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lang/>
        </w:rPr>
      </w:pPr>
      <w:r>
        <w:rPr>
          <w:lang/>
        </w:rPr>
        <mc:AlternateContent>
          <mc:Choice Requires="wpg">
            <w:drawing>
              <wp:anchor distT="0" distB="0" distL="114300" distR="114300" simplePos="0" relativeHeight="251660288" behindDoc="0" locked="0" layoutInCell="1" allowOverlap="1">
                <wp:simplePos x="0" y="0"/>
                <wp:positionH relativeFrom="column">
                  <wp:posOffset>4333875</wp:posOffset>
                </wp:positionH>
                <wp:positionV relativeFrom="paragraph">
                  <wp:posOffset>-1132205</wp:posOffset>
                </wp:positionV>
                <wp:extent cx="2028825" cy="9718675"/>
                <wp:effectExtent l="13970" t="0" r="14605" b="15875"/>
                <wp:wrapNone/>
                <wp:docPr id="11" name="Group 22"/>
                <wp:cNvGraphicFramePr/>
                <a:graphic xmlns:a="http://schemas.openxmlformats.org/drawingml/2006/main">
                  <a:graphicData uri="http://schemas.microsoft.com/office/word/2010/wordprocessingGroup">
                    <wpg:wgp>
                      <wpg:cNvGrpSpPr/>
                      <wpg:grpSpPr>
                        <a:xfrm>
                          <a:off x="0" y="0"/>
                          <a:ext cx="2028825" cy="9718675"/>
                          <a:chOff x="0" y="0"/>
                          <a:chExt cx="3030" cy="14625"/>
                        </a:xfrm>
                      </wpg:grpSpPr>
                      <wps:wsp>
                        <wps:cNvPr id="5" name="AutoShape 16"/>
                        <wps:cNvCnPr/>
                        <wps:spPr>
                          <a:xfrm>
                            <a:off x="2" y="9480"/>
                            <a:ext cx="2820" cy="30"/>
                          </a:xfrm>
                          <a:prstGeom prst="straightConnector1">
                            <a:avLst/>
                          </a:prstGeom>
                          <a:ln w="28575" cap="flat" cmpd="sng">
                            <a:solidFill>
                              <a:srgbClr val="000000"/>
                            </a:solidFill>
                            <a:prstDash val="solid"/>
                            <a:headEnd type="none" w="med" len="med"/>
                            <a:tailEnd type="none" w="med" len="med"/>
                          </a:ln>
                        </wps:spPr>
                        <wps:bodyPr/>
                      </wps:wsp>
                      <wpg:grpSp>
                        <wpg:cNvPr id="10" name="Group 17"/>
                        <wpg:cNvGrpSpPr/>
                        <wpg:grpSpPr>
                          <a:xfrm>
                            <a:off x="0" y="0"/>
                            <a:ext cx="3030" cy="14625"/>
                            <a:chOff x="0" y="0"/>
                            <a:chExt cx="3030" cy="14625"/>
                          </a:xfrm>
                        </wpg:grpSpPr>
                        <wpg:grpSp>
                          <wpg:cNvPr id="8" name="Group 18"/>
                          <wpg:cNvGrpSpPr/>
                          <wpg:grpSpPr>
                            <a:xfrm>
                              <a:off x="165" y="1095"/>
                              <a:ext cx="2865" cy="13530"/>
                              <a:chOff x="0" y="0"/>
                              <a:chExt cx="2865" cy="13530"/>
                            </a:xfrm>
                          </wpg:grpSpPr>
                          <wps:wsp>
                            <wps:cNvPr id="6" name="Text Box 19"/>
                            <wps:cNvSpPr txBox="1"/>
                            <wps:spPr>
                              <a:xfrm>
                                <a:off x="0" y="0"/>
                                <a:ext cx="2055" cy="82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left"/>
                                    <w:rPr>
                                      <w:rFonts w:hint="eastAsia" w:ascii="华文行楷" w:eastAsia="华文行楷"/>
                                      <w:color w:val="FF0000"/>
                                      <w:sz w:val="110"/>
                                      <w:szCs w:val="110"/>
                                      <w14:shadow w14:blurRad="50800" w14:dist="38100" w14:dir="2700000" w14:sx="100000" w14:sy="100000" w14:kx="0" w14:ky="0" w14:algn="tl">
                                        <w14:srgbClr w14:val="000000">
                                          <w14:alpha w14:val="60000"/>
                                        </w14:srgbClr>
                                      </w14:shadow>
                                    </w:rPr>
                                  </w:pPr>
                                  <w:r>
                                    <w:rPr>
                                      <w:rFonts w:hint="eastAsia" w:ascii="华文行楷" w:eastAsia="华文行楷"/>
                                      <w:color w:val="FF0000"/>
                                      <w:sz w:val="110"/>
                                      <w:szCs w:val="110"/>
                                      <w14:shadow w14:blurRad="50800" w14:dist="38100" w14:dir="2700000" w14:sx="100000" w14:sy="100000" w14:kx="0" w14:ky="0" w14:algn="tl">
                                        <w14:srgbClr w14:val="000000">
                                          <w14:alpha w14:val="60000"/>
                                        </w14:srgbClr>
                                      </w14:shadow>
                                    </w:rPr>
                                    <w:t>农村致富新技术</w:t>
                                  </w:r>
                                </w:p>
                              </w:txbxContent>
                            </wps:txbx>
                            <wps:bodyPr vert="eaVert" wrap="square" upright="1"/>
                          </wps:wsp>
                          <wps:wsp>
                            <wps:cNvPr id="7" name="Text Box 20"/>
                            <wps:cNvSpPr txBox="1"/>
                            <wps:spPr>
                              <a:xfrm>
                                <a:off x="0" y="8655"/>
                                <a:ext cx="2865" cy="4875"/>
                              </a:xfrm>
                              <a:prstGeom prst="rect">
                                <a:avLst/>
                              </a:prstGeom>
                              <a:solidFill>
                                <a:srgbClr val="FFFFFF"/>
                              </a:solidFill>
                              <a:ln w="9525">
                                <a:noFill/>
                              </a:ln>
                            </wps:spPr>
                            <wps:txbx>
                              <w:txbxContent>
                                <w:p>
                                  <w:pPr>
                                    <w:ind w:firstLine="180" w:firstLineChars="100"/>
                                    <w:rPr>
                                      <w:rFonts w:hint="eastAsia" w:ascii="华文宋体" w:hAnsi="华文宋体" w:eastAsia="华文宋体"/>
                                      <w:b/>
                                      <w:sz w:val="18"/>
                                      <w:szCs w:val="18"/>
                                    </w:rPr>
                                  </w:pPr>
                                  <w:r>
                                    <w:rPr>
                                      <w:rFonts w:hint="eastAsia" w:ascii="华文宋体" w:hAnsi="华文宋体" w:eastAsia="华文宋体"/>
                                      <w:b/>
                                      <w:sz w:val="18"/>
                                      <w:szCs w:val="18"/>
                                    </w:rPr>
                                    <w:t>《农村致富新技术》</w:t>
                                  </w:r>
                                </w:p>
                                <w:p>
                                  <w:pPr>
                                    <w:rPr>
                                      <w:rFonts w:hint="eastAsia" w:ascii="华文楷体" w:hAnsi="华文楷体" w:eastAsia="华文楷体"/>
                                      <w:sz w:val="18"/>
                                      <w:szCs w:val="18"/>
                                    </w:rPr>
                                  </w:pPr>
                                  <w:r>
                                    <w:rPr>
                                      <w:rFonts w:hint="eastAsia" w:ascii="华文楷体" w:hAnsi="华文楷体" w:eastAsia="华文楷体"/>
                                      <w:sz w:val="18"/>
                                      <w:szCs w:val="18"/>
                                    </w:rPr>
                                    <w:t>（内部资料  免费交流）</w:t>
                                  </w:r>
                                </w:p>
                                <w:p>
                                  <w:pPr>
                                    <w:spacing w:line="100" w:lineRule="exact"/>
                                    <w:rPr>
                                      <w:rFonts w:hint="eastAsia" w:ascii="华文宋体" w:hAnsi="华文宋体" w:eastAsia="华文宋体"/>
                                      <w:b/>
                                      <w:spacing w:val="-2"/>
                                      <w:sz w:val="10"/>
                                      <w:szCs w:val="10"/>
                                    </w:rPr>
                                  </w:pPr>
                                </w:p>
                                <w:p>
                                  <w:pPr>
                                    <w:rPr>
                                      <w:rFonts w:hint="eastAsia" w:ascii="华文宋体" w:hAnsi="华文宋体" w:eastAsia="华文宋体"/>
                                      <w:spacing w:val="-2"/>
                                      <w:sz w:val="18"/>
                                      <w:szCs w:val="18"/>
                                    </w:rPr>
                                  </w:pPr>
                                  <w:r>
                                    <w:rPr>
                                      <w:rFonts w:hint="eastAsia" w:ascii="华文宋体" w:hAnsi="华文宋体" w:eastAsia="华文宋体"/>
                                      <w:b/>
                                      <w:spacing w:val="-2"/>
                                      <w:sz w:val="18"/>
                                      <w:szCs w:val="18"/>
                                    </w:rPr>
                                    <w:t>主编：</w:t>
                                  </w:r>
                                  <w:r>
                                    <w:rPr>
                                      <w:rFonts w:hint="eastAsia" w:ascii="华文宋体" w:hAnsi="华文宋体" w:eastAsia="华文宋体"/>
                                      <w:spacing w:val="-2"/>
                                      <w:sz w:val="18"/>
                                      <w:szCs w:val="18"/>
                                    </w:rPr>
                                    <w:t>吴金玉</w:t>
                                  </w:r>
                                </w:p>
                                <w:p>
                                  <w:pPr>
                                    <w:rPr>
                                      <w:rFonts w:hint="eastAsia" w:ascii="华文宋体" w:hAnsi="华文宋体" w:eastAsia="华文宋体"/>
                                      <w:spacing w:val="-2"/>
                                      <w:sz w:val="18"/>
                                      <w:szCs w:val="18"/>
                                    </w:rPr>
                                  </w:pPr>
                                  <w:r>
                                    <w:rPr>
                                      <w:rFonts w:hint="eastAsia" w:ascii="华文宋体" w:hAnsi="华文宋体" w:eastAsia="华文宋体"/>
                                      <w:b/>
                                      <w:spacing w:val="-2"/>
                                      <w:sz w:val="18"/>
                                      <w:szCs w:val="18"/>
                                    </w:rPr>
                                    <w:t>编委：</w:t>
                                  </w:r>
                                  <w:r>
                                    <w:rPr>
                                      <w:rFonts w:hint="eastAsia" w:ascii="华文宋体" w:hAnsi="华文宋体" w:eastAsia="华文宋体"/>
                                      <w:spacing w:val="-2"/>
                                      <w:sz w:val="18"/>
                                      <w:szCs w:val="18"/>
                                    </w:rPr>
                                    <w:t>孙  哲  冯桂真  廖丹凤</w:t>
                                  </w:r>
                                </w:p>
                                <w:p>
                                  <w:pPr>
                                    <w:ind w:firstLine="528" w:firstLineChars="300"/>
                                    <w:rPr>
                                      <w:rFonts w:hint="eastAsia" w:ascii="华文宋体" w:hAnsi="华文宋体" w:eastAsia="华文宋体"/>
                                      <w:spacing w:val="-2"/>
                                      <w:sz w:val="18"/>
                                      <w:szCs w:val="18"/>
                                    </w:rPr>
                                  </w:pPr>
                                  <w:r>
                                    <w:rPr>
                                      <w:rFonts w:hint="eastAsia" w:ascii="华文宋体" w:hAnsi="华文宋体" w:eastAsia="华文宋体"/>
                                      <w:spacing w:val="-2"/>
                                      <w:sz w:val="18"/>
                                      <w:szCs w:val="18"/>
                                    </w:rPr>
                                    <w:t>毕  坤  张  楠</w:t>
                                  </w:r>
                                  <w:r>
                                    <w:rPr>
                                      <w:rFonts w:hint="eastAsia" w:ascii="华文宋体" w:hAnsi="华文宋体" w:eastAsia="华文宋体"/>
                                      <w:spacing w:val="-2"/>
                                      <w:sz w:val="18"/>
                                      <w:szCs w:val="18"/>
                                      <w:lang w:val="en-US" w:eastAsia="zh-CN"/>
                                    </w:rPr>
                                    <w:t xml:space="preserve">  </w:t>
                                  </w:r>
                                  <w:r>
                                    <w:rPr>
                                      <w:rFonts w:hint="eastAsia" w:ascii="华文宋体" w:hAnsi="华文宋体" w:eastAsia="华文宋体"/>
                                      <w:spacing w:val="-2"/>
                                      <w:sz w:val="18"/>
                                      <w:szCs w:val="18"/>
                                    </w:rPr>
                                    <w:t>马俊哲</w:t>
                                  </w:r>
                                </w:p>
                                <w:p>
                                  <w:pPr>
                                    <w:ind w:firstLine="528" w:firstLineChars="300"/>
                                    <w:rPr>
                                      <w:rFonts w:hint="eastAsia" w:ascii="华文宋体" w:hAnsi="华文宋体" w:eastAsia="华文宋体"/>
                                      <w:spacing w:val="-2"/>
                                      <w:sz w:val="18"/>
                                      <w:szCs w:val="18"/>
                                    </w:rPr>
                                  </w:pPr>
                                  <w:r>
                                    <w:rPr>
                                      <w:rFonts w:hint="eastAsia" w:ascii="华文宋体" w:hAnsi="华文宋体" w:eastAsia="华文宋体"/>
                                      <w:spacing w:val="-2"/>
                                      <w:sz w:val="18"/>
                                      <w:szCs w:val="18"/>
                                    </w:rPr>
                                    <w:t>李  欣</w:t>
                                  </w:r>
                                </w:p>
                                <w:p>
                                  <w:pPr>
                                    <w:rPr>
                                      <w:rFonts w:hint="eastAsia" w:ascii="华文宋体" w:hAnsi="华文宋体" w:eastAsia="华文宋体"/>
                                      <w:sz w:val="18"/>
                                      <w:szCs w:val="18"/>
                                    </w:rPr>
                                  </w:pPr>
                                  <w:r>
                                    <w:rPr>
                                      <w:rFonts w:hint="eastAsia" w:ascii="华文宋体" w:hAnsi="华文宋体" w:eastAsia="华文宋体"/>
                                      <w:b/>
                                      <w:sz w:val="18"/>
                                      <w:szCs w:val="18"/>
                                    </w:rPr>
                                    <w:t>通讯地址：</w:t>
                                  </w:r>
                                  <w:r>
                                    <w:rPr>
                                      <w:rFonts w:hint="eastAsia" w:ascii="华文宋体" w:hAnsi="华文宋体" w:eastAsia="华文宋体"/>
                                      <w:sz w:val="18"/>
                                      <w:szCs w:val="18"/>
                                    </w:rPr>
                                    <w:t>北京市朝阳区</w:t>
                                  </w:r>
                                </w:p>
                                <w:p>
                                  <w:pPr>
                                    <w:ind w:firstLine="360" w:firstLineChars="200"/>
                                    <w:rPr>
                                      <w:rFonts w:hint="eastAsia" w:ascii="华文宋体" w:hAnsi="华文宋体" w:eastAsia="华文宋体"/>
                                      <w:sz w:val="18"/>
                                      <w:szCs w:val="18"/>
                                    </w:rPr>
                                  </w:pPr>
                                  <w:r>
                                    <w:rPr>
                                      <w:rFonts w:hint="eastAsia" w:ascii="华文宋体" w:hAnsi="华文宋体" w:eastAsia="华文宋体"/>
                                      <w:sz w:val="18"/>
                                      <w:szCs w:val="18"/>
                                    </w:rPr>
                                    <w:t>麦子店街22号楼</w:t>
                                  </w:r>
                                </w:p>
                                <w:p>
                                  <w:pPr>
                                    <w:ind w:firstLine="360" w:firstLineChars="200"/>
                                    <w:rPr>
                                      <w:rFonts w:hint="eastAsia" w:ascii="华文宋体" w:hAnsi="华文宋体" w:eastAsia="华文宋体"/>
                                      <w:sz w:val="18"/>
                                      <w:szCs w:val="18"/>
                                    </w:rPr>
                                  </w:pPr>
                                  <w:r>
                                    <w:rPr>
                                      <w:rFonts w:hint="eastAsia" w:ascii="华文宋体" w:hAnsi="华文宋体" w:eastAsia="华文宋体"/>
                                      <w:sz w:val="18"/>
                                      <w:szCs w:val="18"/>
                                    </w:rPr>
                                    <w:t>中国农学会科普处</w:t>
                                  </w:r>
                                </w:p>
                                <w:p>
                                  <w:pPr>
                                    <w:rPr>
                                      <w:rFonts w:hint="eastAsia" w:ascii="华文宋体" w:hAnsi="华文宋体" w:eastAsia="华文宋体"/>
                                      <w:sz w:val="18"/>
                                      <w:szCs w:val="18"/>
                                    </w:rPr>
                                  </w:pPr>
                                  <w:r>
                                    <w:rPr>
                                      <w:rFonts w:hint="eastAsia" w:ascii="华文宋体" w:hAnsi="华文宋体" w:eastAsia="华文宋体"/>
                                      <w:b/>
                                      <w:sz w:val="18"/>
                                      <w:szCs w:val="18"/>
                                    </w:rPr>
                                    <w:t>邮编：</w:t>
                                  </w:r>
                                  <w:r>
                                    <w:rPr>
                                      <w:rFonts w:hint="eastAsia" w:ascii="华文宋体" w:hAnsi="华文宋体" w:eastAsia="华文宋体"/>
                                      <w:sz w:val="18"/>
                                      <w:szCs w:val="18"/>
                                    </w:rPr>
                                    <w:t>100125</w:t>
                                  </w:r>
                                </w:p>
                                <w:p>
                                  <w:pPr>
                                    <w:rPr>
                                      <w:rFonts w:hint="eastAsia" w:ascii="华文宋体" w:hAnsi="华文宋体" w:eastAsia="华文宋体"/>
                                      <w:sz w:val="18"/>
                                      <w:szCs w:val="18"/>
                                    </w:rPr>
                                  </w:pPr>
                                  <w:r>
                                    <w:rPr>
                                      <w:rFonts w:hint="eastAsia" w:ascii="华文宋体" w:hAnsi="华文宋体" w:eastAsia="华文宋体"/>
                                      <w:b/>
                                      <w:sz w:val="18"/>
                                      <w:szCs w:val="18"/>
                                    </w:rPr>
                                    <w:t>电话：</w:t>
                                  </w:r>
                                  <w:r>
                                    <w:rPr>
                                      <w:rFonts w:hint="eastAsia" w:ascii="华文宋体" w:hAnsi="华文宋体" w:eastAsia="华文宋体"/>
                                      <w:sz w:val="18"/>
                                      <w:szCs w:val="18"/>
                                    </w:rPr>
                                    <w:t>010-59194706</w:t>
                                  </w:r>
                                </w:p>
                                <w:p>
                                  <w:pPr>
                                    <w:ind w:firstLine="540" w:firstLineChars="300"/>
                                    <w:rPr>
                                      <w:rFonts w:hint="eastAsia" w:ascii="华文宋体" w:hAnsi="华文宋体" w:eastAsia="华文宋体"/>
                                      <w:sz w:val="18"/>
                                      <w:szCs w:val="18"/>
                                    </w:rPr>
                                  </w:pPr>
                                  <w:r>
                                    <w:rPr>
                                      <w:rFonts w:hint="eastAsia" w:ascii="华文宋体" w:hAnsi="华文宋体" w:eastAsia="华文宋体"/>
                                      <w:sz w:val="18"/>
                                      <w:szCs w:val="18"/>
                                    </w:rPr>
                                    <w:t>59194479  59194495</w:t>
                                  </w:r>
                                </w:p>
                                <w:p>
                                  <w:pPr>
                                    <w:rPr>
                                      <w:rFonts w:hint="eastAsia" w:ascii="华文宋体" w:hAnsi="华文宋体" w:eastAsia="华文宋体"/>
                                      <w:sz w:val="18"/>
                                      <w:szCs w:val="18"/>
                                    </w:rPr>
                                  </w:pPr>
                                  <w:r>
                                    <w:rPr>
                                      <w:rFonts w:hint="eastAsia" w:ascii="华文宋体" w:hAnsi="华文宋体" w:eastAsia="华文宋体"/>
                                      <w:b/>
                                      <w:sz w:val="18"/>
                                      <w:szCs w:val="18"/>
                                    </w:rPr>
                                    <w:t>传真：</w:t>
                                  </w:r>
                                  <w:r>
                                    <w:rPr>
                                      <w:rFonts w:hint="eastAsia" w:ascii="华文宋体" w:hAnsi="华文宋体" w:eastAsia="华文宋体"/>
                                      <w:sz w:val="18"/>
                                      <w:szCs w:val="18"/>
                                    </w:rPr>
                                    <w:t>010-59194489</w:t>
                                  </w:r>
                                </w:p>
                                <w:p>
                                  <w:pPr>
                                    <w:rPr>
                                      <w:rFonts w:hint="eastAsia" w:ascii="华文宋体" w:hAnsi="华文宋体" w:eastAsia="华文宋体"/>
                                      <w:sz w:val="18"/>
                                      <w:szCs w:val="18"/>
                                    </w:rPr>
                                  </w:pPr>
                                  <w:r>
                                    <w:rPr>
                                      <w:rFonts w:hint="eastAsia" w:ascii="华文宋体" w:hAnsi="华文宋体" w:eastAsia="华文宋体"/>
                                      <w:b/>
                                      <w:sz w:val="18"/>
                                      <w:szCs w:val="18"/>
                                    </w:rPr>
                                    <w:t>E-mail:</w:t>
                                  </w:r>
                                  <w:r>
                                    <w:rPr>
                                      <w:rFonts w:hint="eastAsia" w:ascii="华文宋体" w:hAnsi="华文宋体" w:eastAsia="华文宋体"/>
                                      <w:sz w:val="18"/>
                                      <w:szCs w:val="18"/>
                                    </w:rPr>
                                    <w:t xml:space="preserve"> </w:t>
                                  </w:r>
                                  <w:r>
                                    <w:rPr>
                                      <w:rFonts w:ascii="华文宋体" w:hAnsi="华文宋体" w:eastAsia="华文宋体"/>
                                      <w:sz w:val="18"/>
                                      <w:szCs w:val="18"/>
                                    </w:rPr>
                                    <w:t>kepu@moahr.cn</w:t>
                                  </w:r>
                                </w:p>
                                <w:p>
                                  <w:pPr>
                                    <w:rPr>
                                      <w:rFonts w:ascii="华文宋体" w:hAnsi="华文宋体" w:eastAsia="华文宋体"/>
                                      <w:sz w:val="18"/>
                                      <w:szCs w:val="18"/>
                                    </w:rPr>
                                  </w:pPr>
                                  <w:r>
                                    <w:rPr>
                                      <w:rFonts w:hint="eastAsia" w:ascii="华文宋体" w:hAnsi="华文宋体" w:eastAsia="华文宋体"/>
                                      <w:b/>
                                      <w:sz w:val="18"/>
                                      <w:szCs w:val="18"/>
                                    </w:rPr>
                                    <w:t>网址：</w:t>
                                  </w:r>
                                  <w:r>
                                    <w:rPr>
                                      <w:rFonts w:hint="eastAsia" w:ascii="华文宋体" w:hAnsi="华文宋体" w:eastAsia="华文宋体"/>
                                      <w:sz w:val="18"/>
                                      <w:szCs w:val="18"/>
                                    </w:rPr>
                                    <w:t>http://www.caass.org.cn/</w:t>
                                  </w:r>
                                </w:p>
                                <w:p/>
                              </w:txbxContent>
                            </wps:txbx>
                            <wps:bodyPr wrap="square" upright="1"/>
                          </wps:wsp>
                        </wpg:grpSp>
                        <wps:wsp>
                          <wps:cNvPr id="9" name="AutoShape 21"/>
                          <wps:cNvCnPr/>
                          <wps:spPr>
                            <a:xfrm>
                              <a:off x="0" y="0"/>
                              <a:ext cx="2" cy="14535"/>
                            </a:xfrm>
                            <a:prstGeom prst="straightConnector1">
                              <a:avLst/>
                            </a:prstGeom>
                            <a:ln w="28575" cap="flat" cmpd="sng">
                              <a:solidFill>
                                <a:srgbClr val="000000"/>
                              </a:solidFill>
                              <a:prstDash val="solid"/>
                              <a:headEnd type="none" w="med" len="med"/>
                              <a:tailEnd type="none" w="med" len="med"/>
                            </a:ln>
                          </wps:spPr>
                          <wps:bodyPr/>
                        </wps:wsp>
                      </wpg:grpSp>
                    </wpg:wgp>
                  </a:graphicData>
                </a:graphic>
              </wp:anchor>
            </w:drawing>
          </mc:Choice>
          <mc:Fallback>
            <w:pict>
              <v:group id="Group 22" o:spid="_x0000_s1026" o:spt="203" style="position:absolute;left:0pt;margin-left:341.25pt;margin-top:-89.15pt;height:765.25pt;width:159.75pt;z-index:251660288;mso-width-relative:page;mso-height-relative:page;" coordsize="3030,14625" o:gfxdata="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ayH3V90AAAAOAQAADwAAAAAAAAABACAAAAAiAAAAZHJzL2Rvd25y&#10;ZXYueG1sUEsBAhQAFAAAAAgAh07iQO9DvzdPAwAAPQ0AAA4AAAAAAAAAAQAgAAAALAEAAGRycy9l&#10;Mm9Eb2MueG1sUEsFBgAAAAAGAAYAWQEAAO0GAAAAAA==&#10;">
                <o:lock v:ext="edit" grouping="f" rotation="f" text="f" aspectratio="f"/>
                <v:shape id="AutoShape 16" o:spid="_x0000_s1026" o:spt="32" type="#_x0000_t32" style="position:absolute;left:2;top:9480;height:30;width:2820;" filled="f" stroked="t" coordsize="21600,21600" o:gfxdata="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YbebvQAA&#10;ANo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shape>
                <v:group id="Group 17" o:spid="_x0000_s1026" o:spt="203" style="position:absolute;left:0;top:0;height:14625;width:3030;" coordsize="3030,1462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grouping="f" rotation="f" text="f" aspectratio="f"/>
                  <v:group id="Group 18" o:spid="_x0000_s1026" o:spt="203" style="position:absolute;left:165;top:1095;height:13530;width:2865;" coordsize="2865,1353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grouping="f" rotation="f" text="f" aspectratio="f"/>
                    <v:shape id="Text Box 19" o:spid="_x0000_s1026" o:spt="202" type="#_x0000_t202" style="position:absolute;left:0;top:0;height:8205;width:2055;" fillcolor="#FFFFFF" filled="t" stroked="t" coordsize="21600,21600" o:gfxdata="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jMV162AAAA2gAAAA8A&#10;AAAAAAAAAQAgAAAAIgAAAGRycy9kb3ducmV2LnhtbFBLAQIUABQAAAAIAIdO4kAzLwWeOwAAADkA&#10;AAAQAAAAAAAAAAEAIAAAAAUBAABkcnMvc2hhcGV4bWwueG1sUEsFBgAAAAAGAAYAWwEAAK8DAAAA&#10;AA==&#10;">
                      <v:fill on="t" focussize="0,0"/>
                      <v:stroke color="#FFFFFF" joinstyle="miter"/>
                      <v:imagedata o:title=""/>
                      <o:lock v:ext="edit" aspectratio="f"/>
                      <v:textbox style="layout-flow:vertical-ideographic;">
                        <w:txbxContent>
                          <w:p>
                            <w:pPr>
                              <w:jc w:val="left"/>
                              <w:rPr>
                                <w:rFonts w:hint="eastAsia" w:ascii="华文行楷" w:eastAsia="华文行楷"/>
                                <w:color w:val="FF0000"/>
                                <w:sz w:val="110"/>
                                <w:szCs w:val="110"/>
                                <w14:shadow w14:blurRad="50800" w14:dist="38100" w14:dir="2700000" w14:sx="100000" w14:sy="100000" w14:kx="0" w14:ky="0" w14:algn="tl">
                                  <w14:srgbClr w14:val="000000">
                                    <w14:alpha w14:val="60000"/>
                                  </w14:srgbClr>
                                </w14:shadow>
                              </w:rPr>
                            </w:pPr>
                            <w:r>
                              <w:rPr>
                                <w:rFonts w:hint="eastAsia" w:ascii="华文行楷" w:eastAsia="华文行楷"/>
                                <w:color w:val="FF0000"/>
                                <w:sz w:val="110"/>
                                <w:szCs w:val="110"/>
                                <w14:shadow w14:blurRad="50800" w14:dist="38100" w14:dir="2700000" w14:sx="100000" w14:sy="100000" w14:kx="0" w14:ky="0" w14:algn="tl">
                                  <w14:srgbClr w14:val="000000">
                                    <w14:alpha w14:val="60000"/>
                                  </w14:srgbClr>
                                </w14:shadow>
                              </w:rPr>
                              <w:t>农村致富新技术</w:t>
                            </w:r>
                          </w:p>
                        </w:txbxContent>
                      </v:textbox>
                    </v:shape>
                    <v:shape id="Text Box 20" o:spid="_x0000_s1026" o:spt="202" type="#_x0000_t202" style="position:absolute;left:0;top:8655;height:4875;width:2865;" fillcolor="#FFFFFF" filled="t" stroked="f" coordsize="21600,21600" o:gfxdata="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MBkc7gAAADa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ind w:firstLine="180" w:firstLineChars="100"/>
                              <w:rPr>
                                <w:rFonts w:hint="eastAsia" w:ascii="华文宋体" w:hAnsi="华文宋体" w:eastAsia="华文宋体"/>
                                <w:b/>
                                <w:sz w:val="18"/>
                                <w:szCs w:val="18"/>
                              </w:rPr>
                            </w:pPr>
                            <w:r>
                              <w:rPr>
                                <w:rFonts w:hint="eastAsia" w:ascii="华文宋体" w:hAnsi="华文宋体" w:eastAsia="华文宋体"/>
                                <w:b/>
                                <w:sz w:val="18"/>
                                <w:szCs w:val="18"/>
                              </w:rPr>
                              <w:t>《农村致富新技术》</w:t>
                            </w:r>
                          </w:p>
                          <w:p>
                            <w:pPr>
                              <w:rPr>
                                <w:rFonts w:hint="eastAsia" w:ascii="华文楷体" w:hAnsi="华文楷体" w:eastAsia="华文楷体"/>
                                <w:sz w:val="18"/>
                                <w:szCs w:val="18"/>
                              </w:rPr>
                            </w:pPr>
                            <w:r>
                              <w:rPr>
                                <w:rFonts w:hint="eastAsia" w:ascii="华文楷体" w:hAnsi="华文楷体" w:eastAsia="华文楷体"/>
                                <w:sz w:val="18"/>
                                <w:szCs w:val="18"/>
                              </w:rPr>
                              <w:t>（内部资料  免费交流）</w:t>
                            </w:r>
                          </w:p>
                          <w:p>
                            <w:pPr>
                              <w:spacing w:line="100" w:lineRule="exact"/>
                              <w:rPr>
                                <w:rFonts w:hint="eastAsia" w:ascii="华文宋体" w:hAnsi="华文宋体" w:eastAsia="华文宋体"/>
                                <w:b/>
                                <w:spacing w:val="-2"/>
                                <w:sz w:val="10"/>
                                <w:szCs w:val="10"/>
                              </w:rPr>
                            </w:pPr>
                          </w:p>
                          <w:p>
                            <w:pPr>
                              <w:rPr>
                                <w:rFonts w:hint="eastAsia" w:ascii="华文宋体" w:hAnsi="华文宋体" w:eastAsia="华文宋体"/>
                                <w:spacing w:val="-2"/>
                                <w:sz w:val="18"/>
                                <w:szCs w:val="18"/>
                              </w:rPr>
                            </w:pPr>
                            <w:r>
                              <w:rPr>
                                <w:rFonts w:hint="eastAsia" w:ascii="华文宋体" w:hAnsi="华文宋体" w:eastAsia="华文宋体"/>
                                <w:b/>
                                <w:spacing w:val="-2"/>
                                <w:sz w:val="18"/>
                                <w:szCs w:val="18"/>
                              </w:rPr>
                              <w:t>主编：</w:t>
                            </w:r>
                            <w:r>
                              <w:rPr>
                                <w:rFonts w:hint="eastAsia" w:ascii="华文宋体" w:hAnsi="华文宋体" w:eastAsia="华文宋体"/>
                                <w:spacing w:val="-2"/>
                                <w:sz w:val="18"/>
                                <w:szCs w:val="18"/>
                              </w:rPr>
                              <w:t>吴金玉</w:t>
                            </w:r>
                          </w:p>
                          <w:p>
                            <w:pPr>
                              <w:rPr>
                                <w:rFonts w:hint="eastAsia" w:ascii="华文宋体" w:hAnsi="华文宋体" w:eastAsia="华文宋体"/>
                                <w:spacing w:val="-2"/>
                                <w:sz w:val="18"/>
                                <w:szCs w:val="18"/>
                              </w:rPr>
                            </w:pPr>
                            <w:r>
                              <w:rPr>
                                <w:rFonts w:hint="eastAsia" w:ascii="华文宋体" w:hAnsi="华文宋体" w:eastAsia="华文宋体"/>
                                <w:b/>
                                <w:spacing w:val="-2"/>
                                <w:sz w:val="18"/>
                                <w:szCs w:val="18"/>
                              </w:rPr>
                              <w:t>编委：</w:t>
                            </w:r>
                            <w:r>
                              <w:rPr>
                                <w:rFonts w:hint="eastAsia" w:ascii="华文宋体" w:hAnsi="华文宋体" w:eastAsia="华文宋体"/>
                                <w:spacing w:val="-2"/>
                                <w:sz w:val="18"/>
                                <w:szCs w:val="18"/>
                              </w:rPr>
                              <w:t>孙  哲  冯桂真  廖丹凤</w:t>
                            </w:r>
                          </w:p>
                          <w:p>
                            <w:pPr>
                              <w:ind w:firstLine="528" w:firstLineChars="300"/>
                              <w:rPr>
                                <w:rFonts w:hint="eastAsia" w:ascii="华文宋体" w:hAnsi="华文宋体" w:eastAsia="华文宋体"/>
                                <w:spacing w:val="-2"/>
                                <w:sz w:val="18"/>
                                <w:szCs w:val="18"/>
                              </w:rPr>
                            </w:pPr>
                            <w:r>
                              <w:rPr>
                                <w:rFonts w:hint="eastAsia" w:ascii="华文宋体" w:hAnsi="华文宋体" w:eastAsia="华文宋体"/>
                                <w:spacing w:val="-2"/>
                                <w:sz w:val="18"/>
                                <w:szCs w:val="18"/>
                              </w:rPr>
                              <w:t>毕  坤  张  楠</w:t>
                            </w:r>
                            <w:r>
                              <w:rPr>
                                <w:rFonts w:hint="eastAsia" w:ascii="华文宋体" w:hAnsi="华文宋体" w:eastAsia="华文宋体"/>
                                <w:spacing w:val="-2"/>
                                <w:sz w:val="18"/>
                                <w:szCs w:val="18"/>
                                <w:lang w:val="en-US" w:eastAsia="zh-CN"/>
                              </w:rPr>
                              <w:t xml:space="preserve">  </w:t>
                            </w:r>
                            <w:r>
                              <w:rPr>
                                <w:rFonts w:hint="eastAsia" w:ascii="华文宋体" w:hAnsi="华文宋体" w:eastAsia="华文宋体"/>
                                <w:spacing w:val="-2"/>
                                <w:sz w:val="18"/>
                                <w:szCs w:val="18"/>
                              </w:rPr>
                              <w:t>马俊哲</w:t>
                            </w:r>
                          </w:p>
                          <w:p>
                            <w:pPr>
                              <w:ind w:firstLine="528" w:firstLineChars="300"/>
                              <w:rPr>
                                <w:rFonts w:hint="eastAsia" w:ascii="华文宋体" w:hAnsi="华文宋体" w:eastAsia="华文宋体"/>
                                <w:spacing w:val="-2"/>
                                <w:sz w:val="18"/>
                                <w:szCs w:val="18"/>
                              </w:rPr>
                            </w:pPr>
                            <w:r>
                              <w:rPr>
                                <w:rFonts w:hint="eastAsia" w:ascii="华文宋体" w:hAnsi="华文宋体" w:eastAsia="华文宋体"/>
                                <w:spacing w:val="-2"/>
                                <w:sz w:val="18"/>
                                <w:szCs w:val="18"/>
                              </w:rPr>
                              <w:t>李  欣</w:t>
                            </w:r>
                          </w:p>
                          <w:p>
                            <w:pPr>
                              <w:rPr>
                                <w:rFonts w:hint="eastAsia" w:ascii="华文宋体" w:hAnsi="华文宋体" w:eastAsia="华文宋体"/>
                                <w:sz w:val="18"/>
                                <w:szCs w:val="18"/>
                              </w:rPr>
                            </w:pPr>
                            <w:r>
                              <w:rPr>
                                <w:rFonts w:hint="eastAsia" w:ascii="华文宋体" w:hAnsi="华文宋体" w:eastAsia="华文宋体"/>
                                <w:b/>
                                <w:sz w:val="18"/>
                                <w:szCs w:val="18"/>
                              </w:rPr>
                              <w:t>通讯地址：</w:t>
                            </w:r>
                            <w:r>
                              <w:rPr>
                                <w:rFonts w:hint="eastAsia" w:ascii="华文宋体" w:hAnsi="华文宋体" w:eastAsia="华文宋体"/>
                                <w:sz w:val="18"/>
                                <w:szCs w:val="18"/>
                              </w:rPr>
                              <w:t>北京市朝阳区</w:t>
                            </w:r>
                          </w:p>
                          <w:p>
                            <w:pPr>
                              <w:ind w:firstLine="360" w:firstLineChars="200"/>
                              <w:rPr>
                                <w:rFonts w:hint="eastAsia" w:ascii="华文宋体" w:hAnsi="华文宋体" w:eastAsia="华文宋体"/>
                                <w:sz w:val="18"/>
                                <w:szCs w:val="18"/>
                              </w:rPr>
                            </w:pPr>
                            <w:r>
                              <w:rPr>
                                <w:rFonts w:hint="eastAsia" w:ascii="华文宋体" w:hAnsi="华文宋体" w:eastAsia="华文宋体"/>
                                <w:sz w:val="18"/>
                                <w:szCs w:val="18"/>
                              </w:rPr>
                              <w:t>麦子店街22号楼</w:t>
                            </w:r>
                          </w:p>
                          <w:p>
                            <w:pPr>
                              <w:ind w:firstLine="360" w:firstLineChars="200"/>
                              <w:rPr>
                                <w:rFonts w:hint="eastAsia" w:ascii="华文宋体" w:hAnsi="华文宋体" w:eastAsia="华文宋体"/>
                                <w:sz w:val="18"/>
                                <w:szCs w:val="18"/>
                              </w:rPr>
                            </w:pPr>
                            <w:r>
                              <w:rPr>
                                <w:rFonts w:hint="eastAsia" w:ascii="华文宋体" w:hAnsi="华文宋体" w:eastAsia="华文宋体"/>
                                <w:sz w:val="18"/>
                                <w:szCs w:val="18"/>
                              </w:rPr>
                              <w:t>中国农学会科普处</w:t>
                            </w:r>
                          </w:p>
                          <w:p>
                            <w:pPr>
                              <w:rPr>
                                <w:rFonts w:hint="eastAsia" w:ascii="华文宋体" w:hAnsi="华文宋体" w:eastAsia="华文宋体"/>
                                <w:sz w:val="18"/>
                                <w:szCs w:val="18"/>
                              </w:rPr>
                            </w:pPr>
                            <w:r>
                              <w:rPr>
                                <w:rFonts w:hint="eastAsia" w:ascii="华文宋体" w:hAnsi="华文宋体" w:eastAsia="华文宋体"/>
                                <w:b/>
                                <w:sz w:val="18"/>
                                <w:szCs w:val="18"/>
                              </w:rPr>
                              <w:t>邮编：</w:t>
                            </w:r>
                            <w:r>
                              <w:rPr>
                                <w:rFonts w:hint="eastAsia" w:ascii="华文宋体" w:hAnsi="华文宋体" w:eastAsia="华文宋体"/>
                                <w:sz w:val="18"/>
                                <w:szCs w:val="18"/>
                              </w:rPr>
                              <w:t>100125</w:t>
                            </w:r>
                          </w:p>
                          <w:p>
                            <w:pPr>
                              <w:rPr>
                                <w:rFonts w:hint="eastAsia" w:ascii="华文宋体" w:hAnsi="华文宋体" w:eastAsia="华文宋体"/>
                                <w:sz w:val="18"/>
                                <w:szCs w:val="18"/>
                              </w:rPr>
                            </w:pPr>
                            <w:r>
                              <w:rPr>
                                <w:rFonts w:hint="eastAsia" w:ascii="华文宋体" w:hAnsi="华文宋体" w:eastAsia="华文宋体"/>
                                <w:b/>
                                <w:sz w:val="18"/>
                                <w:szCs w:val="18"/>
                              </w:rPr>
                              <w:t>电话：</w:t>
                            </w:r>
                            <w:r>
                              <w:rPr>
                                <w:rFonts w:hint="eastAsia" w:ascii="华文宋体" w:hAnsi="华文宋体" w:eastAsia="华文宋体"/>
                                <w:sz w:val="18"/>
                                <w:szCs w:val="18"/>
                              </w:rPr>
                              <w:t>010-59194706</w:t>
                            </w:r>
                          </w:p>
                          <w:p>
                            <w:pPr>
                              <w:ind w:firstLine="540" w:firstLineChars="300"/>
                              <w:rPr>
                                <w:rFonts w:hint="eastAsia" w:ascii="华文宋体" w:hAnsi="华文宋体" w:eastAsia="华文宋体"/>
                                <w:sz w:val="18"/>
                                <w:szCs w:val="18"/>
                              </w:rPr>
                            </w:pPr>
                            <w:r>
                              <w:rPr>
                                <w:rFonts w:hint="eastAsia" w:ascii="华文宋体" w:hAnsi="华文宋体" w:eastAsia="华文宋体"/>
                                <w:sz w:val="18"/>
                                <w:szCs w:val="18"/>
                              </w:rPr>
                              <w:t>59194479  59194495</w:t>
                            </w:r>
                          </w:p>
                          <w:p>
                            <w:pPr>
                              <w:rPr>
                                <w:rFonts w:hint="eastAsia" w:ascii="华文宋体" w:hAnsi="华文宋体" w:eastAsia="华文宋体"/>
                                <w:sz w:val="18"/>
                                <w:szCs w:val="18"/>
                              </w:rPr>
                            </w:pPr>
                            <w:r>
                              <w:rPr>
                                <w:rFonts w:hint="eastAsia" w:ascii="华文宋体" w:hAnsi="华文宋体" w:eastAsia="华文宋体"/>
                                <w:b/>
                                <w:sz w:val="18"/>
                                <w:szCs w:val="18"/>
                              </w:rPr>
                              <w:t>传真：</w:t>
                            </w:r>
                            <w:r>
                              <w:rPr>
                                <w:rFonts w:hint="eastAsia" w:ascii="华文宋体" w:hAnsi="华文宋体" w:eastAsia="华文宋体"/>
                                <w:sz w:val="18"/>
                                <w:szCs w:val="18"/>
                              </w:rPr>
                              <w:t>010-59194489</w:t>
                            </w:r>
                          </w:p>
                          <w:p>
                            <w:pPr>
                              <w:rPr>
                                <w:rFonts w:hint="eastAsia" w:ascii="华文宋体" w:hAnsi="华文宋体" w:eastAsia="华文宋体"/>
                                <w:sz w:val="18"/>
                                <w:szCs w:val="18"/>
                              </w:rPr>
                            </w:pPr>
                            <w:r>
                              <w:rPr>
                                <w:rFonts w:hint="eastAsia" w:ascii="华文宋体" w:hAnsi="华文宋体" w:eastAsia="华文宋体"/>
                                <w:b/>
                                <w:sz w:val="18"/>
                                <w:szCs w:val="18"/>
                              </w:rPr>
                              <w:t>E-mail:</w:t>
                            </w:r>
                            <w:r>
                              <w:rPr>
                                <w:rFonts w:hint="eastAsia" w:ascii="华文宋体" w:hAnsi="华文宋体" w:eastAsia="华文宋体"/>
                                <w:sz w:val="18"/>
                                <w:szCs w:val="18"/>
                              </w:rPr>
                              <w:t xml:space="preserve"> </w:t>
                            </w:r>
                            <w:r>
                              <w:rPr>
                                <w:rFonts w:ascii="华文宋体" w:hAnsi="华文宋体" w:eastAsia="华文宋体"/>
                                <w:sz w:val="18"/>
                                <w:szCs w:val="18"/>
                              </w:rPr>
                              <w:t>kepu@moahr.cn</w:t>
                            </w:r>
                          </w:p>
                          <w:p>
                            <w:pPr>
                              <w:rPr>
                                <w:rFonts w:ascii="华文宋体" w:hAnsi="华文宋体" w:eastAsia="华文宋体"/>
                                <w:sz w:val="18"/>
                                <w:szCs w:val="18"/>
                              </w:rPr>
                            </w:pPr>
                            <w:r>
                              <w:rPr>
                                <w:rFonts w:hint="eastAsia" w:ascii="华文宋体" w:hAnsi="华文宋体" w:eastAsia="华文宋体"/>
                                <w:b/>
                                <w:sz w:val="18"/>
                                <w:szCs w:val="18"/>
                              </w:rPr>
                              <w:t>网址：</w:t>
                            </w:r>
                            <w:r>
                              <w:rPr>
                                <w:rFonts w:hint="eastAsia" w:ascii="华文宋体" w:hAnsi="华文宋体" w:eastAsia="华文宋体"/>
                                <w:sz w:val="18"/>
                                <w:szCs w:val="18"/>
                              </w:rPr>
                              <w:t>http://www.caass.org.cn/</w:t>
                            </w:r>
                          </w:p>
                          <w:p/>
                        </w:txbxContent>
                      </v:textbox>
                    </v:shape>
                  </v:group>
                  <v:shape id="AutoShape 21" o:spid="_x0000_s1026" o:spt="32" type="#_x0000_t32" style="position:absolute;left:0;top:0;height:14535;width:2;" filled="f" stroked="t" coordsize="21600,21600" o:gfxdata="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LL2evQAA&#10;ANo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shape>
                </v:group>
              </v:group>
            </w:pict>
          </mc:Fallback>
        </mc:AlternateContent>
      </w:r>
      <w:r>
        <w:rPr>
          <w:lang/>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56515</wp:posOffset>
                </wp:positionV>
                <wp:extent cx="4505325" cy="9525"/>
                <wp:effectExtent l="0" t="13970" r="9525" b="14605"/>
                <wp:wrapNone/>
                <wp:docPr id="1" name="AutoShape 10"/>
                <wp:cNvGraphicFramePr/>
                <a:graphic xmlns:a="http://schemas.openxmlformats.org/drawingml/2006/main">
                  <a:graphicData uri="http://schemas.microsoft.com/office/word/2010/wordprocessingShape">
                    <wps:wsp>
                      <wps:cNvCnPr/>
                      <wps:spPr>
                        <a:xfrm>
                          <a:off x="0" y="0"/>
                          <a:ext cx="4505325" cy="952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AutoShape 10" o:spid="_x0000_s1026" o:spt="32" type="#_x0000_t32" style="position:absolute;left:0pt;margin-left:-15.75pt;margin-top:4.45pt;height:0.75pt;width:354.75pt;z-index:251658240;mso-width-relative:page;mso-height-relative:page;" filled="f" stroked="t" coordsize="21600,21600" o:gfxdata="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2KUui2AAAAAgBAAAPAAAAAAAAAAEAIAAAACIAAABkcnMvZG93bnJl&#10;di54bWxQSwECFAAUAAAACACHTuJAFY1tWsQBAACXAwAADgAAAAAAAAABACAAAAAnAQAAZHJzL2Uy&#10;b0RvYy54bWxQSwUGAAAAAAYABgBZAQAAXQUAAAAA&#10;">
                <v:fill on="f" focussize="0,0"/>
                <v:stroke weight="2.25pt" color="#000000" joinstyle="round"/>
                <v:imagedata o:title=""/>
                <o:lock v:ext="edit" aspectratio="f"/>
              </v:shape>
            </w:pict>
          </mc:Fallback>
        </mc:AlternateContent>
      </w:r>
    </w:p>
    <w:p>
      <w:pPr>
        <w:jc w:val="center"/>
        <w:rPr>
          <w:rFonts w:hint="eastAsia" w:ascii="宋体" w:hAnsi="宋体"/>
          <w:b/>
          <w:sz w:val="28"/>
          <w:szCs w:val="28"/>
          <w:lang/>
        </w:rPr>
      </w:pPr>
      <w:r>
        <w:rPr>
          <w:lang/>
        </w:rPr>
        <mc:AlternateContent>
          <mc:Choice Requires="wpg">
            <w:drawing>
              <wp:anchor distT="0" distB="0" distL="114300" distR="114300" simplePos="0" relativeHeight="251659264" behindDoc="0" locked="0" layoutInCell="1" allowOverlap="1">
                <wp:simplePos x="0" y="0"/>
                <wp:positionH relativeFrom="column">
                  <wp:posOffset>4421505</wp:posOffset>
                </wp:positionH>
                <wp:positionV relativeFrom="paragraph">
                  <wp:posOffset>-114935</wp:posOffset>
                </wp:positionV>
                <wp:extent cx="1819275" cy="8591550"/>
                <wp:effectExtent l="4445" t="4445" r="5080" b="14605"/>
                <wp:wrapNone/>
                <wp:docPr id="4" name="Group 5"/>
                <wp:cNvGraphicFramePr/>
                <a:graphic xmlns:a="http://schemas.openxmlformats.org/drawingml/2006/main">
                  <a:graphicData uri="http://schemas.microsoft.com/office/word/2010/wordprocessingGroup">
                    <wpg:wgp>
                      <wpg:cNvGrpSpPr/>
                      <wpg:grpSpPr>
                        <a:xfrm>
                          <a:off x="0" y="0"/>
                          <a:ext cx="1819275" cy="8591550"/>
                          <a:chOff x="0" y="0"/>
                          <a:chExt cx="2865" cy="13530"/>
                        </a:xfrm>
                      </wpg:grpSpPr>
                      <wps:wsp>
                        <wps:cNvPr id="2" name="Text Box 2"/>
                        <wps:cNvSpPr txBox="1"/>
                        <wps:spPr>
                          <a:xfrm>
                            <a:off x="0" y="0"/>
                            <a:ext cx="2055" cy="82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left"/>
                                <w:rPr>
                                  <w:rFonts w:hint="eastAsia" w:ascii="华文琥珀" w:eastAsia="华文琥珀"/>
                                  <w:color w:val="FF0000"/>
                                  <w:sz w:val="110"/>
                                  <w:szCs w:val="110"/>
                                </w:rPr>
                              </w:pPr>
                            </w:p>
                          </w:txbxContent>
                        </wps:txbx>
                        <wps:bodyPr vert="eaVert" wrap="square" upright="1"/>
                      </wps:wsp>
                      <wps:wsp>
                        <wps:cNvPr id="3" name="Text Box 4"/>
                        <wps:cNvSpPr txBox="1"/>
                        <wps:spPr>
                          <a:xfrm>
                            <a:off x="0" y="8655"/>
                            <a:ext cx="2865" cy="4875"/>
                          </a:xfrm>
                          <a:prstGeom prst="rect">
                            <a:avLst/>
                          </a:prstGeom>
                          <a:solidFill>
                            <a:srgbClr val="FFFFFF"/>
                          </a:solidFill>
                          <a:ln w="9525">
                            <a:noFill/>
                          </a:ln>
                        </wps:spPr>
                        <wps:txbx>
                          <w:txbxContent>
                            <w:p>
                              <w:pPr>
                                <w:rPr>
                                  <w:rFonts w:hint="eastAsia" w:ascii="华文楷体" w:hAnsi="华文楷体" w:eastAsia="华文楷体"/>
                                  <w:sz w:val="18"/>
                                  <w:szCs w:val="18"/>
                                </w:rPr>
                              </w:pPr>
                              <w:r>
                                <w:rPr>
                                  <w:rFonts w:hint="eastAsia" w:ascii="华文楷体" w:hAnsi="华文楷体" w:eastAsia="华文楷体"/>
                                  <w:sz w:val="18"/>
                                  <w:szCs w:val="18"/>
                                </w:rPr>
                                <w:t>内部资料  免费交流</w:t>
                              </w:r>
                            </w:p>
                            <w:p>
                              <w:pPr>
                                <w:rPr>
                                  <w:rFonts w:hint="eastAsia" w:ascii="华文宋体" w:hAnsi="华文宋体" w:eastAsia="华文宋体"/>
                                  <w:sz w:val="18"/>
                                  <w:szCs w:val="18"/>
                                </w:rPr>
                              </w:pPr>
                              <w:r>
                                <w:rPr>
                                  <w:rFonts w:hint="eastAsia" w:ascii="华文宋体" w:hAnsi="华文宋体" w:eastAsia="华文宋体"/>
                                  <w:sz w:val="18"/>
                                  <w:szCs w:val="18"/>
                                </w:rPr>
                                <w:t>《农村致富新技术》</w:t>
                              </w:r>
                            </w:p>
                            <w:p>
                              <w:pPr>
                                <w:rPr>
                                  <w:rFonts w:hint="eastAsia" w:ascii="华文宋体" w:hAnsi="华文宋体" w:eastAsia="华文宋体"/>
                                  <w:spacing w:val="-2"/>
                                  <w:sz w:val="18"/>
                                  <w:szCs w:val="18"/>
                                </w:rPr>
                              </w:pPr>
                              <w:r>
                                <w:rPr>
                                  <w:rFonts w:hint="eastAsia" w:ascii="华文宋体" w:hAnsi="华文宋体" w:eastAsia="华文宋体"/>
                                  <w:spacing w:val="-2"/>
                                  <w:sz w:val="18"/>
                                  <w:szCs w:val="18"/>
                                </w:rPr>
                                <w:t>主编：张  晔</w:t>
                              </w:r>
                            </w:p>
                            <w:p>
                              <w:pPr>
                                <w:rPr>
                                  <w:rFonts w:hint="eastAsia" w:ascii="华文宋体" w:hAnsi="华文宋体" w:eastAsia="华文宋体"/>
                                  <w:spacing w:val="-2"/>
                                  <w:sz w:val="18"/>
                                  <w:szCs w:val="18"/>
                                </w:rPr>
                              </w:pPr>
                              <w:r>
                                <w:rPr>
                                  <w:rFonts w:hint="eastAsia" w:ascii="华文宋体" w:hAnsi="华文宋体" w:eastAsia="华文宋体"/>
                                  <w:spacing w:val="-2"/>
                                  <w:sz w:val="18"/>
                                  <w:szCs w:val="18"/>
                                </w:rPr>
                                <w:t>编委：孙  哲 冯桂真  王超英</w:t>
                              </w:r>
                            </w:p>
                            <w:p>
                              <w:pPr>
                                <w:ind w:left="625" w:leftChars="172" w:hanging="264" w:hangingChars="150"/>
                                <w:rPr>
                                  <w:rFonts w:hint="eastAsia" w:ascii="华文宋体" w:hAnsi="华文宋体" w:eastAsia="华文宋体"/>
                                  <w:spacing w:val="-2"/>
                                  <w:sz w:val="18"/>
                                  <w:szCs w:val="18"/>
                                </w:rPr>
                              </w:pPr>
                              <w:r>
                                <w:rPr>
                                  <w:rFonts w:hint="eastAsia" w:ascii="华文宋体" w:hAnsi="华文宋体" w:eastAsia="华文宋体"/>
                                  <w:spacing w:val="-2"/>
                                  <w:sz w:val="18"/>
                                  <w:szCs w:val="18"/>
                                </w:rPr>
                                <w:t xml:space="preserve">  廖丹凤 马俊哲  胡 鑫</w:t>
                              </w:r>
                            </w:p>
                            <w:p>
                              <w:pPr>
                                <w:rPr>
                                  <w:rFonts w:hint="eastAsia"/>
                                  <w:sz w:val="18"/>
                                  <w:szCs w:val="18"/>
                                </w:rPr>
                              </w:pPr>
                            </w:p>
                            <w:p>
                              <w:pPr>
                                <w:rPr>
                                  <w:rFonts w:hint="eastAsia" w:ascii="华文宋体" w:hAnsi="华文宋体" w:eastAsia="华文宋体"/>
                                  <w:sz w:val="18"/>
                                  <w:szCs w:val="18"/>
                                </w:rPr>
                              </w:pPr>
                              <w:r>
                                <w:rPr>
                                  <w:rFonts w:hint="eastAsia" w:ascii="华文宋体" w:hAnsi="华文宋体" w:eastAsia="华文宋体"/>
                                  <w:sz w:val="18"/>
                                  <w:szCs w:val="18"/>
                                </w:rPr>
                                <w:t>通讯地址：北京市朝阳区</w:t>
                              </w:r>
                            </w:p>
                            <w:p>
                              <w:pPr>
                                <w:ind w:firstLine="360" w:firstLineChars="200"/>
                                <w:rPr>
                                  <w:rFonts w:hint="eastAsia" w:ascii="华文宋体" w:hAnsi="华文宋体" w:eastAsia="华文宋体"/>
                                  <w:sz w:val="18"/>
                                  <w:szCs w:val="18"/>
                                </w:rPr>
                              </w:pPr>
                              <w:r>
                                <w:rPr>
                                  <w:rFonts w:hint="eastAsia" w:ascii="华文宋体" w:hAnsi="华文宋体" w:eastAsia="华文宋体"/>
                                  <w:sz w:val="18"/>
                                  <w:szCs w:val="18"/>
                                </w:rPr>
                                <w:t>麦子店街22号楼</w:t>
                              </w:r>
                            </w:p>
                            <w:p>
                              <w:pPr>
                                <w:ind w:firstLine="360" w:firstLineChars="200"/>
                                <w:rPr>
                                  <w:rFonts w:hint="eastAsia" w:ascii="华文宋体" w:hAnsi="华文宋体" w:eastAsia="华文宋体"/>
                                  <w:sz w:val="18"/>
                                  <w:szCs w:val="18"/>
                                </w:rPr>
                              </w:pPr>
                              <w:r>
                                <w:rPr>
                                  <w:rFonts w:hint="eastAsia" w:ascii="华文宋体" w:hAnsi="华文宋体" w:eastAsia="华文宋体"/>
                                  <w:sz w:val="18"/>
                                  <w:szCs w:val="18"/>
                                </w:rPr>
                                <w:t>中国农学会科普处</w:t>
                              </w:r>
                            </w:p>
                            <w:p>
                              <w:pPr>
                                <w:rPr>
                                  <w:rFonts w:hint="eastAsia" w:ascii="华文宋体" w:hAnsi="华文宋体" w:eastAsia="华文宋体"/>
                                  <w:sz w:val="18"/>
                                  <w:szCs w:val="18"/>
                                </w:rPr>
                              </w:pPr>
                              <w:r>
                                <w:rPr>
                                  <w:rFonts w:hint="eastAsia" w:ascii="华文宋体" w:hAnsi="华文宋体" w:eastAsia="华文宋体"/>
                                  <w:sz w:val="18"/>
                                  <w:szCs w:val="18"/>
                                </w:rPr>
                                <w:t>邮编：100125</w:t>
                              </w:r>
                            </w:p>
                            <w:p>
                              <w:pPr>
                                <w:rPr>
                                  <w:rFonts w:hint="eastAsia" w:ascii="华文宋体" w:hAnsi="华文宋体" w:eastAsia="华文宋体"/>
                                  <w:sz w:val="18"/>
                                  <w:szCs w:val="18"/>
                                </w:rPr>
                              </w:pPr>
                              <w:r>
                                <w:rPr>
                                  <w:rFonts w:hint="eastAsia" w:ascii="华文宋体" w:hAnsi="华文宋体" w:eastAsia="华文宋体"/>
                                  <w:sz w:val="18"/>
                                  <w:szCs w:val="18"/>
                                </w:rPr>
                                <w:t>电话：010-59194706</w:t>
                              </w:r>
                            </w:p>
                            <w:p>
                              <w:pPr>
                                <w:ind w:firstLine="540" w:firstLineChars="300"/>
                                <w:rPr>
                                  <w:rFonts w:hint="eastAsia" w:ascii="华文宋体" w:hAnsi="华文宋体" w:eastAsia="华文宋体"/>
                                  <w:sz w:val="18"/>
                                  <w:szCs w:val="18"/>
                                </w:rPr>
                              </w:pPr>
                              <w:r>
                                <w:rPr>
                                  <w:rFonts w:hint="eastAsia" w:ascii="华文宋体" w:hAnsi="华文宋体" w:eastAsia="华文宋体"/>
                                  <w:sz w:val="18"/>
                                  <w:szCs w:val="18"/>
                                </w:rPr>
                                <w:t>59194479  59194495</w:t>
                              </w:r>
                            </w:p>
                            <w:p>
                              <w:pPr>
                                <w:rPr>
                                  <w:rFonts w:hint="eastAsia" w:ascii="华文宋体" w:hAnsi="华文宋体" w:eastAsia="华文宋体"/>
                                  <w:sz w:val="18"/>
                                  <w:szCs w:val="18"/>
                                </w:rPr>
                              </w:pPr>
                              <w:r>
                                <w:rPr>
                                  <w:rFonts w:hint="eastAsia" w:ascii="华文宋体" w:hAnsi="华文宋体" w:eastAsia="华文宋体"/>
                                  <w:sz w:val="18"/>
                                  <w:szCs w:val="18"/>
                                </w:rPr>
                                <w:t>传真：010-59194489</w:t>
                              </w:r>
                            </w:p>
                            <w:p/>
                          </w:txbxContent>
                        </wps:txbx>
                        <wps:bodyPr wrap="square" upright="1"/>
                      </wps:wsp>
                    </wpg:wgp>
                  </a:graphicData>
                </a:graphic>
              </wp:anchor>
            </w:drawing>
          </mc:Choice>
          <mc:Fallback>
            <w:pict>
              <v:group id="Group 5" o:spid="_x0000_s1026" o:spt="203" style="position:absolute;left:0pt;margin-left:348.15pt;margin-top:-9.05pt;height:676.5pt;width:143.25pt;z-index:251659264;mso-width-relative:page;mso-height-relative:page;" coordsize="2865,13530" o:gfxdata="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XQ4XK2wAAAAwBAAAPAAAAAAAAAAEAIAAA&#10;ACIAAABkcnMvZG93bnJldi54bWxQSwECFAAUAAAACACHTuJA4+hOnXsCAADWBgAADgAAAAAAAAAB&#10;ACAAAAAqAQAAZHJzL2Uyb0RvYy54bWxQSwUGAAAAAAYABgBZAQAAFwYAAAAA&#10;">
                <o:lock v:ext="edit" grouping="f" rotation="f" text="f" aspectratio="f"/>
                <v:shape id="Text Box 2" o:spid="_x0000_s1026" o:spt="202" type="#_x0000_t202" style="position:absolute;left:0;top:0;height:8205;width:2055;" fillcolor="#FFFFFF" filled="t" stroked="t" coordsize="21600,21600" o:gfxdata="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f3UV22AAAA2gAAAA8A&#10;AAAAAAAAAQAgAAAAIgAAAGRycy9kb3ducmV2LnhtbFBLAQIUABQAAAAIAIdO4kAzLwWeOwAAADkA&#10;AAAQAAAAAAAAAAEAIAAAAAUBAABkcnMvc2hhcGV4bWwueG1sUEsFBgAAAAAGAAYAWwEAAK8DAAAA&#10;AA==&#10;">
                  <v:fill on="t" focussize="0,0"/>
                  <v:stroke color="#FFFFFF" joinstyle="miter"/>
                  <v:imagedata o:title=""/>
                  <o:lock v:ext="edit" aspectratio="f"/>
                  <v:textbox style="layout-flow:vertical-ideographic;">
                    <w:txbxContent>
                      <w:p>
                        <w:pPr>
                          <w:jc w:val="left"/>
                          <w:rPr>
                            <w:rFonts w:hint="eastAsia" w:ascii="华文琥珀" w:eastAsia="华文琥珀"/>
                            <w:color w:val="FF0000"/>
                            <w:sz w:val="110"/>
                            <w:szCs w:val="110"/>
                          </w:rPr>
                        </w:pPr>
                      </w:p>
                    </w:txbxContent>
                  </v:textbox>
                </v:shape>
                <v:shape id="Text Box 4" o:spid="_x0000_s1026" o:spt="202" type="#_x0000_t202" style="position:absolute;left:0;top:8655;height:4875;width:2865;"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hint="eastAsia" w:ascii="华文楷体" w:hAnsi="华文楷体" w:eastAsia="华文楷体"/>
                            <w:sz w:val="18"/>
                            <w:szCs w:val="18"/>
                          </w:rPr>
                        </w:pPr>
                        <w:r>
                          <w:rPr>
                            <w:rFonts w:hint="eastAsia" w:ascii="华文楷体" w:hAnsi="华文楷体" w:eastAsia="华文楷体"/>
                            <w:sz w:val="18"/>
                            <w:szCs w:val="18"/>
                          </w:rPr>
                          <w:t>内部资料  免费交流</w:t>
                        </w:r>
                      </w:p>
                      <w:p>
                        <w:pPr>
                          <w:rPr>
                            <w:rFonts w:hint="eastAsia" w:ascii="华文宋体" w:hAnsi="华文宋体" w:eastAsia="华文宋体"/>
                            <w:sz w:val="18"/>
                            <w:szCs w:val="18"/>
                          </w:rPr>
                        </w:pPr>
                        <w:r>
                          <w:rPr>
                            <w:rFonts w:hint="eastAsia" w:ascii="华文宋体" w:hAnsi="华文宋体" w:eastAsia="华文宋体"/>
                            <w:sz w:val="18"/>
                            <w:szCs w:val="18"/>
                          </w:rPr>
                          <w:t>《农村致富新技术》</w:t>
                        </w:r>
                      </w:p>
                      <w:p>
                        <w:pPr>
                          <w:rPr>
                            <w:rFonts w:hint="eastAsia" w:ascii="华文宋体" w:hAnsi="华文宋体" w:eastAsia="华文宋体"/>
                            <w:spacing w:val="-2"/>
                            <w:sz w:val="18"/>
                            <w:szCs w:val="18"/>
                          </w:rPr>
                        </w:pPr>
                        <w:r>
                          <w:rPr>
                            <w:rFonts w:hint="eastAsia" w:ascii="华文宋体" w:hAnsi="华文宋体" w:eastAsia="华文宋体"/>
                            <w:spacing w:val="-2"/>
                            <w:sz w:val="18"/>
                            <w:szCs w:val="18"/>
                          </w:rPr>
                          <w:t>主编：张  晔</w:t>
                        </w:r>
                      </w:p>
                      <w:p>
                        <w:pPr>
                          <w:rPr>
                            <w:rFonts w:hint="eastAsia" w:ascii="华文宋体" w:hAnsi="华文宋体" w:eastAsia="华文宋体"/>
                            <w:spacing w:val="-2"/>
                            <w:sz w:val="18"/>
                            <w:szCs w:val="18"/>
                          </w:rPr>
                        </w:pPr>
                        <w:r>
                          <w:rPr>
                            <w:rFonts w:hint="eastAsia" w:ascii="华文宋体" w:hAnsi="华文宋体" w:eastAsia="华文宋体"/>
                            <w:spacing w:val="-2"/>
                            <w:sz w:val="18"/>
                            <w:szCs w:val="18"/>
                          </w:rPr>
                          <w:t>编委：孙  哲 冯桂真  王超英</w:t>
                        </w:r>
                      </w:p>
                      <w:p>
                        <w:pPr>
                          <w:ind w:left="625" w:leftChars="172" w:hanging="264" w:hangingChars="150"/>
                          <w:rPr>
                            <w:rFonts w:hint="eastAsia" w:ascii="华文宋体" w:hAnsi="华文宋体" w:eastAsia="华文宋体"/>
                            <w:spacing w:val="-2"/>
                            <w:sz w:val="18"/>
                            <w:szCs w:val="18"/>
                          </w:rPr>
                        </w:pPr>
                        <w:r>
                          <w:rPr>
                            <w:rFonts w:hint="eastAsia" w:ascii="华文宋体" w:hAnsi="华文宋体" w:eastAsia="华文宋体"/>
                            <w:spacing w:val="-2"/>
                            <w:sz w:val="18"/>
                            <w:szCs w:val="18"/>
                          </w:rPr>
                          <w:t xml:space="preserve">  廖丹凤 马俊哲  胡 鑫</w:t>
                        </w:r>
                      </w:p>
                      <w:p>
                        <w:pPr>
                          <w:rPr>
                            <w:rFonts w:hint="eastAsia"/>
                            <w:sz w:val="18"/>
                            <w:szCs w:val="18"/>
                          </w:rPr>
                        </w:pPr>
                      </w:p>
                      <w:p>
                        <w:pPr>
                          <w:rPr>
                            <w:rFonts w:hint="eastAsia" w:ascii="华文宋体" w:hAnsi="华文宋体" w:eastAsia="华文宋体"/>
                            <w:sz w:val="18"/>
                            <w:szCs w:val="18"/>
                          </w:rPr>
                        </w:pPr>
                        <w:r>
                          <w:rPr>
                            <w:rFonts w:hint="eastAsia" w:ascii="华文宋体" w:hAnsi="华文宋体" w:eastAsia="华文宋体"/>
                            <w:sz w:val="18"/>
                            <w:szCs w:val="18"/>
                          </w:rPr>
                          <w:t>通讯地址：北京市朝阳区</w:t>
                        </w:r>
                      </w:p>
                      <w:p>
                        <w:pPr>
                          <w:ind w:firstLine="360" w:firstLineChars="200"/>
                          <w:rPr>
                            <w:rFonts w:hint="eastAsia" w:ascii="华文宋体" w:hAnsi="华文宋体" w:eastAsia="华文宋体"/>
                            <w:sz w:val="18"/>
                            <w:szCs w:val="18"/>
                          </w:rPr>
                        </w:pPr>
                        <w:r>
                          <w:rPr>
                            <w:rFonts w:hint="eastAsia" w:ascii="华文宋体" w:hAnsi="华文宋体" w:eastAsia="华文宋体"/>
                            <w:sz w:val="18"/>
                            <w:szCs w:val="18"/>
                          </w:rPr>
                          <w:t>麦子店街22号楼</w:t>
                        </w:r>
                      </w:p>
                      <w:p>
                        <w:pPr>
                          <w:ind w:firstLine="360" w:firstLineChars="200"/>
                          <w:rPr>
                            <w:rFonts w:hint="eastAsia" w:ascii="华文宋体" w:hAnsi="华文宋体" w:eastAsia="华文宋体"/>
                            <w:sz w:val="18"/>
                            <w:szCs w:val="18"/>
                          </w:rPr>
                        </w:pPr>
                        <w:r>
                          <w:rPr>
                            <w:rFonts w:hint="eastAsia" w:ascii="华文宋体" w:hAnsi="华文宋体" w:eastAsia="华文宋体"/>
                            <w:sz w:val="18"/>
                            <w:szCs w:val="18"/>
                          </w:rPr>
                          <w:t>中国农学会科普处</w:t>
                        </w:r>
                      </w:p>
                      <w:p>
                        <w:pPr>
                          <w:rPr>
                            <w:rFonts w:hint="eastAsia" w:ascii="华文宋体" w:hAnsi="华文宋体" w:eastAsia="华文宋体"/>
                            <w:sz w:val="18"/>
                            <w:szCs w:val="18"/>
                          </w:rPr>
                        </w:pPr>
                        <w:r>
                          <w:rPr>
                            <w:rFonts w:hint="eastAsia" w:ascii="华文宋体" w:hAnsi="华文宋体" w:eastAsia="华文宋体"/>
                            <w:sz w:val="18"/>
                            <w:szCs w:val="18"/>
                          </w:rPr>
                          <w:t>邮编：100125</w:t>
                        </w:r>
                      </w:p>
                      <w:p>
                        <w:pPr>
                          <w:rPr>
                            <w:rFonts w:hint="eastAsia" w:ascii="华文宋体" w:hAnsi="华文宋体" w:eastAsia="华文宋体"/>
                            <w:sz w:val="18"/>
                            <w:szCs w:val="18"/>
                          </w:rPr>
                        </w:pPr>
                        <w:r>
                          <w:rPr>
                            <w:rFonts w:hint="eastAsia" w:ascii="华文宋体" w:hAnsi="华文宋体" w:eastAsia="华文宋体"/>
                            <w:sz w:val="18"/>
                            <w:szCs w:val="18"/>
                          </w:rPr>
                          <w:t>电话：010-59194706</w:t>
                        </w:r>
                      </w:p>
                      <w:p>
                        <w:pPr>
                          <w:ind w:firstLine="540" w:firstLineChars="300"/>
                          <w:rPr>
                            <w:rFonts w:hint="eastAsia" w:ascii="华文宋体" w:hAnsi="华文宋体" w:eastAsia="华文宋体"/>
                            <w:sz w:val="18"/>
                            <w:szCs w:val="18"/>
                          </w:rPr>
                        </w:pPr>
                        <w:r>
                          <w:rPr>
                            <w:rFonts w:hint="eastAsia" w:ascii="华文宋体" w:hAnsi="华文宋体" w:eastAsia="华文宋体"/>
                            <w:sz w:val="18"/>
                            <w:szCs w:val="18"/>
                          </w:rPr>
                          <w:t>59194479  59194495</w:t>
                        </w:r>
                      </w:p>
                      <w:p>
                        <w:pPr>
                          <w:rPr>
                            <w:rFonts w:hint="eastAsia" w:ascii="华文宋体" w:hAnsi="华文宋体" w:eastAsia="华文宋体"/>
                            <w:sz w:val="18"/>
                            <w:szCs w:val="18"/>
                          </w:rPr>
                        </w:pPr>
                        <w:r>
                          <w:rPr>
                            <w:rFonts w:hint="eastAsia" w:ascii="华文宋体" w:hAnsi="华文宋体" w:eastAsia="华文宋体"/>
                            <w:sz w:val="18"/>
                            <w:szCs w:val="18"/>
                          </w:rPr>
                          <w:t>传真：010-59194489</w:t>
                        </w:r>
                      </w:p>
                      <w:p/>
                    </w:txbxContent>
                  </v:textbox>
                </v:shape>
              </v:group>
            </w:pict>
          </mc:Fallback>
        </mc:AlternateContent>
      </w:r>
      <w:r>
        <w:rPr>
          <w:rFonts w:hint="eastAsia" w:ascii="宋体" w:hAnsi="宋体"/>
          <w:b/>
          <w:sz w:val="28"/>
          <w:szCs w:val="28"/>
          <w:lang/>
        </w:rPr>
        <w:t>目   录</w:t>
      </w:r>
    </w:p>
    <w:p>
      <w:pPr>
        <w:pStyle w:val="18"/>
        <w:tabs>
          <w:tab w:val="right" w:leader="dot" w:pos="6480"/>
          <w:tab w:val="clear" w:pos="6405"/>
        </w:tabs>
      </w:pPr>
      <w:bookmarkStart w:id="71" w:name="_GoBack"/>
      <w:bookmarkEnd w:id="71"/>
      <w:r>
        <w:rPr>
          <w:rFonts w:ascii="宋体" w:hAnsi="宋体"/>
          <w:bCs w:val="0"/>
          <w:caps w:val="0"/>
          <w:sz w:val="28"/>
          <w:szCs w:val="28"/>
        </w:rPr>
        <w:fldChar w:fldCharType="begin"/>
      </w:r>
      <w:r>
        <w:rPr>
          <w:rFonts w:ascii="宋体" w:hAnsi="宋体"/>
          <w:bCs w:val="0"/>
          <w:caps w:val="0"/>
          <w:sz w:val="28"/>
          <w:szCs w:val="28"/>
        </w:rPr>
        <w:instrText xml:space="preserve"> TOC \o "1-3" \h \z \u </w:instrText>
      </w:r>
      <w:r>
        <w:rPr>
          <w:rFonts w:ascii="宋体" w:hAnsi="宋体"/>
          <w:bCs w:val="0"/>
          <w:caps w:val="0"/>
          <w:sz w:val="28"/>
          <w:szCs w:val="28"/>
        </w:rPr>
        <w:fldChar w:fldCharType="separate"/>
      </w:r>
      <w:r>
        <w:rPr>
          <w:rFonts w:ascii="宋体" w:hAnsi="宋体"/>
          <w:bCs w:val="0"/>
          <w:caps w:val="0"/>
          <w:szCs w:val="28"/>
        </w:rPr>
        <w:fldChar w:fldCharType="begin"/>
      </w:r>
      <w:r>
        <w:rPr>
          <w:rFonts w:ascii="宋体" w:hAnsi="宋体"/>
          <w:bCs w:val="0"/>
          <w:caps w:val="0"/>
          <w:szCs w:val="28"/>
        </w:rPr>
        <w:instrText xml:space="preserve"> HYPERLINK \l _Toc18664 </w:instrText>
      </w:r>
      <w:r>
        <w:rPr>
          <w:rFonts w:ascii="宋体" w:hAnsi="宋体"/>
          <w:bCs w:val="0"/>
          <w:caps w:val="0"/>
          <w:szCs w:val="28"/>
        </w:rPr>
        <w:fldChar w:fldCharType="separate"/>
      </w:r>
      <w:r>
        <w:rPr>
          <w:rFonts w:hint="eastAsia" w:ascii="黑体" w:eastAsia="黑体"/>
        </w:rPr>
        <w:t>种植业生产技术</w:t>
      </w:r>
      <w:r>
        <w:tab/>
      </w:r>
      <w:r>
        <w:fldChar w:fldCharType="begin"/>
      </w:r>
      <w:r>
        <w:instrText xml:space="preserve"> PAGEREF _Toc18664 </w:instrText>
      </w:r>
      <w:r>
        <w:fldChar w:fldCharType="separate"/>
      </w:r>
      <w:r>
        <w:t>1</w:t>
      </w:r>
      <w:r>
        <w:fldChar w:fldCharType="end"/>
      </w:r>
      <w:r>
        <w:rPr>
          <w:rFonts w:ascii="宋体" w:hAnsi="宋体"/>
          <w:bCs w:val="0"/>
          <w:caps w:val="0"/>
          <w:szCs w:val="28"/>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_Toc8598 </w:instrText>
      </w:r>
      <w:r>
        <w:rPr>
          <w:rFonts w:ascii="宋体" w:hAnsi="宋体"/>
          <w:bCs/>
          <w:caps/>
          <w:szCs w:val="28"/>
          <w:lang/>
        </w:rPr>
        <w:fldChar w:fldCharType="separate"/>
      </w:r>
      <w:r>
        <w:rPr>
          <w:rFonts w:hint="default"/>
          <w:szCs w:val="28"/>
        </w:rPr>
        <w:t>2017年黄淮海地区夏播玉米生产技术指导意见</w:t>
      </w:r>
      <w:r>
        <w:tab/>
      </w:r>
      <w:r>
        <w:fldChar w:fldCharType="begin"/>
      </w:r>
      <w:r>
        <w:instrText xml:space="preserve"> PAGEREF _Toc8598 </w:instrText>
      </w:r>
      <w:r>
        <w:fldChar w:fldCharType="separate"/>
      </w:r>
      <w:r>
        <w:t>1</w:t>
      </w:r>
      <w:r>
        <w:fldChar w:fldCharType="end"/>
      </w:r>
      <w:r>
        <w:rPr>
          <w:rFonts w:ascii="宋体" w:hAnsi="宋体"/>
          <w:bCs/>
          <w:caps/>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_Toc12591 </w:instrText>
      </w:r>
      <w:r>
        <w:rPr>
          <w:rFonts w:ascii="宋体" w:hAnsi="宋体"/>
          <w:bCs/>
          <w:caps/>
          <w:szCs w:val="28"/>
          <w:lang/>
        </w:rPr>
        <w:fldChar w:fldCharType="separate"/>
      </w:r>
      <w:r>
        <w:rPr>
          <w:rFonts w:hint="default"/>
          <w:szCs w:val="28"/>
        </w:rPr>
        <w:t>2017年黄淮海地区夏大豆生产技术指导意见</w:t>
      </w:r>
      <w:r>
        <w:tab/>
      </w:r>
      <w:r>
        <w:fldChar w:fldCharType="begin"/>
      </w:r>
      <w:r>
        <w:instrText xml:space="preserve"> PAGEREF _Toc12591 </w:instrText>
      </w:r>
      <w:r>
        <w:fldChar w:fldCharType="separate"/>
      </w:r>
      <w:r>
        <w:t>2</w:t>
      </w:r>
      <w:r>
        <w:fldChar w:fldCharType="end"/>
      </w:r>
      <w:r>
        <w:rPr>
          <w:rFonts w:ascii="宋体" w:hAnsi="宋体"/>
          <w:bCs/>
          <w:caps/>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_Toc12398 </w:instrText>
      </w:r>
      <w:r>
        <w:rPr>
          <w:rFonts w:ascii="宋体" w:hAnsi="宋体"/>
          <w:bCs/>
          <w:caps/>
          <w:szCs w:val="28"/>
          <w:lang/>
        </w:rPr>
        <w:fldChar w:fldCharType="separate"/>
      </w:r>
      <w:r>
        <w:rPr>
          <w:szCs w:val="28"/>
        </w:rPr>
        <w:t>2017年高粱生产技术指导意见</w:t>
      </w:r>
      <w:r>
        <w:tab/>
      </w:r>
      <w:r>
        <w:fldChar w:fldCharType="begin"/>
      </w:r>
      <w:r>
        <w:instrText xml:space="preserve"> PAGEREF _Toc12398 </w:instrText>
      </w:r>
      <w:r>
        <w:fldChar w:fldCharType="separate"/>
      </w:r>
      <w:r>
        <w:t>3</w:t>
      </w:r>
      <w:r>
        <w:fldChar w:fldCharType="end"/>
      </w:r>
      <w:r>
        <w:rPr>
          <w:rFonts w:ascii="宋体" w:hAnsi="宋体"/>
          <w:bCs/>
          <w:caps/>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_Toc30658 </w:instrText>
      </w:r>
      <w:r>
        <w:rPr>
          <w:rFonts w:ascii="宋体" w:hAnsi="宋体"/>
          <w:bCs/>
          <w:caps/>
          <w:szCs w:val="28"/>
          <w:lang/>
        </w:rPr>
        <w:fldChar w:fldCharType="separate"/>
      </w:r>
      <w:r>
        <w:rPr>
          <w:szCs w:val="28"/>
        </w:rPr>
        <w:t>2017年花生生产技术指导意见</w:t>
      </w:r>
      <w:r>
        <w:tab/>
      </w:r>
      <w:r>
        <w:fldChar w:fldCharType="begin"/>
      </w:r>
      <w:r>
        <w:instrText xml:space="preserve"> PAGEREF _Toc30658 </w:instrText>
      </w:r>
      <w:r>
        <w:fldChar w:fldCharType="separate"/>
      </w:r>
      <w:r>
        <w:t>4</w:t>
      </w:r>
      <w:r>
        <w:fldChar w:fldCharType="end"/>
      </w:r>
      <w:r>
        <w:rPr>
          <w:rFonts w:ascii="宋体" w:hAnsi="宋体"/>
          <w:bCs/>
          <w:caps/>
          <w:szCs w:val="28"/>
          <w:lang/>
        </w:rPr>
        <w:fldChar w:fldCharType="end"/>
      </w:r>
    </w:p>
    <w:p>
      <w:pPr>
        <w:pStyle w:val="18"/>
        <w:tabs>
          <w:tab w:val="right" w:leader="dot" w:pos="6480"/>
          <w:tab w:val="clear" w:pos="6405"/>
        </w:tabs>
      </w:pPr>
      <w:r>
        <w:rPr>
          <w:rFonts w:ascii="宋体" w:hAnsi="宋体"/>
          <w:bCs w:val="0"/>
          <w:caps w:val="0"/>
          <w:szCs w:val="28"/>
          <w:lang/>
        </w:rPr>
        <w:fldChar w:fldCharType="begin"/>
      </w:r>
      <w:r>
        <w:rPr>
          <w:rFonts w:ascii="宋体" w:hAnsi="宋体"/>
          <w:bCs w:val="0"/>
          <w:caps w:val="0"/>
          <w:szCs w:val="28"/>
          <w:lang/>
        </w:rPr>
        <w:instrText xml:space="preserve"> HYPERLINK \l _Toc9470 </w:instrText>
      </w:r>
      <w:r>
        <w:rPr>
          <w:rFonts w:ascii="宋体" w:hAnsi="宋体"/>
          <w:bCs w:val="0"/>
          <w:caps w:val="0"/>
          <w:szCs w:val="28"/>
          <w:lang/>
        </w:rPr>
        <w:fldChar w:fldCharType="separate"/>
      </w:r>
      <w:r>
        <w:rPr>
          <w:rFonts w:hint="eastAsia" w:ascii="黑体" w:eastAsia="黑体"/>
        </w:rPr>
        <w:t>林果业生产技术</w:t>
      </w:r>
      <w:r>
        <w:tab/>
      </w:r>
      <w:r>
        <w:fldChar w:fldCharType="begin"/>
      </w:r>
      <w:r>
        <w:instrText xml:space="preserve"> PAGEREF _Toc9470 </w:instrText>
      </w:r>
      <w:r>
        <w:fldChar w:fldCharType="separate"/>
      </w:r>
      <w:r>
        <w:t>6</w:t>
      </w:r>
      <w:r>
        <w:fldChar w:fldCharType="end"/>
      </w:r>
      <w:r>
        <w:rPr>
          <w:rFonts w:ascii="宋体" w:hAnsi="宋体"/>
          <w:bCs w:val="0"/>
          <w:caps w:val="0"/>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_Toc23627 </w:instrText>
      </w:r>
      <w:r>
        <w:rPr>
          <w:rFonts w:ascii="宋体" w:hAnsi="宋体"/>
          <w:bCs/>
          <w:caps/>
          <w:szCs w:val="28"/>
          <w:lang/>
        </w:rPr>
        <w:fldChar w:fldCharType="separate"/>
      </w:r>
      <w:r>
        <w:rPr>
          <w:szCs w:val="28"/>
        </w:rPr>
        <w:t>苹果补钙的四个误区要避免</w:t>
      </w:r>
      <w:r>
        <w:tab/>
      </w:r>
      <w:r>
        <w:fldChar w:fldCharType="begin"/>
      </w:r>
      <w:r>
        <w:instrText xml:space="preserve"> PAGEREF _Toc23627 </w:instrText>
      </w:r>
      <w:r>
        <w:fldChar w:fldCharType="separate"/>
      </w:r>
      <w:r>
        <w:t>6</w:t>
      </w:r>
      <w:r>
        <w:fldChar w:fldCharType="end"/>
      </w:r>
      <w:r>
        <w:rPr>
          <w:rFonts w:ascii="宋体" w:hAnsi="宋体"/>
          <w:bCs/>
          <w:caps/>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_Toc24402 </w:instrText>
      </w:r>
      <w:r>
        <w:rPr>
          <w:rFonts w:ascii="宋体" w:hAnsi="宋体"/>
          <w:bCs/>
          <w:caps/>
          <w:szCs w:val="28"/>
          <w:lang/>
        </w:rPr>
        <w:fldChar w:fldCharType="separate"/>
      </w:r>
      <w:r>
        <w:rPr>
          <w:szCs w:val="28"/>
        </w:rPr>
        <w:t>夏季雨水多</w:t>
      </w:r>
      <w:r>
        <w:rPr>
          <w:rFonts w:hint="eastAsia"/>
          <w:szCs w:val="28"/>
        </w:rPr>
        <w:t>，</w:t>
      </w:r>
      <w:r>
        <w:rPr>
          <w:szCs w:val="28"/>
        </w:rPr>
        <w:t>梨树管理分</w:t>
      </w:r>
      <w:r>
        <w:rPr>
          <w:rFonts w:hint="eastAsia"/>
          <w:szCs w:val="28"/>
        </w:rPr>
        <w:t>“</w:t>
      </w:r>
      <w:r>
        <w:rPr>
          <w:szCs w:val="28"/>
        </w:rPr>
        <w:t>上下</w:t>
      </w:r>
      <w:r>
        <w:rPr>
          <w:rFonts w:hint="eastAsia"/>
          <w:szCs w:val="28"/>
        </w:rPr>
        <w:t>”</w:t>
      </w:r>
      <w:r>
        <w:tab/>
      </w:r>
      <w:r>
        <w:fldChar w:fldCharType="begin"/>
      </w:r>
      <w:r>
        <w:instrText xml:space="preserve"> PAGEREF _Toc24402 </w:instrText>
      </w:r>
      <w:r>
        <w:fldChar w:fldCharType="separate"/>
      </w:r>
      <w:r>
        <w:t>7</w:t>
      </w:r>
      <w:r>
        <w:fldChar w:fldCharType="end"/>
      </w:r>
      <w:r>
        <w:rPr>
          <w:rFonts w:ascii="宋体" w:hAnsi="宋体"/>
          <w:bCs/>
          <w:caps/>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_Toc27044 </w:instrText>
      </w:r>
      <w:r>
        <w:rPr>
          <w:rFonts w:ascii="宋体" w:hAnsi="宋体"/>
          <w:bCs/>
          <w:caps/>
          <w:szCs w:val="28"/>
          <w:lang/>
        </w:rPr>
        <w:fldChar w:fldCharType="separate"/>
      </w:r>
      <w:r>
        <w:rPr>
          <w:szCs w:val="28"/>
        </w:rPr>
        <w:t>猕猴桃高产夏季</w:t>
      </w:r>
      <w:r>
        <w:rPr>
          <w:rFonts w:hint="eastAsia"/>
          <w:szCs w:val="28"/>
          <w:lang w:val="en-US" w:eastAsia="zh-CN"/>
        </w:rPr>
        <w:t>要</w:t>
      </w:r>
      <w:r>
        <w:rPr>
          <w:szCs w:val="28"/>
        </w:rPr>
        <w:t>做好四防</w:t>
      </w:r>
      <w:r>
        <w:tab/>
      </w:r>
      <w:r>
        <w:fldChar w:fldCharType="begin"/>
      </w:r>
      <w:r>
        <w:instrText xml:space="preserve"> PAGEREF _Toc27044 </w:instrText>
      </w:r>
      <w:r>
        <w:fldChar w:fldCharType="separate"/>
      </w:r>
      <w:r>
        <w:t>7</w:t>
      </w:r>
      <w:r>
        <w:fldChar w:fldCharType="end"/>
      </w:r>
      <w:r>
        <w:rPr>
          <w:rFonts w:ascii="宋体" w:hAnsi="宋体"/>
          <w:bCs/>
          <w:caps/>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_Toc9708 </w:instrText>
      </w:r>
      <w:r>
        <w:rPr>
          <w:rFonts w:ascii="宋体" w:hAnsi="宋体"/>
          <w:bCs/>
          <w:caps/>
          <w:szCs w:val="28"/>
          <w:lang/>
        </w:rPr>
        <w:fldChar w:fldCharType="separate"/>
      </w:r>
      <w:r>
        <w:rPr>
          <w:szCs w:val="28"/>
        </w:rPr>
        <w:t>怎么修剪幼龄茶园</w:t>
      </w:r>
      <w:r>
        <w:rPr>
          <w:rFonts w:hint="eastAsia"/>
          <w:szCs w:val="28"/>
        </w:rPr>
        <w:t>？</w:t>
      </w:r>
      <w:r>
        <w:tab/>
      </w:r>
      <w:r>
        <w:fldChar w:fldCharType="begin"/>
      </w:r>
      <w:r>
        <w:instrText xml:space="preserve"> PAGEREF _Toc9708 </w:instrText>
      </w:r>
      <w:r>
        <w:fldChar w:fldCharType="separate"/>
      </w:r>
      <w:r>
        <w:t>8</w:t>
      </w:r>
      <w:r>
        <w:fldChar w:fldCharType="end"/>
      </w:r>
      <w:r>
        <w:rPr>
          <w:rFonts w:ascii="宋体" w:hAnsi="宋体"/>
          <w:bCs/>
          <w:caps/>
          <w:szCs w:val="28"/>
          <w:lang/>
        </w:rPr>
        <w:fldChar w:fldCharType="end"/>
      </w:r>
    </w:p>
    <w:p>
      <w:pPr>
        <w:pStyle w:val="18"/>
        <w:tabs>
          <w:tab w:val="right" w:leader="dot" w:pos="6480"/>
          <w:tab w:val="clear" w:pos="6405"/>
        </w:tabs>
      </w:pPr>
      <w:r>
        <w:rPr>
          <w:rFonts w:ascii="宋体" w:hAnsi="宋体"/>
          <w:bCs w:val="0"/>
          <w:caps w:val="0"/>
          <w:szCs w:val="28"/>
          <w:lang/>
        </w:rPr>
        <w:fldChar w:fldCharType="begin"/>
      </w:r>
      <w:r>
        <w:rPr>
          <w:rFonts w:ascii="宋体" w:hAnsi="宋体"/>
          <w:bCs w:val="0"/>
          <w:caps w:val="0"/>
          <w:szCs w:val="28"/>
          <w:lang/>
        </w:rPr>
        <w:instrText xml:space="preserve"> HYPERLINK \l _Toc24335 </w:instrText>
      </w:r>
      <w:r>
        <w:rPr>
          <w:rFonts w:ascii="宋体" w:hAnsi="宋体"/>
          <w:bCs w:val="0"/>
          <w:caps w:val="0"/>
          <w:szCs w:val="28"/>
          <w:lang/>
        </w:rPr>
        <w:fldChar w:fldCharType="separate"/>
      </w:r>
      <w:r>
        <w:rPr>
          <w:rFonts w:hint="eastAsia" w:ascii="黑体" w:eastAsia="黑体"/>
        </w:rPr>
        <w:t>畜牧水产业生产技术</w:t>
      </w:r>
      <w:r>
        <w:tab/>
      </w:r>
      <w:r>
        <w:fldChar w:fldCharType="begin"/>
      </w:r>
      <w:r>
        <w:instrText xml:space="preserve"> PAGEREF _Toc24335 </w:instrText>
      </w:r>
      <w:r>
        <w:fldChar w:fldCharType="separate"/>
      </w:r>
      <w:r>
        <w:t>8</w:t>
      </w:r>
      <w:r>
        <w:fldChar w:fldCharType="end"/>
      </w:r>
      <w:r>
        <w:rPr>
          <w:rFonts w:ascii="宋体" w:hAnsi="宋体"/>
          <w:bCs w:val="0"/>
          <w:caps w:val="0"/>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_Toc10914 </w:instrText>
      </w:r>
      <w:r>
        <w:rPr>
          <w:rFonts w:ascii="宋体" w:hAnsi="宋体"/>
          <w:bCs/>
          <w:caps/>
          <w:szCs w:val="28"/>
          <w:lang/>
        </w:rPr>
        <w:fldChar w:fldCharType="separate"/>
      </w:r>
      <w:r>
        <w:rPr>
          <w:szCs w:val="28"/>
        </w:rPr>
        <w:t>肉牛怎么喂长得快</w:t>
      </w:r>
      <w:r>
        <w:rPr>
          <w:rFonts w:hint="eastAsia"/>
          <w:szCs w:val="28"/>
        </w:rPr>
        <w:t>？</w:t>
      </w:r>
      <w:r>
        <w:tab/>
      </w:r>
      <w:r>
        <w:fldChar w:fldCharType="begin"/>
      </w:r>
      <w:r>
        <w:instrText xml:space="preserve"> PAGEREF _Toc10914 </w:instrText>
      </w:r>
      <w:r>
        <w:fldChar w:fldCharType="separate"/>
      </w:r>
      <w:r>
        <w:t>8</w:t>
      </w:r>
      <w:r>
        <w:fldChar w:fldCharType="end"/>
      </w:r>
      <w:r>
        <w:rPr>
          <w:rFonts w:ascii="宋体" w:hAnsi="宋体"/>
          <w:bCs/>
          <w:caps/>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_Toc24610 </w:instrText>
      </w:r>
      <w:r>
        <w:rPr>
          <w:rFonts w:ascii="宋体" w:hAnsi="宋体"/>
          <w:bCs/>
          <w:caps/>
          <w:szCs w:val="28"/>
          <w:lang/>
        </w:rPr>
        <w:fldChar w:fldCharType="separate"/>
      </w:r>
      <w:r>
        <w:rPr>
          <w:szCs w:val="28"/>
        </w:rPr>
        <w:t>养猪怎么度过高温天气</w:t>
      </w:r>
      <w:r>
        <w:tab/>
      </w:r>
      <w:r>
        <w:fldChar w:fldCharType="begin"/>
      </w:r>
      <w:r>
        <w:instrText xml:space="preserve"> PAGEREF _Toc24610 </w:instrText>
      </w:r>
      <w:r>
        <w:fldChar w:fldCharType="separate"/>
      </w:r>
      <w:r>
        <w:t>9</w:t>
      </w:r>
      <w:r>
        <w:fldChar w:fldCharType="end"/>
      </w:r>
      <w:r>
        <w:rPr>
          <w:rFonts w:ascii="宋体" w:hAnsi="宋体"/>
          <w:bCs/>
          <w:caps/>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_Toc16236 </w:instrText>
      </w:r>
      <w:r>
        <w:rPr>
          <w:rFonts w:ascii="宋体" w:hAnsi="宋体"/>
          <w:bCs/>
          <w:caps/>
          <w:szCs w:val="28"/>
          <w:lang/>
        </w:rPr>
        <w:fldChar w:fldCharType="separate"/>
      </w:r>
      <w:r>
        <w:rPr>
          <w:szCs w:val="28"/>
        </w:rPr>
        <w:t>散养模式下的鸡群管理技术</w:t>
      </w:r>
      <w:r>
        <w:tab/>
      </w:r>
      <w:r>
        <w:fldChar w:fldCharType="begin"/>
      </w:r>
      <w:r>
        <w:instrText xml:space="preserve"> PAGEREF _Toc16236 </w:instrText>
      </w:r>
      <w:r>
        <w:fldChar w:fldCharType="separate"/>
      </w:r>
      <w:r>
        <w:t>9</w:t>
      </w:r>
      <w:r>
        <w:fldChar w:fldCharType="end"/>
      </w:r>
      <w:r>
        <w:rPr>
          <w:rFonts w:ascii="宋体" w:hAnsi="宋体"/>
          <w:bCs/>
          <w:caps/>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_Toc2270 </w:instrText>
      </w:r>
      <w:r>
        <w:rPr>
          <w:rFonts w:ascii="宋体" w:hAnsi="宋体"/>
          <w:bCs/>
          <w:caps/>
          <w:szCs w:val="28"/>
          <w:lang/>
        </w:rPr>
        <w:fldChar w:fldCharType="separate"/>
      </w:r>
      <w:r>
        <w:rPr>
          <w:szCs w:val="28"/>
        </w:rPr>
        <w:t>蛋鸭喂料须“四看”</w:t>
      </w:r>
      <w:r>
        <w:tab/>
      </w:r>
      <w:r>
        <w:fldChar w:fldCharType="begin"/>
      </w:r>
      <w:r>
        <w:instrText xml:space="preserve"> PAGEREF _Toc2270 </w:instrText>
      </w:r>
      <w:r>
        <w:fldChar w:fldCharType="separate"/>
      </w:r>
      <w:r>
        <w:t>10</w:t>
      </w:r>
      <w:r>
        <w:fldChar w:fldCharType="end"/>
      </w:r>
      <w:r>
        <w:rPr>
          <w:rFonts w:ascii="宋体" w:hAnsi="宋体"/>
          <w:bCs/>
          <w:caps/>
          <w:szCs w:val="28"/>
          <w:lang/>
        </w:rPr>
        <w:fldChar w:fldCharType="end"/>
      </w:r>
    </w:p>
    <w:p>
      <w:pPr>
        <w:pStyle w:val="18"/>
        <w:tabs>
          <w:tab w:val="right" w:leader="dot" w:pos="6480"/>
          <w:tab w:val="clear" w:pos="6405"/>
        </w:tabs>
      </w:pPr>
      <w:r>
        <w:rPr>
          <w:rFonts w:ascii="宋体" w:hAnsi="宋体"/>
          <w:bCs w:val="0"/>
          <w:caps w:val="0"/>
          <w:szCs w:val="28"/>
          <w:lang/>
        </w:rPr>
        <w:fldChar w:fldCharType="begin"/>
      </w:r>
      <w:r>
        <w:rPr>
          <w:rFonts w:ascii="宋体" w:hAnsi="宋体"/>
          <w:bCs w:val="0"/>
          <w:caps w:val="0"/>
          <w:szCs w:val="28"/>
          <w:lang/>
        </w:rPr>
        <w:instrText xml:space="preserve"> HYPERLINK \l _Toc642 </w:instrText>
      </w:r>
      <w:r>
        <w:rPr>
          <w:rFonts w:ascii="宋体" w:hAnsi="宋体"/>
          <w:bCs w:val="0"/>
          <w:caps w:val="0"/>
          <w:szCs w:val="28"/>
          <w:lang/>
        </w:rPr>
        <w:fldChar w:fldCharType="separate"/>
      </w:r>
      <w:r>
        <w:rPr>
          <w:rFonts w:hint="eastAsia" w:ascii="黑体" w:eastAsia="黑体"/>
        </w:rPr>
        <w:t>农业生产装备使用与维护技术</w:t>
      </w:r>
      <w:r>
        <w:tab/>
      </w:r>
      <w:r>
        <w:fldChar w:fldCharType="begin"/>
      </w:r>
      <w:r>
        <w:instrText xml:space="preserve"> PAGEREF _Toc642 </w:instrText>
      </w:r>
      <w:r>
        <w:fldChar w:fldCharType="separate"/>
      </w:r>
      <w:r>
        <w:t>11</w:t>
      </w:r>
      <w:r>
        <w:fldChar w:fldCharType="end"/>
      </w:r>
      <w:r>
        <w:rPr>
          <w:rFonts w:ascii="宋体" w:hAnsi="宋体"/>
          <w:bCs w:val="0"/>
          <w:caps w:val="0"/>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_Toc12250 </w:instrText>
      </w:r>
      <w:r>
        <w:rPr>
          <w:rFonts w:ascii="宋体" w:hAnsi="宋体"/>
          <w:bCs/>
          <w:caps/>
          <w:szCs w:val="28"/>
          <w:lang/>
        </w:rPr>
        <w:fldChar w:fldCharType="separate"/>
      </w:r>
      <w:r>
        <w:rPr>
          <w:szCs w:val="28"/>
        </w:rPr>
        <w:t>如何正确使用农</w:t>
      </w:r>
      <w:r>
        <w:rPr>
          <w:rFonts w:hint="eastAsia"/>
          <w:szCs w:val="28"/>
        </w:rPr>
        <w:t>业</w:t>
      </w:r>
      <w:r>
        <w:rPr>
          <w:szCs w:val="28"/>
        </w:rPr>
        <w:t>机</w:t>
      </w:r>
      <w:r>
        <w:rPr>
          <w:rFonts w:hint="eastAsia"/>
          <w:szCs w:val="28"/>
        </w:rPr>
        <w:t>械？</w:t>
      </w:r>
      <w:r>
        <w:tab/>
      </w:r>
      <w:r>
        <w:fldChar w:fldCharType="begin"/>
      </w:r>
      <w:r>
        <w:instrText xml:space="preserve"> PAGEREF _Toc12250 </w:instrText>
      </w:r>
      <w:r>
        <w:fldChar w:fldCharType="separate"/>
      </w:r>
      <w:r>
        <w:t>11</w:t>
      </w:r>
      <w:r>
        <w:fldChar w:fldCharType="end"/>
      </w:r>
      <w:r>
        <w:rPr>
          <w:rFonts w:ascii="宋体" w:hAnsi="宋体"/>
          <w:bCs/>
          <w:caps/>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_Toc17527 </w:instrText>
      </w:r>
      <w:r>
        <w:rPr>
          <w:rFonts w:ascii="宋体" w:hAnsi="宋体"/>
          <w:bCs/>
          <w:caps/>
          <w:szCs w:val="28"/>
          <w:lang/>
        </w:rPr>
        <w:fldChar w:fldCharType="separate"/>
      </w:r>
      <w:r>
        <w:rPr>
          <w:szCs w:val="28"/>
        </w:rPr>
        <w:t>联合收割机添加润滑油</w:t>
      </w:r>
      <w:r>
        <w:rPr>
          <w:rFonts w:hint="eastAsia"/>
          <w:szCs w:val="28"/>
        </w:rPr>
        <w:t>有“</w:t>
      </w:r>
      <w:r>
        <w:rPr>
          <w:szCs w:val="28"/>
        </w:rPr>
        <w:t>三</w:t>
      </w:r>
      <w:r>
        <w:rPr>
          <w:rFonts w:hint="eastAsia"/>
          <w:szCs w:val="28"/>
        </w:rPr>
        <w:t>忌”</w:t>
      </w:r>
      <w:r>
        <w:tab/>
      </w:r>
      <w:r>
        <w:fldChar w:fldCharType="begin"/>
      </w:r>
      <w:r>
        <w:instrText xml:space="preserve"> PAGEREF _Toc17527 </w:instrText>
      </w:r>
      <w:r>
        <w:fldChar w:fldCharType="separate"/>
      </w:r>
      <w:r>
        <w:t>11</w:t>
      </w:r>
      <w:r>
        <w:fldChar w:fldCharType="end"/>
      </w:r>
      <w:r>
        <w:rPr>
          <w:rFonts w:ascii="宋体" w:hAnsi="宋体"/>
          <w:bCs/>
          <w:caps/>
          <w:szCs w:val="28"/>
          <w:lang/>
        </w:rPr>
        <w:fldChar w:fldCharType="end"/>
      </w:r>
    </w:p>
    <w:p>
      <w:pPr>
        <w:pStyle w:val="18"/>
        <w:tabs>
          <w:tab w:val="right" w:leader="dot" w:pos="6480"/>
          <w:tab w:val="clear" w:pos="6405"/>
        </w:tabs>
      </w:pPr>
      <w:r>
        <w:rPr>
          <w:rFonts w:ascii="宋体" w:hAnsi="宋体"/>
          <w:bCs w:val="0"/>
          <w:caps w:val="0"/>
          <w:szCs w:val="28"/>
          <w:lang/>
        </w:rPr>
        <w:fldChar w:fldCharType="begin"/>
      </w:r>
      <w:r>
        <w:rPr>
          <w:rFonts w:ascii="宋体" w:hAnsi="宋体"/>
          <w:bCs w:val="0"/>
          <w:caps w:val="0"/>
          <w:szCs w:val="28"/>
          <w:lang/>
        </w:rPr>
        <w:instrText xml:space="preserve"> HYPERLINK \l _Toc11877 </w:instrText>
      </w:r>
      <w:r>
        <w:rPr>
          <w:rFonts w:ascii="宋体" w:hAnsi="宋体"/>
          <w:bCs w:val="0"/>
          <w:caps w:val="0"/>
          <w:szCs w:val="28"/>
          <w:lang/>
        </w:rPr>
        <w:fldChar w:fldCharType="separate"/>
      </w:r>
      <w:r>
        <w:rPr>
          <w:rFonts w:hint="eastAsia" w:ascii="黑体" w:eastAsia="黑体"/>
        </w:rPr>
        <w:t>农产品储藏、运输与加工</w:t>
      </w:r>
      <w:r>
        <w:tab/>
      </w:r>
      <w:r>
        <w:fldChar w:fldCharType="begin"/>
      </w:r>
      <w:r>
        <w:instrText xml:space="preserve"> PAGEREF _Toc11877 </w:instrText>
      </w:r>
      <w:r>
        <w:fldChar w:fldCharType="separate"/>
      </w:r>
      <w:r>
        <w:t>12</w:t>
      </w:r>
      <w:r>
        <w:fldChar w:fldCharType="end"/>
      </w:r>
      <w:r>
        <w:rPr>
          <w:rFonts w:ascii="宋体" w:hAnsi="宋体"/>
          <w:bCs w:val="0"/>
          <w:caps w:val="0"/>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_Toc16443 </w:instrText>
      </w:r>
      <w:r>
        <w:rPr>
          <w:rFonts w:ascii="宋体" w:hAnsi="宋体"/>
          <w:bCs/>
          <w:caps/>
          <w:szCs w:val="28"/>
          <w:lang/>
        </w:rPr>
        <w:fldChar w:fldCharType="separate"/>
      </w:r>
      <w:r>
        <w:rPr>
          <w:szCs w:val="28"/>
        </w:rPr>
        <w:t>甜樱桃采后运输与包装</w:t>
      </w:r>
      <w:r>
        <w:tab/>
      </w:r>
      <w:r>
        <w:fldChar w:fldCharType="begin"/>
      </w:r>
      <w:r>
        <w:instrText xml:space="preserve"> PAGEREF _Toc16443 </w:instrText>
      </w:r>
      <w:r>
        <w:fldChar w:fldCharType="separate"/>
      </w:r>
      <w:r>
        <w:t>12</w:t>
      </w:r>
      <w:r>
        <w:fldChar w:fldCharType="end"/>
      </w:r>
      <w:r>
        <w:rPr>
          <w:rFonts w:ascii="宋体" w:hAnsi="宋体"/>
          <w:bCs/>
          <w:caps/>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_Toc1799 </w:instrText>
      </w:r>
      <w:r>
        <w:rPr>
          <w:rFonts w:ascii="宋体" w:hAnsi="宋体"/>
          <w:bCs/>
          <w:caps/>
          <w:szCs w:val="28"/>
          <w:lang/>
        </w:rPr>
        <w:fldChar w:fldCharType="separate"/>
      </w:r>
      <w:r>
        <w:rPr>
          <w:szCs w:val="28"/>
        </w:rPr>
        <w:t>果丹皮加工技术</w:t>
      </w:r>
      <w:r>
        <w:tab/>
      </w:r>
      <w:r>
        <w:fldChar w:fldCharType="begin"/>
      </w:r>
      <w:r>
        <w:instrText xml:space="preserve"> PAGEREF _Toc1799 </w:instrText>
      </w:r>
      <w:r>
        <w:fldChar w:fldCharType="separate"/>
      </w:r>
      <w:r>
        <w:t>12</w:t>
      </w:r>
      <w:r>
        <w:fldChar w:fldCharType="end"/>
      </w:r>
      <w:r>
        <w:rPr>
          <w:rFonts w:ascii="宋体" w:hAnsi="宋体"/>
          <w:bCs/>
          <w:caps/>
          <w:szCs w:val="28"/>
          <w:lang/>
        </w:rPr>
        <w:fldChar w:fldCharType="end"/>
      </w:r>
    </w:p>
    <w:p>
      <w:pPr>
        <w:pStyle w:val="18"/>
        <w:tabs>
          <w:tab w:val="right" w:leader="dot" w:pos="6480"/>
          <w:tab w:val="clear" w:pos="6405"/>
        </w:tabs>
      </w:pPr>
      <w:r>
        <w:rPr>
          <w:rFonts w:ascii="宋体" w:hAnsi="宋体"/>
          <w:bCs w:val="0"/>
          <w:caps w:val="0"/>
          <w:szCs w:val="28"/>
          <w:lang/>
        </w:rPr>
        <w:fldChar w:fldCharType="begin"/>
      </w:r>
      <w:r>
        <w:rPr>
          <w:rFonts w:ascii="宋体" w:hAnsi="宋体"/>
          <w:bCs w:val="0"/>
          <w:caps w:val="0"/>
          <w:szCs w:val="28"/>
          <w:lang/>
        </w:rPr>
        <w:instrText xml:space="preserve"> HYPERLINK \l _Toc15404 </w:instrText>
      </w:r>
      <w:r>
        <w:rPr>
          <w:rFonts w:ascii="宋体" w:hAnsi="宋体"/>
          <w:bCs w:val="0"/>
          <w:caps w:val="0"/>
          <w:szCs w:val="28"/>
          <w:lang/>
        </w:rPr>
        <w:fldChar w:fldCharType="separate"/>
      </w:r>
      <w:r>
        <w:rPr>
          <w:rFonts w:hint="eastAsia" w:ascii="黑体" w:eastAsia="黑体"/>
        </w:rPr>
        <w:t>科学生活</w:t>
      </w:r>
      <w:r>
        <w:tab/>
      </w:r>
      <w:r>
        <w:fldChar w:fldCharType="begin"/>
      </w:r>
      <w:r>
        <w:instrText xml:space="preserve"> PAGEREF _Toc15404 </w:instrText>
      </w:r>
      <w:r>
        <w:fldChar w:fldCharType="separate"/>
      </w:r>
      <w:r>
        <w:t>13</w:t>
      </w:r>
      <w:r>
        <w:fldChar w:fldCharType="end"/>
      </w:r>
      <w:r>
        <w:rPr>
          <w:rFonts w:ascii="宋体" w:hAnsi="宋体"/>
          <w:bCs w:val="0"/>
          <w:caps w:val="0"/>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_Toc17616 </w:instrText>
      </w:r>
      <w:r>
        <w:rPr>
          <w:rFonts w:ascii="宋体" w:hAnsi="宋体"/>
          <w:bCs/>
          <w:caps/>
          <w:szCs w:val="28"/>
          <w:lang/>
        </w:rPr>
        <w:fldChar w:fldCharType="separate"/>
      </w:r>
      <w:r>
        <w:rPr>
          <w:rFonts w:hint="eastAsia"/>
          <w:szCs w:val="28"/>
        </w:rPr>
        <w:t>这些食物可调节心情</w:t>
      </w:r>
      <w:r>
        <w:tab/>
      </w:r>
      <w:r>
        <w:fldChar w:fldCharType="begin"/>
      </w:r>
      <w:r>
        <w:instrText xml:space="preserve"> PAGEREF _Toc17616 </w:instrText>
      </w:r>
      <w:r>
        <w:fldChar w:fldCharType="separate"/>
      </w:r>
      <w:r>
        <w:t>13</w:t>
      </w:r>
      <w:r>
        <w:fldChar w:fldCharType="end"/>
      </w:r>
      <w:r>
        <w:rPr>
          <w:rFonts w:ascii="宋体" w:hAnsi="宋体"/>
          <w:bCs/>
          <w:caps/>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_Toc9368 </w:instrText>
      </w:r>
      <w:r>
        <w:rPr>
          <w:rFonts w:ascii="宋体" w:hAnsi="宋体"/>
          <w:bCs/>
          <w:caps/>
          <w:szCs w:val="28"/>
          <w:lang/>
        </w:rPr>
        <w:fldChar w:fldCharType="separate"/>
      </w:r>
      <w:r>
        <w:rPr>
          <w:rFonts w:hint="eastAsia"/>
          <w:szCs w:val="28"/>
          <w:lang w:val="en-US" w:eastAsia="zh-CN"/>
        </w:rPr>
        <w:t>这10种小病可食物预防与治疗</w:t>
      </w:r>
      <w:r>
        <w:tab/>
      </w:r>
      <w:r>
        <w:fldChar w:fldCharType="begin"/>
      </w:r>
      <w:r>
        <w:instrText xml:space="preserve"> PAGEREF _Toc9368 </w:instrText>
      </w:r>
      <w:r>
        <w:fldChar w:fldCharType="separate"/>
      </w:r>
      <w:r>
        <w:t>13</w:t>
      </w:r>
      <w:r>
        <w:fldChar w:fldCharType="end"/>
      </w:r>
      <w:r>
        <w:rPr>
          <w:rFonts w:ascii="宋体" w:hAnsi="宋体"/>
          <w:bCs/>
          <w:caps/>
          <w:szCs w:val="28"/>
          <w:lang/>
        </w:rPr>
        <w:fldChar w:fldCharType="end"/>
      </w:r>
    </w:p>
    <w:p>
      <w:pPr>
        <w:pStyle w:val="18"/>
        <w:tabs>
          <w:tab w:val="right" w:leader="dot" w:pos="6480"/>
          <w:tab w:val="clear" w:pos="6405"/>
        </w:tabs>
      </w:pPr>
      <w:r>
        <w:rPr>
          <w:rFonts w:ascii="宋体" w:hAnsi="宋体"/>
          <w:bCs w:val="0"/>
          <w:caps w:val="0"/>
          <w:szCs w:val="28"/>
          <w:lang/>
        </w:rPr>
        <w:fldChar w:fldCharType="begin"/>
      </w:r>
      <w:r>
        <w:rPr>
          <w:rFonts w:ascii="宋体" w:hAnsi="宋体"/>
          <w:bCs w:val="0"/>
          <w:caps w:val="0"/>
          <w:szCs w:val="28"/>
          <w:lang/>
        </w:rPr>
        <w:instrText xml:space="preserve"> HYPERLINK \l _Toc595 </w:instrText>
      </w:r>
      <w:r>
        <w:rPr>
          <w:rFonts w:ascii="宋体" w:hAnsi="宋体"/>
          <w:bCs w:val="0"/>
          <w:caps w:val="0"/>
          <w:szCs w:val="28"/>
          <w:lang/>
        </w:rPr>
        <w:fldChar w:fldCharType="separate"/>
      </w:r>
      <w:r>
        <w:rPr>
          <w:rFonts w:hint="eastAsia" w:ascii="黑体" w:eastAsia="黑体"/>
        </w:rPr>
        <w:t>建设美丽乡村</w:t>
      </w:r>
      <w:r>
        <w:tab/>
      </w:r>
      <w:r>
        <w:fldChar w:fldCharType="begin"/>
      </w:r>
      <w:r>
        <w:instrText xml:space="preserve"> PAGEREF _Toc595 </w:instrText>
      </w:r>
      <w:r>
        <w:fldChar w:fldCharType="separate"/>
      </w:r>
      <w:r>
        <w:t>14</w:t>
      </w:r>
      <w:r>
        <w:fldChar w:fldCharType="end"/>
      </w:r>
      <w:r>
        <w:rPr>
          <w:rFonts w:ascii="宋体" w:hAnsi="宋体"/>
          <w:bCs w:val="0"/>
          <w:caps w:val="0"/>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_Toc29533 </w:instrText>
      </w:r>
      <w:r>
        <w:rPr>
          <w:rFonts w:ascii="宋体" w:hAnsi="宋体"/>
          <w:bCs/>
          <w:caps/>
          <w:szCs w:val="28"/>
          <w:lang/>
        </w:rPr>
        <w:fldChar w:fldCharType="separate"/>
      </w:r>
      <w:r>
        <w:rPr>
          <w:rFonts w:hint="eastAsia"/>
          <w:szCs w:val="28"/>
        </w:rPr>
        <w:t>“红色+绿色”</w:t>
      </w:r>
      <w:r>
        <w:rPr>
          <w:rFonts w:hint="eastAsia"/>
          <w:szCs w:val="28"/>
          <w:lang w:eastAsia="zh-CN"/>
        </w:rPr>
        <w:t>：</w:t>
      </w:r>
      <w:r>
        <w:rPr>
          <w:rFonts w:hint="eastAsia"/>
          <w:szCs w:val="28"/>
        </w:rPr>
        <w:t>李家庄</w:t>
      </w:r>
      <w:r>
        <w:rPr>
          <w:rFonts w:hint="eastAsia"/>
          <w:szCs w:val="28"/>
          <w:lang w:val="en-US" w:eastAsia="zh-CN"/>
        </w:rPr>
        <w:t>村</w:t>
      </w:r>
      <w:r>
        <w:rPr>
          <w:rFonts w:hint="eastAsia"/>
          <w:szCs w:val="28"/>
        </w:rPr>
        <w:t>的“美丽经”</w:t>
      </w:r>
      <w:r>
        <w:tab/>
      </w:r>
      <w:r>
        <w:fldChar w:fldCharType="begin"/>
      </w:r>
      <w:r>
        <w:instrText xml:space="preserve"> PAGEREF _Toc29533 </w:instrText>
      </w:r>
      <w:r>
        <w:fldChar w:fldCharType="separate"/>
      </w:r>
      <w:r>
        <w:t>14</w:t>
      </w:r>
      <w:r>
        <w:fldChar w:fldCharType="end"/>
      </w:r>
      <w:r>
        <w:rPr>
          <w:rFonts w:ascii="宋体" w:hAnsi="宋体"/>
          <w:bCs/>
          <w:caps/>
          <w:szCs w:val="28"/>
          <w:lang/>
        </w:rPr>
        <w:fldChar w:fldCharType="end"/>
      </w:r>
    </w:p>
    <w:p>
      <w:pPr>
        <w:pStyle w:val="22"/>
        <w:tabs>
          <w:tab w:val="right" w:leader="dot" w:pos="6480"/>
          <w:tab w:val="clear" w:pos="6405"/>
        </w:tabs>
      </w:pPr>
      <w:r>
        <w:rPr>
          <w:rFonts w:ascii="宋体" w:hAnsi="宋体"/>
          <w:bCs/>
          <w:caps/>
          <w:szCs w:val="28"/>
          <w:lang/>
        </w:rPr>
        <w:fldChar w:fldCharType="begin"/>
      </w:r>
      <w:r>
        <w:rPr>
          <w:rFonts w:ascii="宋体" w:hAnsi="宋体"/>
          <w:bCs/>
          <w:caps/>
          <w:szCs w:val="28"/>
          <w:lang/>
        </w:rPr>
        <w:instrText xml:space="preserve"> HYPERLINK \l _Toc15678 </w:instrText>
      </w:r>
      <w:r>
        <w:rPr>
          <w:rFonts w:ascii="宋体" w:hAnsi="宋体"/>
          <w:bCs/>
          <w:caps/>
          <w:szCs w:val="28"/>
          <w:lang/>
        </w:rPr>
        <w:fldChar w:fldCharType="separate"/>
      </w:r>
      <w:r>
        <w:rPr>
          <w:rFonts w:hint="eastAsia"/>
          <w:szCs w:val="28"/>
        </w:rPr>
        <w:t>美丽乡村的新风貌</w:t>
      </w:r>
      <w:r>
        <w:tab/>
      </w:r>
      <w:r>
        <w:fldChar w:fldCharType="begin"/>
      </w:r>
      <w:r>
        <w:instrText xml:space="preserve"> PAGEREF _Toc15678 </w:instrText>
      </w:r>
      <w:r>
        <w:fldChar w:fldCharType="separate"/>
      </w:r>
      <w:r>
        <w:t>16</w:t>
      </w:r>
      <w:r>
        <w:fldChar w:fldCharType="end"/>
      </w:r>
      <w:r>
        <w:rPr>
          <w:rFonts w:ascii="宋体" w:hAnsi="宋体"/>
          <w:bCs/>
          <w:caps/>
          <w:szCs w:val="28"/>
          <w:lang/>
        </w:rPr>
        <w:fldChar w:fldCharType="end"/>
      </w:r>
    </w:p>
    <w:p>
      <w:pPr>
        <w:jc w:val="left"/>
        <w:rPr>
          <w:rFonts w:hint="eastAsia" w:ascii="宋体" w:hAnsi="宋体"/>
          <w:b/>
          <w:sz w:val="28"/>
          <w:szCs w:val="28"/>
          <w:lang/>
        </w:rPr>
      </w:pPr>
      <w:r>
        <w:rPr>
          <w:rFonts w:ascii="宋体" w:hAnsi="宋体"/>
          <w:bCs/>
          <w:caps/>
          <w:szCs w:val="28"/>
          <w:lang/>
        </w:rPr>
        <w:fldChar w:fldCharType="end"/>
      </w:r>
    </w:p>
    <w:p>
      <w:pPr>
        <w:rPr>
          <w:lang/>
        </w:rPr>
        <w:sectPr>
          <w:headerReference r:id="rId3" w:type="default"/>
          <w:footerReference r:id="rId5" w:type="default"/>
          <w:headerReference r:id="rId4" w:type="even"/>
          <w:footerReference r:id="rId6" w:type="even"/>
          <w:pgSz w:w="11906" w:h="16838"/>
          <w:pgMar w:top="2041" w:right="3629" w:bottom="1440" w:left="1797" w:header="1191" w:footer="992" w:gutter="0"/>
          <w:pgNumType w:start="1"/>
          <w:cols w:space="720" w:num="1"/>
          <w:docGrid w:type="lines" w:linePitch="312" w:charSpace="0"/>
        </w:sectPr>
      </w:pPr>
    </w:p>
    <w:p>
      <w:pPr>
        <w:pStyle w:val="2"/>
        <w:spacing w:before="240" w:after="240" w:line="552" w:lineRule="auto"/>
        <w:rPr>
          <w:rFonts w:hint="eastAsia" w:ascii="黑体" w:eastAsia="黑体"/>
        </w:rPr>
      </w:pPr>
      <w:bookmarkStart w:id="0" w:name="_Toc414624538"/>
      <w:bookmarkStart w:id="1" w:name="_Toc414346555"/>
      <w:bookmarkStart w:id="2" w:name="_Toc414368281"/>
      <w:bookmarkStart w:id="3" w:name="_Toc414862511"/>
      <w:bookmarkStart w:id="4" w:name="_Toc414368104"/>
      <w:bookmarkStart w:id="5" w:name="_Toc414623868"/>
      <w:bookmarkStart w:id="6" w:name="_Toc456768539"/>
      <w:bookmarkStart w:id="7" w:name="_Toc466030812"/>
      <w:bookmarkStart w:id="8" w:name="_Toc18664"/>
      <w:r>
        <w:rPr>
          <w:rFonts w:hint="eastAsia" w:ascii="黑体" w:eastAsia="黑体"/>
        </w:rPr>
        <w:t>种植业生产技术</w:t>
      </w:r>
      <w:bookmarkEnd w:id="0"/>
      <w:bookmarkEnd w:id="1"/>
      <w:bookmarkEnd w:id="2"/>
      <w:bookmarkEnd w:id="3"/>
      <w:bookmarkEnd w:id="4"/>
      <w:bookmarkEnd w:id="5"/>
      <w:bookmarkEnd w:id="6"/>
      <w:bookmarkEnd w:id="7"/>
      <w:bookmarkEnd w:id="8"/>
    </w:p>
    <w:p>
      <w:pPr>
        <w:pStyle w:val="3"/>
        <w:spacing w:before="120" w:after="120" w:line="360" w:lineRule="auto"/>
        <w:jc w:val="center"/>
        <w:rPr>
          <w:rFonts w:hint="eastAsia"/>
          <w:sz w:val="28"/>
          <w:szCs w:val="28"/>
        </w:rPr>
      </w:pPr>
      <w:bookmarkStart w:id="9" w:name="_Toc8598"/>
      <w:bookmarkStart w:id="10" w:name="_Toc442188941"/>
      <w:bookmarkStart w:id="11" w:name="_Toc254341512"/>
      <w:bookmarkStart w:id="12" w:name="_Toc414624545"/>
      <w:bookmarkStart w:id="13" w:name="_Toc414368111"/>
      <w:bookmarkStart w:id="14" w:name="_Toc414346562"/>
      <w:bookmarkStart w:id="15" w:name="_Toc414623875"/>
      <w:bookmarkStart w:id="16" w:name="_Toc414368288"/>
      <w:r>
        <w:rPr>
          <w:rFonts w:hint="default"/>
          <w:sz w:val="28"/>
          <w:szCs w:val="28"/>
        </w:rPr>
        <w:t>2017年黄淮海地区夏播玉米生产技术指导意见</w:t>
      </w:r>
      <w:bookmarkEnd w:id="9"/>
    </w:p>
    <w:p>
      <w:pPr>
        <w:ind w:firstLine="420"/>
        <w:rPr>
          <w:rFonts w:hint="eastAsia" w:ascii="宋体" w:hAnsi="宋体"/>
          <w:b/>
          <w:bCs/>
        </w:rPr>
      </w:pPr>
      <w:r>
        <w:rPr>
          <w:rFonts w:hint="eastAsia" w:ascii="宋体" w:hAnsi="宋体"/>
          <w:b/>
          <w:bCs/>
        </w:rPr>
        <w:t>一、科学品种布局，调优种植结构</w:t>
      </w:r>
    </w:p>
    <w:p>
      <w:pPr>
        <w:ind w:firstLine="420"/>
        <w:rPr>
          <w:rFonts w:hint="eastAsia" w:ascii="宋体" w:hAnsi="宋体"/>
        </w:rPr>
      </w:pPr>
      <w:r>
        <w:rPr>
          <w:rFonts w:hint="eastAsia" w:ascii="宋体" w:hAnsi="宋体"/>
        </w:rPr>
        <w:t>黄淮海北部地区</w:t>
      </w:r>
      <w:r>
        <w:rPr>
          <w:rFonts w:hint="eastAsia" w:ascii="宋体" w:hAnsi="宋体"/>
          <w:lang w:val="en-US" w:eastAsia="zh-CN"/>
        </w:rPr>
        <w:t>应</w:t>
      </w:r>
      <w:r>
        <w:rPr>
          <w:rFonts w:hint="eastAsia" w:ascii="宋体" w:hAnsi="宋体"/>
        </w:rPr>
        <w:t>重点选择早熟性好、耐密抗倒、抗旱稳产、适宜机收的品种；中南部地区</w:t>
      </w:r>
      <w:r>
        <w:rPr>
          <w:rFonts w:hint="eastAsia" w:ascii="宋体" w:hAnsi="宋体"/>
          <w:lang w:val="en-US" w:eastAsia="zh-CN"/>
        </w:rPr>
        <w:t>应</w:t>
      </w:r>
      <w:r>
        <w:rPr>
          <w:rFonts w:hint="eastAsia" w:ascii="宋体" w:hAnsi="宋体"/>
        </w:rPr>
        <w:t>重点选择熟期适宜、耐密抗倒、籽粒脱水快、适宜籽粒直收的品种。青贮玉米生产应选择生育期适中、生物产量高、青贮品质优、抗病抗逆抗倒的优质专用型或粮饲兼用型优良品种。鲜食玉米生产应选择适销对路、生育期适宜、丰产稳产性好、抗病抗逆性强、食用品质优良的品种。</w:t>
      </w:r>
    </w:p>
    <w:p>
      <w:pPr>
        <w:ind w:firstLine="420"/>
        <w:rPr>
          <w:rFonts w:hint="eastAsia" w:ascii="宋体" w:hAnsi="宋体"/>
          <w:b/>
          <w:bCs/>
        </w:rPr>
      </w:pPr>
      <w:r>
        <w:rPr>
          <w:rFonts w:hint="eastAsia" w:ascii="宋体" w:hAnsi="宋体"/>
          <w:b/>
          <w:bCs/>
        </w:rPr>
        <w:t>二、提高播种质量，构建合理群体</w:t>
      </w:r>
    </w:p>
    <w:p>
      <w:pPr>
        <w:ind w:firstLine="420"/>
        <w:rPr>
          <w:rFonts w:hint="eastAsia" w:ascii="宋体" w:hAnsi="宋体"/>
        </w:rPr>
      </w:pPr>
      <w:r>
        <w:rPr>
          <w:rFonts w:hint="eastAsia" w:ascii="宋体" w:hAnsi="宋体"/>
          <w:b/>
          <w:bCs/>
        </w:rPr>
        <w:t>（一）精选优质种子。</w:t>
      </w:r>
      <w:r>
        <w:rPr>
          <w:rFonts w:hint="eastAsia" w:ascii="宋体" w:hAnsi="宋体"/>
        </w:rPr>
        <w:t>在选择优良品种的基础上，到</w:t>
      </w:r>
      <w:r>
        <w:rPr>
          <w:rFonts w:hint="eastAsia" w:ascii="宋体" w:hAnsi="宋体"/>
          <w:lang w:eastAsia="zh-CN"/>
        </w:rPr>
        <w:t>“</w:t>
      </w:r>
      <w:r>
        <w:rPr>
          <w:rFonts w:hint="eastAsia" w:ascii="宋体" w:hAnsi="宋体"/>
        </w:rPr>
        <w:t>三证</w:t>
      </w:r>
      <w:r>
        <w:rPr>
          <w:rFonts w:hint="eastAsia" w:ascii="宋体" w:hAnsi="宋体"/>
          <w:lang w:eastAsia="zh-CN"/>
        </w:rPr>
        <w:t>”</w:t>
      </w:r>
      <w:r>
        <w:rPr>
          <w:rFonts w:hint="eastAsia" w:ascii="宋体" w:hAnsi="宋体"/>
        </w:rPr>
        <w:t>（种子经营许可证、营业执照、种子质量合格证）齐全的正规经营部门，选用发芽率高、活力强、适宜单粒精量播种的高质量包衣种子。青贮玉米根据订单生产和乳业企业要求，确定是否进行种子包衣处理。</w:t>
      </w:r>
    </w:p>
    <w:p>
      <w:pPr>
        <w:ind w:firstLine="420"/>
        <w:rPr>
          <w:rFonts w:hint="eastAsia" w:ascii="宋体" w:hAnsi="宋体"/>
        </w:rPr>
      </w:pPr>
      <w:r>
        <w:rPr>
          <w:rFonts w:hint="eastAsia" w:ascii="宋体" w:hAnsi="宋体"/>
          <w:b/>
          <w:bCs/>
        </w:rPr>
        <w:t>（二）抓紧抢时早播。</w:t>
      </w:r>
      <w:r>
        <w:rPr>
          <w:rFonts w:hint="eastAsia" w:ascii="宋体" w:hAnsi="宋体"/>
          <w:b w:val="0"/>
          <w:bCs w:val="0"/>
          <w:lang w:val="en-US" w:eastAsia="zh-CN"/>
        </w:rPr>
        <w:t>俗话说：</w:t>
      </w:r>
      <w:r>
        <w:rPr>
          <w:rFonts w:hint="eastAsia" w:ascii="宋体" w:hAnsi="宋体"/>
        </w:rPr>
        <w:t>“春争日、夏争时。”</w:t>
      </w:r>
      <w:r>
        <w:rPr>
          <w:rFonts w:hint="eastAsia" w:ascii="宋体" w:hAnsi="宋体"/>
          <w:lang w:val="en-US" w:eastAsia="zh-CN"/>
        </w:rPr>
        <w:t>在</w:t>
      </w:r>
      <w:r>
        <w:rPr>
          <w:rFonts w:hint="eastAsia" w:ascii="宋体" w:hAnsi="宋体"/>
        </w:rPr>
        <w:t>上茬小麦收获后</w:t>
      </w:r>
      <w:r>
        <w:rPr>
          <w:rFonts w:hint="eastAsia" w:ascii="宋体" w:hAnsi="宋体"/>
          <w:lang w:eastAsia="zh-CN"/>
        </w:rPr>
        <w:t>，</w:t>
      </w:r>
      <w:r>
        <w:rPr>
          <w:rFonts w:hint="eastAsia" w:ascii="宋体" w:hAnsi="宋体"/>
          <w:lang w:val="en-US" w:eastAsia="zh-CN"/>
        </w:rPr>
        <w:t>应</w:t>
      </w:r>
      <w:r>
        <w:rPr>
          <w:rFonts w:hint="eastAsia" w:ascii="宋体" w:hAnsi="宋体"/>
        </w:rPr>
        <w:t>及时播种夏玉米，中南部地区争取6月15日前，北部地区争取6月20日前完成播种，为生长发育争取更多热量资源。鲜食玉米在没有隔离的平原地区种植时，应与其他类型玉米相距300</w:t>
      </w:r>
      <w:r>
        <w:rPr>
          <w:rFonts w:hint="eastAsia" w:ascii="宋体" w:hAnsi="宋体"/>
          <w:lang w:val="en-US" w:eastAsia="zh-CN"/>
        </w:rPr>
        <w:t>m</w:t>
      </w:r>
      <w:r>
        <w:rPr>
          <w:rFonts w:hint="eastAsia" w:ascii="宋体" w:hAnsi="宋体"/>
        </w:rPr>
        <w:t>以上；或</w:t>
      </w:r>
      <w:r>
        <w:rPr>
          <w:rFonts w:hint="eastAsia" w:ascii="宋体" w:hAnsi="宋体"/>
          <w:lang w:val="en-US" w:eastAsia="zh-CN"/>
        </w:rPr>
        <w:t>者</w:t>
      </w:r>
      <w:r>
        <w:rPr>
          <w:rFonts w:hint="eastAsia" w:ascii="宋体" w:hAnsi="宋体"/>
        </w:rPr>
        <w:t>采取错期播种方式，与其他类型玉米相隔25天左右播种，</w:t>
      </w:r>
      <w:r>
        <w:rPr>
          <w:rFonts w:hint="eastAsia" w:ascii="宋体" w:hAnsi="宋体"/>
          <w:lang w:val="en-US" w:eastAsia="zh-CN"/>
        </w:rPr>
        <w:t>以</w:t>
      </w:r>
      <w:r>
        <w:rPr>
          <w:rFonts w:hint="eastAsia" w:ascii="宋体" w:hAnsi="宋体"/>
        </w:rPr>
        <w:t>避免</w:t>
      </w:r>
      <w:r>
        <w:rPr>
          <w:rFonts w:hint="eastAsia" w:ascii="宋体" w:hAnsi="宋体"/>
          <w:lang w:val="en-US" w:eastAsia="zh-CN"/>
        </w:rPr>
        <w:t>花期</w:t>
      </w:r>
      <w:r>
        <w:rPr>
          <w:rFonts w:hint="eastAsia" w:ascii="宋体" w:hAnsi="宋体"/>
        </w:rPr>
        <w:t>串粉。</w:t>
      </w:r>
    </w:p>
    <w:p>
      <w:pPr>
        <w:ind w:firstLine="420"/>
        <w:rPr>
          <w:rFonts w:hint="eastAsia" w:ascii="宋体" w:hAnsi="宋体"/>
        </w:rPr>
      </w:pPr>
      <w:r>
        <w:rPr>
          <w:rFonts w:hint="eastAsia" w:ascii="宋体" w:hAnsi="宋体"/>
          <w:b/>
          <w:bCs/>
        </w:rPr>
        <w:t>（三）机械精播直播。</w:t>
      </w:r>
      <w:r>
        <w:rPr>
          <w:rFonts w:hint="eastAsia" w:ascii="宋体" w:hAnsi="宋体"/>
          <w:b w:val="0"/>
          <w:bCs w:val="0"/>
          <w:lang w:val="en-US" w:eastAsia="zh-CN"/>
        </w:rPr>
        <w:t>籽粒玉米和</w:t>
      </w:r>
      <w:r>
        <w:rPr>
          <w:rFonts w:hint="eastAsia" w:ascii="宋体" w:hAnsi="宋体"/>
        </w:rPr>
        <w:t>青贮玉米可采用机械精量播种机进行贴茬直播、60</w:t>
      </w:r>
      <w:r>
        <w:rPr>
          <w:rFonts w:hint="eastAsia" w:ascii="宋体" w:hAnsi="宋体"/>
          <w:lang w:val="en-US" w:eastAsia="zh-CN"/>
        </w:rPr>
        <w:t>cm</w:t>
      </w:r>
      <w:r>
        <w:rPr>
          <w:rFonts w:hint="eastAsia" w:ascii="宋体" w:hAnsi="宋体"/>
        </w:rPr>
        <w:t>等行距种植，</w:t>
      </w:r>
      <w:r>
        <w:rPr>
          <w:rFonts w:hint="eastAsia" w:ascii="宋体" w:hAnsi="宋体"/>
          <w:lang w:val="en-US" w:eastAsia="zh-CN"/>
        </w:rPr>
        <w:t>以</w:t>
      </w:r>
      <w:r>
        <w:rPr>
          <w:rFonts w:hint="eastAsia" w:ascii="宋体" w:hAnsi="宋体"/>
        </w:rPr>
        <w:t>提高播种作业质量。播种后，及时镇压保墒，注意种、肥之间保持适当距离，</w:t>
      </w:r>
      <w:r>
        <w:rPr>
          <w:rFonts w:hint="eastAsia" w:ascii="宋体" w:hAnsi="宋体"/>
          <w:lang w:val="en-US" w:eastAsia="zh-CN"/>
        </w:rPr>
        <w:t>以</w:t>
      </w:r>
      <w:r>
        <w:rPr>
          <w:rFonts w:hint="eastAsia" w:ascii="宋体" w:hAnsi="宋体"/>
        </w:rPr>
        <w:t>防止烧种或烧苗。鲜食玉米可适当加大播种量。</w:t>
      </w:r>
    </w:p>
    <w:p>
      <w:pPr>
        <w:ind w:firstLine="420"/>
        <w:rPr>
          <w:rFonts w:hint="eastAsia" w:ascii="宋体" w:hAnsi="宋体"/>
        </w:rPr>
      </w:pPr>
      <w:r>
        <w:rPr>
          <w:rFonts w:hint="eastAsia" w:ascii="宋体" w:hAnsi="宋体"/>
          <w:b/>
          <w:bCs/>
        </w:rPr>
        <w:t>（四）确定合理密度。</w:t>
      </w:r>
      <w:r>
        <w:rPr>
          <w:rFonts w:hint="eastAsia" w:ascii="宋体" w:hAnsi="宋体"/>
        </w:rPr>
        <w:t>根据品种特性、地力条件、栽培管理水平等，确定适宜的种植密度。籽粒玉米在一般地块每亩保苗4500株左右，高产田密度可适当提高。青贮玉米每亩保苗5000株左右</w:t>
      </w:r>
      <w:r>
        <w:rPr>
          <w:rFonts w:hint="eastAsia" w:ascii="宋体" w:hAnsi="宋体"/>
          <w:lang w:eastAsia="zh-CN"/>
        </w:rPr>
        <w:t>；</w:t>
      </w:r>
      <w:r>
        <w:rPr>
          <w:rFonts w:hint="eastAsia" w:ascii="宋体" w:hAnsi="宋体"/>
        </w:rPr>
        <w:t>鲜食玉米每亩保苗3000～3500株。</w:t>
      </w:r>
    </w:p>
    <w:p>
      <w:pPr>
        <w:ind w:firstLine="420"/>
        <w:rPr>
          <w:rFonts w:hint="eastAsia" w:ascii="宋体" w:hAnsi="宋体"/>
          <w:b/>
          <w:bCs/>
        </w:rPr>
      </w:pPr>
      <w:r>
        <w:rPr>
          <w:rFonts w:hint="eastAsia" w:ascii="宋体" w:hAnsi="宋体"/>
          <w:b/>
          <w:bCs/>
        </w:rPr>
        <w:t>三、加强田间管理，做好科学防控</w:t>
      </w:r>
    </w:p>
    <w:p>
      <w:pPr>
        <w:ind w:firstLine="420"/>
        <w:rPr>
          <w:rFonts w:hint="eastAsia" w:ascii="宋体" w:hAnsi="宋体"/>
        </w:rPr>
      </w:pPr>
      <w:r>
        <w:rPr>
          <w:rFonts w:hint="eastAsia" w:ascii="宋体" w:hAnsi="宋体"/>
          <w:b/>
          <w:bCs/>
        </w:rPr>
        <w:t>（一）化学封闭除草。</w:t>
      </w:r>
      <w:r>
        <w:rPr>
          <w:rFonts w:hint="eastAsia" w:ascii="宋体" w:hAnsi="宋体"/>
        </w:rPr>
        <w:t>玉米播后</w:t>
      </w:r>
      <w:r>
        <w:rPr>
          <w:rFonts w:hint="eastAsia" w:ascii="宋体" w:hAnsi="宋体"/>
          <w:lang w:val="en-US" w:eastAsia="zh-CN"/>
        </w:rPr>
        <w:t>到</w:t>
      </w:r>
      <w:r>
        <w:rPr>
          <w:rFonts w:hint="eastAsia" w:ascii="宋体" w:hAnsi="宋体"/>
        </w:rPr>
        <w:t>苗前，土壤墒情适宜时或浇完“蒙头水”后，</w:t>
      </w:r>
      <w:r>
        <w:rPr>
          <w:rFonts w:hint="eastAsia" w:ascii="宋体" w:hAnsi="宋体"/>
          <w:lang w:val="en-US" w:eastAsia="zh-CN"/>
        </w:rPr>
        <w:t>应</w:t>
      </w:r>
      <w:r>
        <w:rPr>
          <w:rFonts w:hint="eastAsia" w:ascii="宋体" w:hAnsi="宋体"/>
        </w:rPr>
        <w:t>及时进行化学封闭除草。或在出苗后，选用适宜除草剂进行除草。</w:t>
      </w:r>
      <w:r>
        <w:rPr>
          <w:rFonts w:hint="eastAsia" w:ascii="宋体" w:hAnsi="宋体"/>
          <w:lang w:val="en-US" w:eastAsia="zh-CN"/>
        </w:rPr>
        <w:t>要</w:t>
      </w:r>
      <w:r>
        <w:rPr>
          <w:rFonts w:hint="eastAsia" w:ascii="宋体" w:hAnsi="宋体"/>
        </w:rPr>
        <w:t>规范喷药方法和用量，避免重喷、漏喷和发生药害。</w:t>
      </w:r>
    </w:p>
    <w:p>
      <w:pPr>
        <w:ind w:firstLine="420"/>
        <w:rPr>
          <w:rFonts w:hint="eastAsia" w:ascii="宋体" w:hAnsi="宋体"/>
        </w:rPr>
      </w:pPr>
      <w:r>
        <w:rPr>
          <w:rFonts w:hint="eastAsia" w:ascii="宋体" w:hAnsi="宋体"/>
          <w:b/>
          <w:bCs/>
        </w:rPr>
        <w:t>（二）配方平衡施肥。</w:t>
      </w:r>
      <w:r>
        <w:rPr>
          <w:rFonts w:hint="eastAsia" w:ascii="宋体" w:hAnsi="宋体"/>
        </w:rPr>
        <w:t>根据产量目标、土壤肥力等进行科学施肥，有条件</w:t>
      </w:r>
      <w:r>
        <w:rPr>
          <w:rFonts w:hint="eastAsia" w:ascii="宋体" w:hAnsi="宋体"/>
          <w:lang w:val="en-US" w:eastAsia="zh-CN"/>
        </w:rPr>
        <w:t>的</w:t>
      </w:r>
      <w:r>
        <w:rPr>
          <w:rFonts w:hint="eastAsia" w:ascii="宋体" w:hAnsi="宋体"/>
        </w:rPr>
        <w:t>地区可进行测土配方平衡施肥。前茬小麦秸秆还田地块以施用氮肥为主，配合一定数量的钾肥，并补施适量微肥。其中，1/3氮肥和全部钾肥、微肥在播种时进行侧深施，其余2/3氮肥于小喇叭口期前后通过机械开沟侧深施10</w:t>
      </w:r>
      <w:r>
        <w:rPr>
          <w:rFonts w:hint="eastAsia" w:ascii="宋体" w:hAnsi="宋体"/>
          <w:lang w:val="en-US" w:eastAsia="zh-CN"/>
        </w:rPr>
        <w:t>cm</w:t>
      </w:r>
      <w:r>
        <w:rPr>
          <w:rFonts w:hint="eastAsia" w:ascii="宋体" w:hAnsi="宋体"/>
        </w:rPr>
        <w:t>米左右。花粒期可根据植株长势适量补施氮肥。</w:t>
      </w:r>
    </w:p>
    <w:p>
      <w:pPr>
        <w:ind w:firstLine="420"/>
        <w:rPr>
          <w:rFonts w:hint="eastAsia" w:ascii="宋体" w:hAnsi="宋体"/>
        </w:rPr>
      </w:pPr>
      <w:r>
        <w:rPr>
          <w:rFonts w:hint="eastAsia" w:ascii="宋体" w:hAnsi="宋体"/>
          <w:b/>
          <w:bCs/>
        </w:rPr>
        <w:t>（三）适墒管理水分。</w:t>
      </w:r>
      <w:r>
        <w:rPr>
          <w:rFonts w:hint="eastAsia" w:ascii="宋体" w:hAnsi="宋体"/>
        </w:rPr>
        <w:t>黄淮海夏播玉米一般推荐雨养旱作种植，若关键生育时期遭遇严重干旱，可适度进行节水灌溉。播种时土壤墒情不足，可先播种，再及时补浇“蒙头水”；苗期如遇暴雨积水，要及时排水，</w:t>
      </w:r>
      <w:r>
        <w:rPr>
          <w:rFonts w:hint="eastAsia" w:ascii="宋体" w:hAnsi="宋体"/>
          <w:lang w:val="en-US" w:eastAsia="zh-CN"/>
        </w:rPr>
        <w:t>以</w:t>
      </w:r>
      <w:r>
        <w:rPr>
          <w:rFonts w:hint="eastAsia" w:ascii="宋体" w:hAnsi="宋体"/>
        </w:rPr>
        <w:t>防止芽涝和苗涝。</w:t>
      </w:r>
    </w:p>
    <w:p>
      <w:pPr>
        <w:ind w:firstLine="420"/>
        <w:rPr>
          <w:rFonts w:hint="eastAsia" w:ascii="宋体" w:hAnsi="宋体"/>
        </w:rPr>
      </w:pPr>
      <w:r>
        <w:rPr>
          <w:rFonts w:hint="eastAsia" w:ascii="宋体" w:hAnsi="宋体"/>
          <w:b/>
          <w:bCs/>
        </w:rPr>
        <w:t>（四）适时防治病虫。</w:t>
      </w:r>
      <w:r>
        <w:rPr>
          <w:rFonts w:hint="eastAsia" w:ascii="宋体" w:hAnsi="宋体"/>
        </w:rPr>
        <w:t>播后</w:t>
      </w:r>
      <w:r>
        <w:rPr>
          <w:rFonts w:hint="eastAsia" w:ascii="宋体" w:hAnsi="宋体"/>
          <w:lang w:val="en-US" w:eastAsia="zh-CN"/>
        </w:rPr>
        <w:t>到</w:t>
      </w:r>
      <w:r>
        <w:rPr>
          <w:rFonts w:hint="eastAsia" w:ascii="宋体" w:hAnsi="宋体"/>
        </w:rPr>
        <w:t>苗前，</w:t>
      </w:r>
      <w:r>
        <w:rPr>
          <w:rFonts w:hint="eastAsia" w:ascii="宋体" w:hAnsi="宋体"/>
          <w:lang w:val="en-US" w:eastAsia="zh-CN"/>
        </w:rPr>
        <w:t>应</w:t>
      </w:r>
      <w:r>
        <w:rPr>
          <w:rFonts w:hint="eastAsia" w:ascii="宋体" w:hAnsi="宋体"/>
        </w:rPr>
        <w:t>结合土壤封闭除草喷洒杀虫杀卵剂，</w:t>
      </w:r>
      <w:r>
        <w:rPr>
          <w:rFonts w:hint="eastAsia" w:ascii="宋体" w:hAnsi="宋体"/>
          <w:lang w:val="en-US" w:eastAsia="zh-CN"/>
        </w:rPr>
        <w:t>以</w:t>
      </w:r>
      <w:r>
        <w:rPr>
          <w:rFonts w:hint="eastAsia" w:ascii="宋体" w:hAnsi="宋体"/>
        </w:rPr>
        <w:t>杀灭麦茬上的二点委夜蛾、灰飞虱、蓟马等残留害虫，</w:t>
      </w:r>
      <w:r>
        <w:rPr>
          <w:rFonts w:hint="eastAsia" w:ascii="宋体" w:hAnsi="宋体"/>
          <w:lang w:val="en-US" w:eastAsia="zh-CN"/>
        </w:rPr>
        <w:t>并</w:t>
      </w:r>
      <w:r>
        <w:rPr>
          <w:rFonts w:hint="eastAsia" w:ascii="宋体" w:hAnsi="宋体"/>
        </w:rPr>
        <w:t>密切监测玉米螟发生和</w:t>
      </w:r>
      <w:r>
        <w:rPr>
          <w:rFonts w:hint="eastAsia" w:ascii="宋体" w:hAnsi="宋体"/>
          <w:lang w:val="en-US" w:eastAsia="zh-CN"/>
        </w:rPr>
        <w:t>危</w:t>
      </w:r>
      <w:r>
        <w:rPr>
          <w:rFonts w:hint="eastAsia" w:ascii="宋体" w:hAnsi="宋体"/>
        </w:rPr>
        <w:t>害动态，加强防治。为确保鲜食玉米的食用安全，避免使用化学农药，可利用赤眼蜂、白僵菌等生物防治玉米螟。</w:t>
      </w:r>
    </w:p>
    <w:p>
      <w:pPr>
        <w:ind w:firstLine="420"/>
        <w:rPr>
          <w:rFonts w:hint="eastAsia" w:ascii="宋体" w:hAnsi="宋体"/>
        </w:rPr>
      </w:pPr>
      <w:r>
        <w:rPr>
          <w:rFonts w:hint="eastAsia" w:ascii="宋体" w:hAnsi="宋体"/>
          <w:b/>
          <w:bCs/>
        </w:rPr>
        <w:t>（五）化学调控防倒。</w:t>
      </w:r>
      <w:r>
        <w:rPr>
          <w:rFonts w:hint="eastAsia" w:ascii="宋体" w:hAnsi="宋体"/>
        </w:rPr>
        <w:t>对于种植密度偏大、生长过旺的玉米地块，以及风灾倒伏频发</w:t>
      </w:r>
      <w:r>
        <w:rPr>
          <w:rFonts w:hint="eastAsia" w:ascii="宋体" w:hAnsi="宋体"/>
          <w:lang w:val="en-US" w:eastAsia="zh-CN"/>
        </w:rPr>
        <w:t>的</w:t>
      </w:r>
      <w:r>
        <w:rPr>
          <w:rFonts w:hint="eastAsia" w:ascii="宋体" w:hAnsi="宋体"/>
        </w:rPr>
        <w:t>地区，可喷施适宜的植物生长调节剂，</w:t>
      </w:r>
      <w:r>
        <w:rPr>
          <w:rFonts w:hint="eastAsia" w:ascii="宋体" w:hAnsi="宋体"/>
          <w:lang w:val="en-US" w:eastAsia="zh-CN"/>
        </w:rPr>
        <w:t>以</w:t>
      </w:r>
      <w:r>
        <w:rPr>
          <w:rFonts w:hint="eastAsia" w:ascii="宋体" w:hAnsi="宋体"/>
        </w:rPr>
        <w:t>提高植株</w:t>
      </w:r>
      <w:r>
        <w:rPr>
          <w:rFonts w:hint="eastAsia" w:ascii="宋体" w:hAnsi="宋体"/>
          <w:lang w:val="en-US" w:eastAsia="zh-CN"/>
        </w:rPr>
        <w:t>的</w:t>
      </w:r>
      <w:r>
        <w:rPr>
          <w:rFonts w:hint="eastAsia" w:ascii="宋体" w:hAnsi="宋体"/>
        </w:rPr>
        <w:t>抗倒伏能力。</w:t>
      </w:r>
    </w:p>
    <w:p>
      <w:pPr>
        <w:ind w:firstLine="420"/>
        <w:rPr>
          <w:rFonts w:hint="eastAsia" w:ascii="宋体" w:hAnsi="宋体"/>
          <w:b/>
          <w:bCs/>
        </w:rPr>
      </w:pPr>
      <w:r>
        <w:rPr>
          <w:rFonts w:hint="eastAsia" w:ascii="宋体" w:hAnsi="宋体"/>
          <w:b/>
          <w:bCs/>
        </w:rPr>
        <w:t>四、适期开展收获，确保高产优质</w:t>
      </w:r>
    </w:p>
    <w:p>
      <w:pPr>
        <w:ind w:firstLine="420"/>
        <w:rPr>
          <w:rFonts w:hint="eastAsia" w:ascii="宋体" w:hAnsi="宋体"/>
        </w:rPr>
      </w:pPr>
      <w:r>
        <w:rPr>
          <w:rFonts w:hint="eastAsia" w:ascii="宋体" w:hAnsi="宋体"/>
        </w:rPr>
        <w:t>对于籽粒玉米，在不严重影响下茬小麦播种的情况下，根据籽粒灌浆进程和籽粒乳线情况适期晚收，机械收获果穗或直收籽粒，收获后及时晾晒，以防霉变</w:t>
      </w:r>
      <w:r>
        <w:rPr>
          <w:rFonts w:hint="eastAsia" w:ascii="宋体" w:hAnsi="宋体"/>
          <w:lang w:eastAsia="zh-CN"/>
        </w:rPr>
        <w:t>；</w:t>
      </w:r>
      <w:r>
        <w:rPr>
          <w:rFonts w:hint="eastAsia" w:ascii="宋体" w:hAnsi="宋体"/>
        </w:rPr>
        <w:t>鲜食玉米一般在授粉后20天左右可进行采收</w:t>
      </w:r>
      <w:r>
        <w:rPr>
          <w:rFonts w:hint="eastAsia" w:ascii="宋体" w:hAnsi="宋体"/>
          <w:lang w:eastAsia="zh-CN"/>
        </w:rPr>
        <w:t>；</w:t>
      </w:r>
      <w:r>
        <w:rPr>
          <w:rFonts w:hint="eastAsia" w:ascii="宋体" w:hAnsi="宋体"/>
        </w:rPr>
        <w:t>青贮玉米最适收获期为乳熟末期至蜡熟初期，以籽粒乳线位置作为判别标准，乳线处于1/2至1/3时收获，收获后及时进行青贮。</w:t>
      </w:r>
    </w:p>
    <w:p>
      <w:pPr>
        <w:jc w:val="right"/>
        <w:rPr>
          <w:rFonts w:ascii="宋体" w:hAnsi="宋体"/>
        </w:rPr>
      </w:pPr>
      <w:r>
        <w:rPr>
          <w:rFonts w:hint="eastAsia" w:ascii="宋体" w:hAnsi="宋体"/>
        </w:rPr>
        <w:t>（http://www.moa.gov.cn/fwllm/nszd/2017nszd/201706/t20170613_5672363.htm）</w:t>
      </w:r>
    </w:p>
    <w:p>
      <w:pPr>
        <w:pStyle w:val="3"/>
        <w:spacing w:before="120" w:after="120" w:line="360" w:lineRule="auto"/>
        <w:jc w:val="center"/>
        <w:rPr>
          <w:rFonts w:hint="eastAsia"/>
          <w:sz w:val="28"/>
          <w:szCs w:val="28"/>
        </w:rPr>
      </w:pPr>
      <w:bookmarkStart w:id="17" w:name="_Toc12591"/>
      <w:r>
        <w:rPr>
          <w:rFonts w:hint="default"/>
          <w:sz w:val="28"/>
          <w:szCs w:val="28"/>
        </w:rPr>
        <w:t>2017年黄淮海地区夏大豆生产技术指导意见</w:t>
      </w:r>
      <w:bookmarkEnd w:id="17"/>
    </w:p>
    <w:p>
      <w:pPr>
        <w:ind w:firstLine="420"/>
        <w:rPr>
          <w:rFonts w:hint="eastAsia" w:ascii="宋体" w:hAnsi="宋体"/>
        </w:rPr>
      </w:pPr>
      <w:r>
        <w:rPr>
          <w:rFonts w:hint="eastAsia" w:ascii="宋体" w:hAnsi="宋体"/>
          <w:b/>
          <w:bCs/>
          <w:lang w:val="en-US" w:eastAsia="zh-CN"/>
        </w:rPr>
        <w:t>1.</w:t>
      </w:r>
      <w:r>
        <w:rPr>
          <w:rFonts w:hint="eastAsia" w:ascii="宋体" w:hAnsi="宋体"/>
          <w:b/>
          <w:bCs/>
        </w:rPr>
        <w:t>提高播种质量。</w:t>
      </w:r>
      <w:r>
        <w:rPr>
          <w:rFonts w:hint="eastAsia" w:ascii="宋体" w:hAnsi="宋体"/>
        </w:rPr>
        <w:t>黄淮海地区夏大豆获得高产的关键是苗全苗壮。有条件的地方要大力推广免耕覆秸精量播种。灭茬播种的，在麦收后及时灭茬，选用旋耕、施肥、播种、镇压一体机播种，提高播种质量。黄淮海北部土壤粘重地块如遇干旱，应浇水造墒播种，砂质土壤可浇蒙头水；黄淮海南部地区播种时应注意开好</w:t>
      </w:r>
      <w:r>
        <w:rPr>
          <w:rFonts w:hint="eastAsia" w:ascii="宋体" w:hAnsi="宋体"/>
          <w:lang w:eastAsia="zh-CN"/>
        </w:rPr>
        <w:t>“</w:t>
      </w:r>
      <w:r>
        <w:rPr>
          <w:rFonts w:hint="eastAsia" w:ascii="宋体" w:hAnsi="宋体"/>
        </w:rPr>
        <w:t>三沟</w:t>
      </w:r>
      <w:r>
        <w:rPr>
          <w:rFonts w:hint="eastAsia" w:ascii="宋体" w:hAnsi="宋体"/>
          <w:lang w:eastAsia="zh-CN"/>
        </w:rPr>
        <w:t>”</w:t>
      </w:r>
      <w:r>
        <w:rPr>
          <w:rFonts w:hint="eastAsia" w:ascii="宋体" w:hAnsi="宋体"/>
        </w:rPr>
        <w:t>，减轻大豆生长期渍害。一般亩用种量4～6</w:t>
      </w:r>
      <w:r>
        <w:rPr>
          <w:rFonts w:hint="eastAsia" w:ascii="宋体" w:hAnsi="宋体"/>
          <w:lang w:val="en-US" w:eastAsia="zh-CN"/>
        </w:rPr>
        <w:t>kg</w:t>
      </w:r>
      <w:r>
        <w:rPr>
          <w:rFonts w:hint="eastAsia" w:ascii="宋体" w:hAnsi="宋体"/>
        </w:rPr>
        <w:t>，播种行距40</w:t>
      </w:r>
      <w:r>
        <w:rPr>
          <w:rFonts w:hint="eastAsia" w:ascii="宋体" w:hAnsi="宋体"/>
          <w:lang w:val="en-US" w:eastAsia="zh-CN"/>
        </w:rPr>
        <w:t>cm</w:t>
      </w:r>
      <w:r>
        <w:rPr>
          <w:rFonts w:hint="eastAsia" w:ascii="宋体" w:hAnsi="宋体"/>
        </w:rPr>
        <w:t>左右，每亩保苗1.5～1.8万株。播种时一次性施足基肥，每亩侧深施肥（复合肥N：P</w:t>
      </w:r>
      <w:r>
        <w:rPr>
          <w:rFonts w:hint="eastAsia" w:ascii="宋体" w:hAnsi="宋体"/>
          <w:vertAlign w:val="subscript"/>
        </w:rPr>
        <w:t>2</w:t>
      </w:r>
      <w:r>
        <w:rPr>
          <w:rFonts w:hint="eastAsia" w:ascii="宋体" w:hAnsi="宋体"/>
        </w:rPr>
        <w:t>O</w:t>
      </w:r>
      <w:r>
        <w:rPr>
          <w:rFonts w:hint="eastAsia" w:ascii="宋体" w:hAnsi="宋体"/>
          <w:vertAlign w:val="subscript"/>
        </w:rPr>
        <w:t>5</w:t>
      </w:r>
      <w:r>
        <w:rPr>
          <w:rFonts w:hint="eastAsia" w:ascii="宋体" w:hAnsi="宋体"/>
        </w:rPr>
        <w:t>：K</w:t>
      </w:r>
      <w:r>
        <w:rPr>
          <w:rFonts w:hint="eastAsia" w:ascii="宋体" w:hAnsi="宋体"/>
          <w:vertAlign w:val="subscript"/>
        </w:rPr>
        <w:t>2</w:t>
      </w:r>
      <w:r>
        <w:rPr>
          <w:rFonts w:hint="eastAsia" w:ascii="宋体" w:hAnsi="宋体"/>
        </w:rPr>
        <w:t>O=15：15：15）10～25</w:t>
      </w:r>
      <w:r>
        <w:rPr>
          <w:rFonts w:hint="eastAsia" w:ascii="宋体" w:hAnsi="宋体"/>
          <w:lang w:val="en-US" w:eastAsia="zh-CN"/>
        </w:rPr>
        <w:t>kg</w:t>
      </w:r>
      <w:r>
        <w:rPr>
          <w:rFonts w:hint="eastAsia" w:ascii="宋体" w:hAnsi="宋体"/>
        </w:rPr>
        <w:t>，肥料施在种子侧下方4～6</w:t>
      </w:r>
      <w:r>
        <w:rPr>
          <w:rFonts w:hint="eastAsia" w:ascii="宋体" w:hAnsi="宋体"/>
          <w:lang w:val="en-US" w:eastAsia="zh-CN"/>
        </w:rPr>
        <w:t>cm</w:t>
      </w:r>
      <w:r>
        <w:rPr>
          <w:rFonts w:hint="eastAsia" w:ascii="宋体" w:hAnsi="宋体"/>
        </w:rPr>
        <w:t>处，以防止肥料与种子同位，影响种子出苗。此外，要根据种子发芽率</w:t>
      </w:r>
      <w:r>
        <w:rPr>
          <w:rFonts w:hint="eastAsia" w:ascii="宋体" w:hAnsi="宋体"/>
          <w:lang w:val="en-US" w:eastAsia="zh-CN"/>
        </w:rPr>
        <w:t>高低</w:t>
      </w:r>
      <w:r>
        <w:rPr>
          <w:rFonts w:hint="eastAsia" w:ascii="宋体" w:hAnsi="宋体"/>
        </w:rPr>
        <w:t>及时调整播种量。</w:t>
      </w:r>
    </w:p>
    <w:p>
      <w:pPr>
        <w:ind w:firstLine="420"/>
        <w:rPr>
          <w:rFonts w:hint="eastAsia" w:ascii="宋体" w:hAnsi="宋体"/>
        </w:rPr>
      </w:pPr>
      <w:r>
        <w:rPr>
          <w:rFonts w:hint="eastAsia" w:ascii="宋体" w:hAnsi="宋体"/>
          <w:b/>
          <w:bCs/>
          <w:lang w:val="en-US" w:eastAsia="zh-CN"/>
        </w:rPr>
        <w:t>2.</w:t>
      </w:r>
      <w:r>
        <w:rPr>
          <w:rFonts w:hint="eastAsia" w:ascii="宋体" w:hAnsi="宋体"/>
          <w:b/>
          <w:bCs/>
        </w:rPr>
        <w:t>筛选适宜品种。</w:t>
      </w:r>
      <w:r>
        <w:rPr>
          <w:rFonts w:hint="eastAsia" w:ascii="宋体" w:hAnsi="宋体"/>
        </w:rPr>
        <w:t>根据不同区域的自然条件和种植水平，合理选用适宜的大豆品种。注意选用高产、高蛋白、抗病性好、适合机械化收获的大豆品种，以满足食用大豆消费市场需求。黄淮海南部地区热量条件相对较好，可选用生育期相对较长的品种，如中黄13、徐豆14、皖豆28、阜豆9号、郑92116、商豆6号、冀豆17、皖豆35等</w:t>
      </w:r>
      <w:r>
        <w:rPr>
          <w:rFonts w:hint="eastAsia" w:ascii="宋体" w:hAnsi="宋体"/>
          <w:lang w:eastAsia="zh-CN"/>
        </w:rPr>
        <w:t>；</w:t>
      </w:r>
      <w:r>
        <w:rPr>
          <w:rFonts w:hint="eastAsia" w:ascii="宋体" w:hAnsi="宋体"/>
        </w:rPr>
        <w:t>中部地区要选用适宜本区域种植、熟期相对适中的大豆良种，如齐黄34、冀豆17、邯豆5号、中黄39、荷豆13、郑196、秦豆8号等</w:t>
      </w:r>
      <w:r>
        <w:rPr>
          <w:rFonts w:hint="eastAsia" w:ascii="宋体" w:hAnsi="宋体"/>
          <w:lang w:eastAsia="zh-CN"/>
        </w:rPr>
        <w:t>；</w:t>
      </w:r>
      <w:r>
        <w:rPr>
          <w:rFonts w:hint="eastAsia" w:ascii="宋体" w:hAnsi="宋体"/>
        </w:rPr>
        <w:t>北部地区要选用生育期相对较短的品种，如冀豆12、冀豆17、冀豆19、五星4号、沧豆6、沧豆10、中黄35、中黄37、科丰14、中黄30、邯豆7号、邯豆8号、石豆4号、石豆8号、保豆3号等。据气象预测，今年大豆生长期间干旱发生机率较大，应选用抗旱性较好的大豆品种。</w:t>
      </w:r>
    </w:p>
    <w:p>
      <w:pPr>
        <w:ind w:firstLine="420"/>
        <w:rPr>
          <w:rFonts w:hint="eastAsia" w:ascii="宋体" w:hAnsi="宋体"/>
        </w:rPr>
      </w:pPr>
      <w:r>
        <w:rPr>
          <w:rFonts w:hint="eastAsia" w:ascii="宋体" w:hAnsi="宋体"/>
          <w:b/>
          <w:bCs/>
          <w:lang w:val="en-US" w:eastAsia="zh-CN"/>
        </w:rPr>
        <w:t>3.</w:t>
      </w:r>
      <w:r>
        <w:rPr>
          <w:rFonts w:hint="eastAsia" w:ascii="宋体" w:hAnsi="宋体"/>
          <w:b/>
          <w:bCs/>
        </w:rPr>
        <w:t>科学调控肥水。</w:t>
      </w:r>
      <w:r>
        <w:rPr>
          <w:rFonts w:hint="eastAsia" w:ascii="宋体" w:hAnsi="宋体"/>
        </w:rPr>
        <w:t>黄淮海地区大部分</w:t>
      </w:r>
      <w:r>
        <w:rPr>
          <w:rFonts w:hint="eastAsia" w:ascii="宋体" w:hAnsi="宋体"/>
          <w:lang w:val="en-US" w:eastAsia="zh-CN"/>
        </w:rPr>
        <w:t>农</w:t>
      </w:r>
      <w:r>
        <w:rPr>
          <w:rFonts w:hint="eastAsia" w:ascii="宋体" w:hAnsi="宋体"/>
        </w:rPr>
        <w:t>田土壤有机质含量较低，前茬小麦等作物收获时应尽量做到秸秆还田，以提高土壤有机质含量，并适当增施磷、钾肥，少施氮肥，有条件的地方可使用根瘤菌拌种。在施足基肥的基础上，大豆花期前后如未封垄，每亩追施大豆专用肥或复合肥10</w:t>
      </w:r>
      <w:r>
        <w:rPr>
          <w:rFonts w:hint="eastAsia" w:ascii="宋体" w:hAnsi="宋体"/>
          <w:lang w:val="en-US" w:eastAsia="zh-CN"/>
        </w:rPr>
        <w:t>kg</w:t>
      </w:r>
      <w:r>
        <w:rPr>
          <w:rFonts w:hint="eastAsia" w:ascii="宋体" w:hAnsi="宋体"/>
        </w:rPr>
        <w:t>左右。花荚期降雨集中且时间较长时，应及时开沟排涝防渍，遇干旱应及时浇水，促进开花结荚，增加单株粒数和百粒重。大豆生长中后期可喷施磷酸二氢钾、叶面宝、美洲星等叶面肥，防止植株早衰，增加粒重。对于前期长势旺、群体大、有徒长趋势的田块，可在初花前开展化控防倒。</w:t>
      </w:r>
    </w:p>
    <w:p>
      <w:pPr>
        <w:ind w:firstLine="420"/>
        <w:rPr>
          <w:rFonts w:hint="eastAsia" w:ascii="宋体" w:hAnsi="宋体"/>
        </w:rPr>
      </w:pPr>
      <w:r>
        <w:rPr>
          <w:rFonts w:hint="eastAsia" w:ascii="宋体" w:hAnsi="宋体"/>
          <w:b/>
          <w:bCs/>
          <w:lang w:val="en-US" w:eastAsia="zh-CN"/>
        </w:rPr>
        <w:t>4.</w:t>
      </w:r>
      <w:r>
        <w:rPr>
          <w:rFonts w:hint="eastAsia" w:ascii="宋体" w:hAnsi="宋体"/>
          <w:b/>
          <w:bCs/>
        </w:rPr>
        <w:t>防治病虫草害。</w:t>
      </w:r>
      <w:r>
        <w:rPr>
          <w:rFonts w:hint="eastAsia" w:ascii="宋体" w:hAnsi="宋体"/>
        </w:rPr>
        <w:t>黄淮海地区应重点防治大豆根腐病、蛴螬、豆秆黑潜蝇、点蜂缘蝽，以及霜霉病、灰飞虱、大豆蚜虫、食心虫、棉铃虫、红蜘蛛等病虫害。除了选用抗病品种防治根腐病外，还可选用适宜的种衣剂拌种防治蛴螬等地下害虫。大豆出苗后10～20天使用内吸性药剂防治豆秆黑潜蝇。苗期和生长中后期选用高效低毒药剂防治红蜘蛛、蚜虫、造桥虫、卷叶螟等害虫。早晨或傍晚害虫活动较迟钝，此时用药效果较好。化学除草是目前大豆田杂草防除的主要手段，是大豆轻简化栽培的一项重要措施。由于大豆对许多化学除草剂非常敏感，应选用适宜的高效低毒除草剂，并严格按照说明书推荐剂量使用，避免造成当季大豆药害或影响后茬作物生长。田间秸秆量大的地块，可根据土壤情况、杂草种类和草龄选择除草剂进行苗后除草。</w:t>
      </w:r>
    </w:p>
    <w:p>
      <w:pPr>
        <w:ind w:firstLine="420"/>
        <w:rPr>
          <w:rFonts w:hint="eastAsia" w:ascii="宋体" w:hAnsi="宋体"/>
        </w:rPr>
      </w:pPr>
      <w:r>
        <w:rPr>
          <w:rFonts w:hint="eastAsia" w:ascii="宋体" w:hAnsi="宋体"/>
          <w:b/>
          <w:bCs/>
          <w:lang w:val="en-US" w:eastAsia="zh-CN"/>
        </w:rPr>
        <w:t>5.</w:t>
      </w:r>
      <w:r>
        <w:rPr>
          <w:rFonts w:hint="eastAsia" w:ascii="宋体" w:hAnsi="宋体"/>
          <w:b/>
          <w:bCs/>
        </w:rPr>
        <w:t>适时开展收获。</w:t>
      </w:r>
      <w:r>
        <w:rPr>
          <w:rFonts w:hint="eastAsia" w:ascii="宋体" w:hAnsi="宋体"/>
        </w:rPr>
        <w:t>大豆完熟后</w:t>
      </w:r>
      <w:r>
        <w:rPr>
          <w:rFonts w:hint="eastAsia" w:ascii="宋体" w:hAnsi="宋体"/>
          <w:lang w:val="en-US" w:eastAsia="zh-CN"/>
        </w:rPr>
        <w:t>应</w:t>
      </w:r>
      <w:r>
        <w:rPr>
          <w:rFonts w:hint="eastAsia" w:ascii="宋体" w:hAnsi="宋体"/>
        </w:rPr>
        <w:t>及时收获。收割机应配备大豆收获专用割台，或降低小麦水稻等收割机割台的高度，一般割台高度不超过17</w:t>
      </w:r>
      <w:r>
        <w:rPr>
          <w:rFonts w:hint="eastAsia" w:ascii="宋体" w:hAnsi="宋体"/>
          <w:lang w:val="en-US" w:eastAsia="zh-CN"/>
        </w:rPr>
        <w:t>cm</w:t>
      </w:r>
      <w:r>
        <w:rPr>
          <w:rFonts w:hint="eastAsia" w:ascii="宋体" w:hAnsi="宋体"/>
        </w:rPr>
        <w:t>，以减轻拨禾轮对植株的击打力度，减少落荚、落粒损失。正确选择和调整脱粒滚筒的转速与间隙，以降低大豆籽粒的破损率。如果收获前大豆田杂草较多，可人工拔除大草，也可提前一周使用化学除草剂除草。机收时应避开露水，防止籽粒粘附泥土，影响外观品质。</w:t>
      </w:r>
    </w:p>
    <w:p>
      <w:pPr>
        <w:jc w:val="right"/>
        <w:rPr>
          <w:rFonts w:ascii="宋体" w:hAnsi="宋体"/>
        </w:rPr>
      </w:pPr>
      <w:r>
        <w:rPr>
          <w:rFonts w:hint="eastAsia" w:ascii="宋体" w:hAnsi="宋体"/>
        </w:rPr>
        <w:t>（http://www.moa.gov.cn/fwllm/nszd/2017nszd/201706/t20170613_5672363.htm）</w:t>
      </w:r>
    </w:p>
    <w:p>
      <w:pPr>
        <w:pStyle w:val="3"/>
        <w:spacing w:before="120" w:after="120" w:line="360" w:lineRule="auto"/>
        <w:jc w:val="center"/>
        <w:rPr>
          <w:sz w:val="28"/>
          <w:szCs w:val="28"/>
        </w:rPr>
      </w:pPr>
      <w:bookmarkStart w:id="18" w:name="_Toc12398"/>
      <w:r>
        <w:rPr>
          <w:sz w:val="28"/>
          <w:szCs w:val="28"/>
        </w:rPr>
        <w:t>2017年高粱生产技术指导意见</w:t>
      </w:r>
      <w:bookmarkEnd w:id="18"/>
    </w:p>
    <w:p>
      <w:pPr>
        <w:ind w:firstLine="420"/>
        <w:rPr>
          <w:rFonts w:hint="eastAsia" w:ascii="宋体" w:hAnsi="宋体"/>
          <w:b/>
        </w:rPr>
      </w:pPr>
      <w:r>
        <w:rPr>
          <w:rFonts w:hint="eastAsia" w:ascii="宋体" w:hAnsi="宋体"/>
          <w:b/>
        </w:rPr>
        <w:t>一、北方春播早熟区</w:t>
      </w:r>
    </w:p>
    <w:p>
      <w:pPr>
        <w:ind w:firstLine="420"/>
        <w:rPr>
          <w:rFonts w:hint="eastAsia" w:ascii="宋体" w:hAnsi="宋体"/>
        </w:rPr>
      </w:pPr>
      <w:r>
        <w:rPr>
          <w:rFonts w:hint="eastAsia" w:ascii="宋体" w:hAnsi="宋体"/>
          <w:lang w:val="en-US" w:eastAsia="zh-CN"/>
        </w:rPr>
        <w:t>该</w:t>
      </w:r>
      <w:r>
        <w:rPr>
          <w:rFonts w:hint="eastAsia" w:ascii="宋体" w:hAnsi="宋体"/>
        </w:rPr>
        <w:t>区域包括黑龙江、吉林、内蒙古等省区全部，河北省承德、张家口，山西、陕西省北部，宁夏干旱区，甘肃省中部与河西地区，新疆北部平原和盆地等。</w:t>
      </w:r>
    </w:p>
    <w:p>
      <w:pPr>
        <w:ind w:firstLine="420"/>
        <w:rPr>
          <w:rFonts w:hint="eastAsia" w:ascii="宋体" w:hAnsi="宋体"/>
        </w:rPr>
      </w:pPr>
      <w:r>
        <w:rPr>
          <w:rFonts w:hint="eastAsia" w:ascii="宋体" w:hAnsi="宋体"/>
          <w:b/>
        </w:rPr>
        <w:t>1.选择良种。</w:t>
      </w:r>
      <w:r>
        <w:rPr>
          <w:rFonts w:hint="eastAsia" w:ascii="宋体" w:hAnsi="宋体"/>
        </w:rPr>
        <w:t>选择品种</w:t>
      </w:r>
      <w:r>
        <w:rPr>
          <w:rFonts w:hint="eastAsia" w:ascii="宋体" w:hAnsi="宋体"/>
          <w:lang w:val="en-US" w:eastAsia="zh-CN"/>
        </w:rPr>
        <w:t>应坚持的</w:t>
      </w:r>
      <w:r>
        <w:rPr>
          <w:rFonts w:hint="eastAsia" w:ascii="宋体" w:hAnsi="宋体"/>
        </w:rPr>
        <w:t>原则：一是选择适销对路、加工转化好的品种。二是适合当地气候、土壤条件，既能够充分利用温光条件，又能保证安全成熟和高产。通常肥水条件好的情况下，高粱生长快，成熟早，可种植生育期较长的品种</w:t>
      </w:r>
      <w:r>
        <w:rPr>
          <w:rFonts w:hint="eastAsia" w:ascii="宋体" w:hAnsi="宋体"/>
          <w:lang w:eastAsia="zh-CN"/>
        </w:rPr>
        <w:t>；</w:t>
      </w:r>
      <w:r>
        <w:rPr>
          <w:rFonts w:hint="eastAsia" w:ascii="宋体" w:hAnsi="宋体"/>
        </w:rPr>
        <w:t>而瘠薄地块种植生育期短的品种。三是机械化生产水平高的地区选择株高较矮（1.6m以下）、顶土力强、耐密植、柄伸适中、籽粒不易脱落的品种。四是注意品种穗型的选择，雨量充沛的地区应选择散穗型品种，雨量较少的地区可选择中紧穗品种，</w:t>
      </w:r>
      <w:r>
        <w:rPr>
          <w:rFonts w:hint="eastAsia" w:ascii="宋体" w:hAnsi="宋体"/>
          <w:lang w:val="en-US" w:eastAsia="zh-CN"/>
        </w:rPr>
        <w:t>以</w:t>
      </w:r>
      <w:r>
        <w:rPr>
          <w:rFonts w:hint="eastAsia" w:ascii="宋体" w:hAnsi="宋体"/>
        </w:rPr>
        <w:t>防止穗部病虫害发生。</w:t>
      </w:r>
    </w:p>
    <w:p>
      <w:pPr>
        <w:ind w:firstLine="420"/>
        <w:rPr>
          <w:rFonts w:hint="eastAsia" w:ascii="宋体" w:hAnsi="宋体"/>
        </w:rPr>
      </w:pPr>
      <w:r>
        <w:rPr>
          <w:rFonts w:hint="eastAsia" w:ascii="宋体" w:hAnsi="宋体"/>
        </w:rPr>
        <w:t>该区域适宜品种包括吉杂123、124、127、210，凤杂4号，龙杂10、17、18，赤杂16、28，通杂108、136，白杂11，通早2号，辽杂37，晋杂22，辽甜系列，晋草系列等。</w:t>
      </w:r>
    </w:p>
    <w:p>
      <w:pPr>
        <w:ind w:firstLine="420"/>
        <w:rPr>
          <w:rFonts w:hint="eastAsia" w:ascii="宋体" w:hAnsi="宋体"/>
        </w:rPr>
      </w:pPr>
      <w:r>
        <w:rPr>
          <w:rFonts w:hint="eastAsia" w:ascii="宋体" w:hAnsi="宋体"/>
          <w:b/>
        </w:rPr>
        <w:t>2.选地整地。</w:t>
      </w:r>
      <w:r>
        <w:rPr>
          <w:rFonts w:hint="eastAsia" w:ascii="宋体" w:hAnsi="宋体"/>
        </w:rPr>
        <w:t>高粱不宜重茬，选玉米、大豆等茬口为宜。根据高粱对土壤的要求，在秋季前茬收获后抓紧整地起垄，蓄水保墒，延长土壤熟化时间，达到“春墒秋保、春苗秋抓”的目的。一般耕深25cm、垄距50～60cm。秋季未起垄的春季顶浆作垄，以保冬季积蓄于土壤表层的水分，供种子发芽。</w:t>
      </w:r>
    </w:p>
    <w:p>
      <w:pPr>
        <w:ind w:firstLine="420"/>
        <w:rPr>
          <w:rFonts w:hint="eastAsia" w:ascii="宋体" w:hAnsi="宋体"/>
        </w:rPr>
      </w:pPr>
      <w:r>
        <w:rPr>
          <w:rFonts w:hint="eastAsia" w:ascii="宋体" w:hAnsi="宋体"/>
          <w:b/>
        </w:rPr>
        <w:t>3.适时播种。</w:t>
      </w:r>
      <w:r>
        <w:rPr>
          <w:rFonts w:hint="eastAsia" w:ascii="宋体" w:hAnsi="宋体"/>
        </w:rPr>
        <w:t>依据品种生育期、地温和土壤墒情确定播期。一般10cm耕层地温稳定在12℃左右，土壤含水量在15%～20%为宜（大多为5月初）。晚熟品种适时早播，早熟品种适时晚播。但地块不同，最佳播期也不同，春旱严重的山区、坡地、朝阳地块，应适时早播，低洼易涝、平原地块适当晚播。</w:t>
      </w:r>
    </w:p>
    <w:p>
      <w:pPr>
        <w:ind w:firstLine="420"/>
        <w:rPr>
          <w:rFonts w:hint="eastAsia" w:ascii="宋体" w:hAnsi="宋体"/>
        </w:rPr>
      </w:pPr>
      <w:r>
        <w:rPr>
          <w:rFonts w:hint="eastAsia" w:ascii="宋体" w:hAnsi="宋体"/>
          <w:b/>
        </w:rPr>
        <w:t>4.合理密植。</w:t>
      </w:r>
      <w:r>
        <w:rPr>
          <w:rFonts w:hint="eastAsia" w:ascii="宋体" w:hAnsi="宋体"/>
        </w:rPr>
        <w:t>根据品种特点、当地生态</w:t>
      </w:r>
      <w:r>
        <w:rPr>
          <w:rFonts w:hint="eastAsia" w:ascii="宋体" w:hAnsi="宋体"/>
          <w:lang w:val="en-US" w:eastAsia="zh-CN"/>
        </w:rPr>
        <w:t>和</w:t>
      </w:r>
      <w:r>
        <w:rPr>
          <w:rFonts w:hint="eastAsia" w:ascii="宋体" w:hAnsi="宋体"/>
        </w:rPr>
        <w:t>生产条件、土壤肥力、施肥管理和种植习惯等确定基本苗。粒用高粱亩基本苗一般7000～12000株，特殊品种可达2万株，亩播量1.0～1.5kg。精量播种机播种时要做好清选、晒种，保证种子大小均匀、整齐一致，亩播量0.5～0.75kg。</w:t>
      </w:r>
    </w:p>
    <w:p>
      <w:pPr>
        <w:ind w:firstLine="420"/>
        <w:rPr>
          <w:rFonts w:hint="eastAsia" w:ascii="宋体" w:hAnsi="宋体"/>
        </w:rPr>
      </w:pPr>
      <w:r>
        <w:rPr>
          <w:rFonts w:hint="eastAsia" w:ascii="宋体" w:hAnsi="宋体"/>
          <w:b/>
        </w:rPr>
        <w:t>5.田间管理。</w:t>
      </w:r>
      <w:r>
        <w:rPr>
          <w:rFonts w:hint="eastAsia" w:ascii="宋体" w:hAnsi="宋体"/>
        </w:rPr>
        <w:t>（1）间苗除草。精量播种地块可不间苗，在播种后出苗前喷施莠去津（阿特拉津），亩用250g兑水15kg去除杂草。人工间苗在4～6叶期进行，除草可结合间苗和中耕，进行2次。（2）肥水管理。拔节开花期需肥最多，要分期施肥，即增施基肥，施足种肥，适时追肥。一般亩施农家肥3000kg，纯N：20～25kg，P</w:t>
      </w:r>
      <w:r>
        <w:rPr>
          <w:rFonts w:hint="eastAsia" w:ascii="宋体" w:hAnsi="宋体"/>
          <w:vertAlign w:val="subscript"/>
        </w:rPr>
        <w:t>2</w:t>
      </w:r>
      <w:r>
        <w:rPr>
          <w:rFonts w:hint="eastAsia" w:ascii="宋体" w:hAnsi="宋体"/>
        </w:rPr>
        <w:t>O</w:t>
      </w:r>
      <w:r>
        <w:rPr>
          <w:rFonts w:hint="eastAsia" w:ascii="宋体" w:hAnsi="宋体"/>
          <w:vertAlign w:val="subscript"/>
        </w:rPr>
        <w:t>5</w:t>
      </w:r>
      <w:r>
        <w:rPr>
          <w:rFonts w:hint="eastAsia" w:ascii="宋体" w:hAnsi="宋体"/>
        </w:rPr>
        <w:t>：6～8kg，K</w:t>
      </w:r>
      <w:r>
        <w:rPr>
          <w:rFonts w:hint="eastAsia" w:ascii="宋体" w:hAnsi="宋体"/>
          <w:vertAlign w:val="subscript"/>
        </w:rPr>
        <w:t>2</w:t>
      </w:r>
      <w:r>
        <w:rPr>
          <w:rFonts w:hint="eastAsia" w:ascii="宋体" w:hAnsi="宋体"/>
        </w:rPr>
        <w:t>O：3～5kg（以硫酸钾为宜），并根据当地土壤情况和目标产量适当调整。农家肥作底肥，磷肥、钾肥及全部氮肥的30%结合播种一次性施入，全部氮肥的60%做拔节肥，10%做粒肥。施种肥时注意种、肥分开，以防烧种，影响出苗。高粱耐旱耐涝，但拔节孕穗和抽穗开花是需水关键期，如遇干旱，有条件</w:t>
      </w:r>
      <w:r>
        <w:rPr>
          <w:rFonts w:hint="eastAsia" w:ascii="宋体" w:hAnsi="宋体"/>
          <w:lang w:val="en-US" w:eastAsia="zh-CN"/>
        </w:rPr>
        <w:t>的</w:t>
      </w:r>
      <w:r>
        <w:rPr>
          <w:rFonts w:hint="eastAsia" w:ascii="宋体" w:hAnsi="宋体"/>
        </w:rPr>
        <w:t>地区应及时灌水。（3）病虫防治。螟虫、蚜虫、粘虫、丝黑穗病是高粱常见病虫害，其防治首先是选用抗病品种，此外还应因地制宜通过轮作倒茬、种子处理、适时播种</w:t>
      </w:r>
      <w:r>
        <w:rPr>
          <w:rFonts w:hint="eastAsia" w:ascii="宋体" w:hAnsi="宋体"/>
          <w:lang w:eastAsia="zh-CN"/>
        </w:rPr>
        <w:t>，</w:t>
      </w:r>
      <w:r>
        <w:rPr>
          <w:rFonts w:hint="eastAsia" w:ascii="宋体" w:hAnsi="宋体"/>
        </w:rPr>
        <w:t>以及适当的药剂等措施</w:t>
      </w:r>
      <w:r>
        <w:rPr>
          <w:rFonts w:hint="eastAsia" w:ascii="宋体" w:hAnsi="宋体"/>
          <w:lang w:val="en-US" w:eastAsia="zh-CN"/>
        </w:rPr>
        <w:t>进行</w:t>
      </w:r>
      <w:r>
        <w:rPr>
          <w:rFonts w:hint="eastAsia" w:ascii="宋体" w:hAnsi="宋体"/>
        </w:rPr>
        <w:t>防治。（4）适时收获。最适收获期在蜡熟末期，此时收获籽粒饱满，产量最高，米质最佳。机收可使用联合收割机进行。</w:t>
      </w:r>
    </w:p>
    <w:p>
      <w:pPr>
        <w:ind w:firstLine="420"/>
        <w:rPr>
          <w:rFonts w:hint="eastAsia" w:ascii="宋体" w:hAnsi="宋体"/>
          <w:b/>
        </w:rPr>
      </w:pPr>
      <w:r>
        <w:rPr>
          <w:rFonts w:hint="eastAsia" w:ascii="宋体" w:hAnsi="宋体"/>
          <w:b/>
        </w:rPr>
        <w:t>二、北方春播晚熟区</w:t>
      </w:r>
    </w:p>
    <w:p>
      <w:pPr>
        <w:ind w:firstLine="420"/>
        <w:rPr>
          <w:rFonts w:hint="eastAsia" w:ascii="宋体" w:hAnsi="宋体"/>
        </w:rPr>
      </w:pPr>
      <w:r>
        <w:rPr>
          <w:rFonts w:hint="eastAsia" w:ascii="宋体" w:hAnsi="宋体"/>
          <w:lang w:val="en-US" w:eastAsia="zh-CN"/>
        </w:rPr>
        <w:t>该</w:t>
      </w:r>
      <w:r>
        <w:rPr>
          <w:rFonts w:hint="eastAsia" w:ascii="宋体" w:hAnsi="宋体"/>
        </w:rPr>
        <w:t>区域包括辽宁、河北、山西、陕西等省的大部分地区，以及北京、天津，宁夏的黄灌区，甘肃省东部和南部，新疆南疆和东疆盆地等。</w:t>
      </w:r>
    </w:p>
    <w:p>
      <w:pPr>
        <w:ind w:firstLine="420"/>
        <w:rPr>
          <w:rFonts w:hint="eastAsia" w:ascii="宋体" w:hAnsi="宋体"/>
        </w:rPr>
      </w:pPr>
      <w:r>
        <w:rPr>
          <w:rFonts w:hint="eastAsia" w:ascii="宋体" w:hAnsi="宋体"/>
          <w:b/>
        </w:rPr>
        <w:t>1.选择品种。</w:t>
      </w:r>
      <w:r>
        <w:rPr>
          <w:rFonts w:hint="eastAsia" w:ascii="宋体" w:hAnsi="宋体"/>
        </w:rPr>
        <w:t>该区域适宜品种包括酒用品种辽杂15、18、19、37，辽粘3号，晋杂16、23、34、101、102、103，晋糯3号，平杂8号等</w:t>
      </w:r>
      <w:r>
        <w:rPr>
          <w:rFonts w:hint="eastAsia" w:ascii="宋体" w:hAnsi="宋体"/>
          <w:lang w:eastAsia="zh-CN"/>
        </w:rPr>
        <w:t>；</w:t>
      </w:r>
      <w:r>
        <w:rPr>
          <w:rFonts w:hint="eastAsia" w:ascii="宋体" w:hAnsi="宋体"/>
        </w:rPr>
        <w:t>食用品种包括辽杂12、辽粘5号、辽糯7号、锦杂100、102、沈杂5号等</w:t>
      </w:r>
      <w:r>
        <w:rPr>
          <w:rFonts w:hint="eastAsia" w:ascii="宋体" w:hAnsi="宋体"/>
          <w:lang w:eastAsia="zh-CN"/>
        </w:rPr>
        <w:t>；</w:t>
      </w:r>
      <w:r>
        <w:rPr>
          <w:rFonts w:hint="eastAsia" w:ascii="宋体" w:hAnsi="宋体"/>
        </w:rPr>
        <w:t>青贮品种为辽甜系列、晋甜系列，饲草采用晋草系列。</w:t>
      </w:r>
    </w:p>
    <w:p>
      <w:pPr>
        <w:ind w:firstLine="420"/>
        <w:rPr>
          <w:rFonts w:hint="eastAsia" w:ascii="宋体" w:hAnsi="宋体"/>
        </w:rPr>
      </w:pPr>
      <w:r>
        <w:rPr>
          <w:rFonts w:hint="eastAsia" w:ascii="宋体" w:hAnsi="宋体"/>
          <w:b/>
        </w:rPr>
        <w:t>2.播前准备。</w:t>
      </w:r>
      <w:r>
        <w:rPr>
          <w:rFonts w:hint="eastAsia" w:ascii="宋体" w:hAnsi="宋体"/>
        </w:rPr>
        <w:t>选择玉米、大豆等茬口种植高粱。前茬秋季收获后及时秸秆还田、灭茬旋耕、耙地，耕深25</w:t>
      </w:r>
      <w:r>
        <w:rPr>
          <w:rFonts w:hint="eastAsia" w:ascii="宋体" w:hAnsi="宋体"/>
          <w:lang w:val="en-US" w:eastAsia="zh-CN"/>
        </w:rPr>
        <w:t>cm</w:t>
      </w:r>
      <w:r>
        <w:rPr>
          <w:rFonts w:hint="eastAsia" w:ascii="宋体" w:hAnsi="宋体"/>
        </w:rPr>
        <w:t>以上，做到无漏耕、无坷垃。辽宁、河北、北京、天津一般为旱作，垄作区宜在秋天起垄，并及时镇压；山西、陕西、宁夏、甘肃、新疆一般为水浇地，春天灌水后7～10天施底肥，及时旋耕，准备播种。</w:t>
      </w:r>
    </w:p>
    <w:p>
      <w:pPr>
        <w:ind w:firstLine="420"/>
        <w:rPr>
          <w:rFonts w:hint="eastAsia" w:ascii="宋体" w:hAnsi="宋体"/>
        </w:rPr>
      </w:pPr>
      <w:r>
        <w:rPr>
          <w:rFonts w:hint="eastAsia" w:ascii="宋体" w:hAnsi="宋体"/>
          <w:b/>
        </w:rPr>
        <w:t>3.适时播种。</w:t>
      </w:r>
      <w:r>
        <w:rPr>
          <w:rFonts w:hint="eastAsia" w:ascii="宋体" w:hAnsi="宋体"/>
        </w:rPr>
        <w:t>由于早春温度较低，切忌早播，宜适当晚播，以使苗齐苗壮，避免丝黑穗病等土传病害的侵害。播期依据品种生育期、地温和土壤墒情确定。一般10cm耕层地温稳定在12℃左右，土壤含水量在15%～20%为宜（大多为5月初）。</w:t>
      </w:r>
    </w:p>
    <w:p>
      <w:pPr>
        <w:ind w:firstLine="420"/>
        <w:rPr>
          <w:rFonts w:hint="eastAsia" w:ascii="宋体" w:hAnsi="宋体"/>
        </w:rPr>
      </w:pPr>
      <w:r>
        <w:rPr>
          <w:rFonts w:hint="eastAsia" w:ascii="宋体" w:hAnsi="宋体"/>
          <w:b/>
        </w:rPr>
        <w:t>4.合理密植。</w:t>
      </w:r>
      <w:r>
        <w:rPr>
          <w:rFonts w:hint="eastAsia" w:ascii="宋体" w:hAnsi="宋体"/>
        </w:rPr>
        <w:t>粒用高粱亩基本苗7000～12000株，亩播量1.0～1.5kg。精量播种机播种亩播量0.5～0.75kg。</w:t>
      </w:r>
    </w:p>
    <w:p>
      <w:pPr>
        <w:ind w:firstLine="420"/>
        <w:rPr>
          <w:rFonts w:hint="eastAsia" w:ascii="宋体" w:hAnsi="宋体"/>
        </w:rPr>
      </w:pPr>
      <w:r>
        <w:rPr>
          <w:rFonts w:hint="eastAsia" w:ascii="宋体" w:hAnsi="宋体"/>
          <w:b/>
        </w:rPr>
        <w:t>5.田间管理。</w:t>
      </w:r>
      <w:r>
        <w:rPr>
          <w:rFonts w:hint="eastAsia" w:ascii="宋体" w:hAnsi="宋体"/>
        </w:rPr>
        <w:t>参考北方春播早熟区。</w:t>
      </w:r>
    </w:p>
    <w:p>
      <w:pPr>
        <w:ind w:firstLine="420"/>
        <w:rPr>
          <w:rFonts w:hint="eastAsia" w:ascii="宋体" w:hAnsi="宋体"/>
          <w:b/>
        </w:rPr>
      </w:pPr>
      <w:r>
        <w:rPr>
          <w:rFonts w:hint="eastAsia" w:ascii="宋体" w:hAnsi="宋体"/>
          <w:b/>
        </w:rPr>
        <w:t>三、黄淮春、夏播区</w:t>
      </w:r>
    </w:p>
    <w:p>
      <w:pPr>
        <w:ind w:firstLine="420"/>
        <w:rPr>
          <w:rFonts w:hint="eastAsia" w:ascii="宋体" w:hAnsi="宋体"/>
        </w:rPr>
      </w:pPr>
      <w:r>
        <w:rPr>
          <w:rFonts w:hint="eastAsia" w:ascii="宋体" w:hAnsi="宋体"/>
          <w:lang w:val="en-US" w:eastAsia="zh-CN"/>
        </w:rPr>
        <w:t>该</w:t>
      </w:r>
      <w:r>
        <w:rPr>
          <w:rFonts w:hint="eastAsia" w:ascii="宋体" w:hAnsi="宋体"/>
        </w:rPr>
        <w:t>区域包括山东、江苏、河南、安徽、湖北、河北等省的部分地区</w:t>
      </w:r>
      <w:r>
        <w:rPr>
          <w:rFonts w:hint="eastAsia" w:ascii="宋体" w:hAnsi="宋体"/>
          <w:lang w:eastAsia="zh-CN"/>
        </w:rPr>
        <w:t>，</w:t>
      </w:r>
      <w:r>
        <w:rPr>
          <w:rFonts w:hint="eastAsia" w:ascii="宋体" w:hAnsi="宋体"/>
        </w:rPr>
        <w:t>春播高粱与夏播高粱均有种植，春播高粱多分布在土质较为瘠薄的低洼、盐碱地，夏播高粱主要分布在平肥地。</w:t>
      </w:r>
    </w:p>
    <w:p>
      <w:pPr>
        <w:ind w:firstLine="420"/>
        <w:rPr>
          <w:rFonts w:hint="eastAsia" w:ascii="宋体" w:hAnsi="宋体"/>
        </w:rPr>
      </w:pPr>
      <w:r>
        <w:rPr>
          <w:rFonts w:hint="eastAsia" w:ascii="宋体" w:hAnsi="宋体"/>
          <w:b/>
        </w:rPr>
        <w:t>1.选择品种。</w:t>
      </w:r>
      <w:r>
        <w:rPr>
          <w:rFonts w:hint="eastAsia" w:ascii="宋体" w:hAnsi="宋体"/>
        </w:rPr>
        <w:t>春播高粱常采用春播晚熟区品种，夏播高粱作为夏收作物的后茬，多采用春播早熟区品种。该区雨量充沛，选择品种时宜选择中散穗型品种，以防止穗部病害发生。此外，应考虑是否机械化收获。如果用于青贮，可选择辽甜系列、晋甜系列，如果用于青饲，可选择晋草系列。</w:t>
      </w:r>
    </w:p>
    <w:p>
      <w:pPr>
        <w:ind w:firstLine="420"/>
        <w:rPr>
          <w:rFonts w:hint="eastAsia" w:ascii="宋体" w:hAnsi="宋体"/>
        </w:rPr>
      </w:pPr>
      <w:r>
        <w:rPr>
          <w:rFonts w:hint="eastAsia" w:ascii="宋体" w:hAnsi="宋体"/>
          <w:b/>
        </w:rPr>
        <w:t>2.播前准备。</w:t>
      </w:r>
      <w:r>
        <w:rPr>
          <w:rFonts w:hint="eastAsia" w:ascii="宋体" w:hAnsi="宋体"/>
        </w:rPr>
        <w:t>及时灭茬旋耕、翻耙地，耕深25cm以上，做到无漏耕、无坷垃。</w:t>
      </w:r>
    </w:p>
    <w:p>
      <w:pPr>
        <w:ind w:firstLine="420"/>
        <w:rPr>
          <w:rFonts w:hint="eastAsia" w:ascii="宋体" w:hAnsi="宋体"/>
        </w:rPr>
      </w:pPr>
      <w:r>
        <w:rPr>
          <w:rFonts w:hint="eastAsia" w:ascii="宋体" w:hAnsi="宋体"/>
          <w:b/>
        </w:rPr>
        <w:t>3.适时播种。</w:t>
      </w:r>
      <w:r>
        <w:rPr>
          <w:rFonts w:hint="eastAsia" w:ascii="宋体" w:hAnsi="宋体"/>
        </w:rPr>
        <w:t>依据品种生育期、地温和土壤墒情确定播期。春播一般10cm耕层</w:t>
      </w:r>
      <w:r>
        <w:rPr>
          <w:rFonts w:hint="eastAsia" w:ascii="宋体" w:hAnsi="宋体"/>
          <w:lang w:eastAsia="zh-CN"/>
        </w:rPr>
        <w:t>，</w:t>
      </w:r>
      <w:r>
        <w:rPr>
          <w:rFonts w:hint="eastAsia" w:ascii="宋体" w:hAnsi="宋体"/>
        </w:rPr>
        <w:t>地温稳定在12℃左右，土壤含水量在15%～20%为宜（大多为4月下旬）。夏播在夏收后及时播种，防止生育期不足。盐碱地需覆膜种植。</w:t>
      </w:r>
    </w:p>
    <w:p>
      <w:pPr>
        <w:ind w:firstLine="420"/>
        <w:rPr>
          <w:rFonts w:hint="eastAsia" w:ascii="宋体" w:hAnsi="宋体"/>
        </w:rPr>
      </w:pPr>
      <w:r>
        <w:rPr>
          <w:rFonts w:hint="eastAsia" w:ascii="宋体" w:hAnsi="宋体"/>
          <w:b/>
        </w:rPr>
        <w:t>4.合理密植。</w:t>
      </w:r>
      <w:r>
        <w:rPr>
          <w:rFonts w:hint="eastAsia" w:ascii="宋体" w:hAnsi="宋体"/>
        </w:rPr>
        <w:t>粒用高粱亩基本苗6000～11000株，亩播量1.0～1.5kg。精量播种机播种</w:t>
      </w:r>
      <w:r>
        <w:rPr>
          <w:rFonts w:hint="eastAsia" w:ascii="宋体" w:hAnsi="宋体"/>
          <w:lang w:eastAsia="zh-CN"/>
        </w:rPr>
        <w:t>，</w:t>
      </w:r>
      <w:r>
        <w:rPr>
          <w:rFonts w:hint="eastAsia" w:ascii="宋体" w:hAnsi="宋体"/>
        </w:rPr>
        <w:t>亩播量</w:t>
      </w:r>
      <w:r>
        <w:rPr>
          <w:rFonts w:hint="eastAsia" w:ascii="宋体" w:hAnsi="宋体"/>
          <w:lang w:val="en-US" w:eastAsia="zh-CN"/>
        </w:rPr>
        <w:t>为</w:t>
      </w:r>
      <w:r>
        <w:rPr>
          <w:rFonts w:hint="eastAsia" w:ascii="宋体" w:hAnsi="宋体"/>
        </w:rPr>
        <w:t>0.5～0.75kg。</w:t>
      </w:r>
    </w:p>
    <w:p>
      <w:pPr>
        <w:ind w:firstLine="420"/>
        <w:rPr>
          <w:rFonts w:hint="eastAsia" w:ascii="宋体" w:hAnsi="宋体"/>
        </w:rPr>
      </w:pPr>
      <w:r>
        <w:rPr>
          <w:rFonts w:hint="eastAsia" w:ascii="宋体" w:hAnsi="宋体"/>
          <w:b/>
        </w:rPr>
        <w:t>5.田间管理。</w:t>
      </w:r>
      <w:r>
        <w:rPr>
          <w:rFonts w:hint="eastAsia" w:ascii="宋体" w:hAnsi="宋体"/>
        </w:rPr>
        <w:t>参考春播早熟区。</w:t>
      </w:r>
    </w:p>
    <w:p>
      <w:pPr>
        <w:ind w:firstLine="420"/>
        <w:rPr>
          <w:rFonts w:hint="eastAsia" w:ascii="宋体" w:hAnsi="宋体"/>
          <w:b/>
        </w:rPr>
      </w:pPr>
      <w:r>
        <w:rPr>
          <w:rFonts w:hint="eastAsia" w:ascii="宋体" w:hAnsi="宋体"/>
          <w:b/>
        </w:rPr>
        <w:t>四、南方春播区</w:t>
      </w:r>
    </w:p>
    <w:p>
      <w:pPr>
        <w:ind w:firstLine="420"/>
        <w:rPr>
          <w:rFonts w:hint="eastAsia" w:ascii="宋体" w:hAnsi="宋体"/>
        </w:rPr>
      </w:pPr>
      <w:r>
        <w:rPr>
          <w:rFonts w:hint="eastAsia" w:ascii="宋体" w:hAnsi="宋体"/>
        </w:rPr>
        <w:t>该区域包括华中地区南部，华南、西南地区全部。南方高粱区分布地域广阔，多为零星种植，种植相对较多的省份有四川、贵州、重庆、湖南等省市。</w:t>
      </w:r>
    </w:p>
    <w:p>
      <w:pPr>
        <w:ind w:firstLine="420"/>
        <w:rPr>
          <w:rFonts w:hint="eastAsia" w:ascii="宋体" w:hAnsi="宋体"/>
        </w:rPr>
      </w:pPr>
      <w:r>
        <w:rPr>
          <w:rFonts w:hint="eastAsia" w:ascii="宋体" w:hAnsi="宋体"/>
          <w:b/>
        </w:rPr>
        <w:t>1.选择品种。</w:t>
      </w:r>
      <w:r>
        <w:rPr>
          <w:rFonts w:hint="eastAsia" w:ascii="宋体" w:hAnsi="宋体"/>
          <w:lang w:val="en-US" w:eastAsia="zh-CN"/>
        </w:rPr>
        <w:t>该</w:t>
      </w:r>
      <w:r>
        <w:rPr>
          <w:rFonts w:hint="eastAsia" w:ascii="宋体" w:hAnsi="宋体"/>
        </w:rPr>
        <w:t>区域采用的品种多为糯性品种，如泸糯系列、泸州红1号、川糯粱1号、红缨子、黔高8号、辽粘系列等。</w:t>
      </w:r>
    </w:p>
    <w:p>
      <w:pPr>
        <w:ind w:firstLine="420"/>
        <w:rPr>
          <w:rFonts w:hint="eastAsia" w:ascii="宋体" w:hAnsi="宋体"/>
        </w:rPr>
      </w:pPr>
      <w:r>
        <w:rPr>
          <w:rFonts w:hint="eastAsia" w:ascii="宋体" w:hAnsi="宋体"/>
          <w:b/>
        </w:rPr>
        <w:t>2.选地整地。</w:t>
      </w:r>
      <w:r>
        <w:rPr>
          <w:rFonts w:hint="eastAsia" w:ascii="宋体" w:hAnsi="宋体"/>
        </w:rPr>
        <w:t>选择中等以上土壤肥力、排灌方便的地块。冬季作物油菜、马铃薯、蔬菜等收获后及时整地，作厢3～4m，开好厢沟和边沟，以利排水。</w:t>
      </w:r>
    </w:p>
    <w:p>
      <w:pPr>
        <w:ind w:firstLine="420"/>
        <w:rPr>
          <w:rFonts w:hint="eastAsia" w:ascii="宋体" w:hAnsi="宋体"/>
        </w:rPr>
      </w:pPr>
      <w:r>
        <w:rPr>
          <w:rFonts w:hint="eastAsia" w:ascii="宋体" w:hAnsi="宋体"/>
          <w:b/>
        </w:rPr>
        <w:t>3.适时播种。</w:t>
      </w:r>
      <w:r>
        <w:rPr>
          <w:rFonts w:hint="eastAsia" w:ascii="宋体" w:hAnsi="宋体"/>
          <w:lang w:val="en-US" w:eastAsia="zh-CN"/>
        </w:rPr>
        <w:t>该</w:t>
      </w:r>
      <w:r>
        <w:rPr>
          <w:rFonts w:hint="eastAsia" w:ascii="宋体" w:hAnsi="宋体"/>
        </w:rPr>
        <w:t>区域种植方式大多为育苗移栽。播种时间以10cm耕层地温稳定在12℃左右，土壤含水量在15%～20%为宜（3月上旬）。适时早播，稀播匀播</w:t>
      </w:r>
      <w:r>
        <w:rPr>
          <w:rFonts w:hint="eastAsia" w:ascii="宋体" w:hAnsi="宋体"/>
          <w:lang w:eastAsia="zh-CN"/>
        </w:rPr>
        <w:t>。</w:t>
      </w:r>
      <w:r>
        <w:rPr>
          <w:rFonts w:hint="eastAsia" w:ascii="宋体" w:hAnsi="宋体"/>
        </w:rPr>
        <w:t>劳动力充裕</w:t>
      </w:r>
      <w:r>
        <w:rPr>
          <w:rFonts w:hint="eastAsia" w:ascii="宋体" w:hAnsi="宋体"/>
          <w:lang w:val="en-US" w:eastAsia="zh-CN"/>
        </w:rPr>
        <w:t>时，</w:t>
      </w:r>
      <w:r>
        <w:rPr>
          <w:rFonts w:hint="eastAsia" w:ascii="宋体" w:hAnsi="宋体"/>
        </w:rPr>
        <w:t>可采用营养土育苗，以地膜覆盖拱架育苗为宜。</w:t>
      </w:r>
    </w:p>
    <w:p>
      <w:pPr>
        <w:ind w:firstLine="420"/>
        <w:rPr>
          <w:rFonts w:hint="eastAsia" w:ascii="宋体" w:hAnsi="宋体"/>
        </w:rPr>
      </w:pPr>
      <w:r>
        <w:rPr>
          <w:rFonts w:hint="eastAsia" w:ascii="宋体" w:hAnsi="宋体"/>
          <w:b/>
        </w:rPr>
        <w:t>4.合理密植。</w:t>
      </w:r>
      <w:r>
        <w:rPr>
          <w:rFonts w:hint="eastAsia" w:ascii="宋体" w:hAnsi="宋体"/>
          <w:b w:val="0"/>
          <w:bCs/>
          <w:lang w:val="en-US" w:eastAsia="zh-CN"/>
        </w:rPr>
        <w:t>应</w:t>
      </w:r>
      <w:r>
        <w:rPr>
          <w:rFonts w:hint="eastAsia" w:ascii="宋体" w:hAnsi="宋体"/>
        </w:rPr>
        <w:t>适时早栽，</w:t>
      </w:r>
      <w:r>
        <w:rPr>
          <w:rFonts w:hint="eastAsia" w:ascii="宋体" w:hAnsi="宋体"/>
          <w:lang w:val="en-US" w:eastAsia="zh-CN"/>
        </w:rPr>
        <w:t>在</w:t>
      </w:r>
      <w:r>
        <w:rPr>
          <w:rFonts w:hint="eastAsia" w:ascii="宋体" w:hAnsi="宋体"/>
        </w:rPr>
        <w:t>苗龄25～30天，最迟不超过35天（叶龄6叶左右）</w:t>
      </w:r>
      <w:r>
        <w:rPr>
          <w:rFonts w:hint="eastAsia" w:ascii="宋体" w:hAnsi="宋体"/>
          <w:lang w:val="en-US" w:eastAsia="zh-CN"/>
        </w:rPr>
        <w:t>时</w:t>
      </w:r>
      <w:r>
        <w:rPr>
          <w:rFonts w:hint="eastAsia" w:ascii="宋体" w:hAnsi="宋体"/>
        </w:rPr>
        <w:t>移栽。利用雨后抢墒或灌足水后移栽，栽后施清粪水。合理密植，粒用高粱亩基本苗一般5000～7000株。</w:t>
      </w:r>
    </w:p>
    <w:p>
      <w:pPr>
        <w:ind w:firstLine="420"/>
        <w:rPr>
          <w:rFonts w:hint="eastAsia" w:ascii="宋体" w:hAnsi="宋体"/>
        </w:rPr>
      </w:pPr>
      <w:r>
        <w:rPr>
          <w:rFonts w:hint="eastAsia" w:ascii="宋体" w:hAnsi="宋体"/>
          <w:b/>
        </w:rPr>
        <w:t>5.田间管理。</w:t>
      </w:r>
      <w:r>
        <w:rPr>
          <w:rFonts w:hint="eastAsia" w:ascii="宋体" w:hAnsi="宋体"/>
        </w:rPr>
        <w:t>亩施农家肥3000kg，纯N：10～15kg，P</w:t>
      </w:r>
      <w:r>
        <w:rPr>
          <w:rFonts w:hint="eastAsia" w:ascii="宋体" w:hAnsi="宋体"/>
          <w:vertAlign w:val="subscript"/>
        </w:rPr>
        <w:t>2</w:t>
      </w:r>
      <w:r>
        <w:rPr>
          <w:rFonts w:hint="eastAsia" w:ascii="宋体" w:hAnsi="宋体"/>
        </w:rPr>
        <w:t>O</w:t>
      </w:r>
      <w:r>
        <w:rPr>
          <w:rFonts w:hint="eastAsia" w:ascii="宋体" w:hAnsi="宋体"/>
          <w:vertAlign w:val="subscript"/>
        </w:rPr>
        <w:t>5</w:t>
      </w:r>
      <w:r>
        <w:rPr>
          <w:rFonts w:hint="eastAsia" w:ascii="宋体" w:hAnsi="宋体"/>
        </w:rPr>
        <w:t>：5～8kg，K</w:t>
      </w:r>
      <w:r>
        <w:rPr>
          <w:rFonts w:hint="eastAsia" w:ascii="宋体" w:hAnsi="宋体"/>
          <w:vertAlign w:val="subscript"/>
        </w:rPr>
        <w:t>2</w:t>
      </w:r>
      <w:r>
        <w:rPr>
          <w:rFonts w:hint="eastAsia" w:ascii="宋体" w:hAnsi="宋体"/>
        </w:rPr>
        <w:t>O：5～8kg</w:t>
      </w:r>
      <w:r>
        <w:rPr>
          <w:rFonts w:hint="eastAsia" w:ascii="宋体" w:hAnsi="宋体"/>
          <w:lang w:eastAsia="zh-CN"/>
        </w:rPr>
        <w:t>（</w:t>
      </w:r>
      <w:r>
        <w:rPr>
          <w:rFonts w:hint="eastAsia" w:ascii="宋体" w:hAnsi="宋体"/>
        </w:rPr>
        <w:t>以硫酸钾为宜</w:t>
      </w:r>
      <w:r>
        <w:rPr>
          <w:rFonts w:hint="eastAsia" w:ascii="宋体" w:hAnsi="宋体"/>
          <w:lang w:eastAsia="zh-CN"/>
        </w:rPr>
        <w:t>）</w:t>
      </w:r>
      <w:r>
        <w:rPr>
          <w:rFonts w:hint="eastAsia" w:ascii="宋体" w:hAnsi="宋体"/>
        </w:rPr>
        <w:t>。农家肥作底肥，磷肥、钾肥及全部氮肥的60%在移栽成活后一次性施入，40%做拔节肥。病虫防治与适时收获同北方春播早熟区。</w:t>
      </w:r>
    </w:p>
    <w:p>
      <w:pPr>
        <w:jc w:val="right"/>
        <w:rPr>
          <w:rFonts w:ascii="宋体" w:hAnsi="宋体"/>
        </w:rPr>
      </w:pPr>
      <w:r>
        <w:rPr>
          <w:rFonts w:hint="eastAsia" w:ascii="宋体" w:hAnsi="宋体"/>
        </w:rPr>
        <w:t>（</w:t>
      </w:r>
      <w:r>
        <w:rPr>
          <w:rFonts w:ascii="宋体" w:hAnsi="宋体"/>
        </w:rPr>
        <w:t>http://www.moa.gov.cn/fwllm/nszd/2017nszd/201704/t20170401_5547983.htm</w:t>
      </w:r>
      <w:r>
        <w:rPr>
          <w:rFonts w:hint="eastAsia" w:ascii="宋体" w:hAnsi="宋体"/>
        </w:rPr>
        <w:t>）</w:t>
      </w:r>
    </w:p>
    <w:p>
      <w:pPr>
        <w:pStyle w:val="3"/>
        <w:spacing w:before="120" w:after="120" w:line="360" w:lineRule="auto"/>
        <w:jc w:val="center"/>
        <w:rPr>
          <w:rFonts w:hint="eastAsia"/>
          <w:sz w:val="28"/>
          <w:szCs w:val="28"/>
        </w:rPr>
      </w:pPr>
      <w:bookmarkStart w:id="19" w:name="_Toc30658"/>
      <w:bookmarkStart w:id="20" w:name="_Toc447616844"/>
      <w:r>
        <w:rPr>
          <w:sz w:val="28"/>
          <w:szCs w:val="28"/>
        </w:rPr>
        <w:t>2017年花生生产技术指导意见</w:t>
      </w:r>
      <w:bookmarkEnd w:id="19"/>
    </w:p>
    <w:p>
      <w:pPr>
        <w:ind w:firstLine="420"/>
        <w:rPr>
          <w:rFonts w:ascii="宋体" w:hAnsi="宋体"/>
          <w:b/>
        </w:rPr>
      </w:pPr>
      <w:r>
        <w:rPr>
          <w:rFonts w:hint="eastAsia" w:ascii="宋体" w:hAnsi="宋体"/>
          <w:b/>
        </w:rPr>
        <w:t>一、合理选用品种</w:t>
      </w:r>
    </w:p>
    <w:p>
      <w:pPr>
        <w:ind w:firstLine="420"/>
        <w:rPr>
          <w:rFonts w:hint="eastAsia" w:ascii="宋体" w:hAnsi="宋体"/>
        </w:rPr>
      </w:pPr>
      <w:r>
        <w:rPr>
          <w:rFonts w:hint="eastAsia" w:ascii="宋体" w:hAnsi="宋体"/>
        </w:rPr>
        <w:t>各地应根据土壤、气候、市场等条件，选择具有市场优势的高产优质油用型、食品加工型、出口型等专用品种。北方春播花生，选用增产潜力大、生育期130～140天的中晚熟大果型品种；麦</w:t>
      </w:r>
      <w:r>
        <w:rPr>
          <w:rFonts w:hint="eastAsia" w:ascii="宋体" w:hAnsi="宋体"/>
          <w:lang w:val="en-US" w:eastAsia="zh-CN"/>
        </w:rPr>
        <w:t>田</w:t>
      </w:r>
      <w:r>
        <w:rPr>
          <w:rFonts w:hint="eastAsia" w:ascii="宋体" w:hAnsi="宋体"/>
        </w:rPr>
        <w:t>套播花生，选用生育期120～130天的中早熟大果型品种；夏直播花生，选用生育期110～115天的早熟中果或小果型品种；东北地区选用生育期120～130天的中早熟大果型品种，其中高纬度、无霜期短、积温低的地区</w:t>
      </w:r>
      <w:r>
        <w:rPr>
          <w:rFonts w:hint="eastAsia" w:ascii="宋体" w:hAnsi="宋体"/>
          <w:lang w:val="en-US" w:eastAsia="zh-CN"/>
        </w:rPr>
        <w:t>应</w:t>
      </w:r>
      <w:r>
        <w:rPr>
          <w:rFonts w:hint="eastAsia" w:ascii="宋体" w:hAnsi="宋体"/>
        </w:rPr>
        <w:t>选用生育期120天以内的早熟小果型品种；南方春花生选用生育期120天左右的中果或大果珍珠豆型品种。在选择品种时，要注意品种抗性与当地旱涝、病虫等灾害发生特点相一致，特别是青枯病发生地区（地块）要选用高抗品种，烂果病发生较重的地区要选用抗性强的品种。机械收获程度高的产区，应选择结果集中、成熟一致性好、果柄韧性较好、适宜机械化收获的品种。</w:t>
      </w:r>
    </w:p>
    <w:p>
      <w:pPr>
        <w:ind w:firstLine="420"/>
        <w:rPr>
          <w:rFonts w:hint="eastAsia" w:ascii="宋体" w:hAnsi="宋体"/>
          <w:b/>
        </w:rPr>
      </w:pPr>
      <w:r>
        <w:rPr>
          <w:rFonts w:hint="eastAsia" w:ascii="宋体" w:hAnsi="宋体"/>
          <w:b/>
        </w:rPr>
        <w:t>二、适时抢墒播种</w:t>
      </w:r>
    </w:p>
    <w:p>
      <w:pPr>
        <w:ind w:firstLine="420"/>
        <w:rPr>
          <w:rFonts w:hint="eastAsia" w:ascii="宋体" w:hAnsi="宋体"/>
        </w:rPr>
      </w:pPr>
      <w:r>
        <w:rPr>
          <w:rFonts w:hint="eastAsia" w:ascii="宋体" w:hAnsi="宋体"/>
        </w:rPr>
        <w:t>北方产区春播大花生要求5</w:t>
      </w:r>
      <w:r>
        <w:rPr>
          <w:rFonts w:hint="eastAsia" w:ascii="宋体" w:hAnsi="宋体"/>
          <w:lang w:val="en-US" w:eastAsia="zh-CN"/>
        </w:rPr>
        <w:t>cm</w:t>
      </w:r>
      <w:r>
        <w:rPr>
          <w:rFonts w:hint="eastAsia" w:ascii="宋体" w:hAnsi="宋体"/>
        </w:rPr>
        <w:t>地温稳定在15℃以上，小花生稳定在12℃以上开始播种；麦</w:t>
      </w:r>
      <w:r>
        <w:rPr>
          <w:rFonts w:hint="eastAsia" w:ascii="宋体" w:hAnsi="宋体"/>
          <w:lang w:val="en-US" w:eastAsia="zh-CN"/>
        </w:rPr>
        <w:t>田</w:t>
      </w:r>
      <w:r>
        <w:rPr>
          <w:rFonts w:hint="eastAsia" w:ascii="宋体" w:hAnsi="宋体"/>
        </w:rPr>
        <w:t>套播花生一般于麦收前15～20天套种；夏直播花生要在前茬作物收获后抢时灭茬，尽早播种，砂性较大的土壤，也可采用贴茬播种，出苗后再进行灭茬。南方春播花生要求5cm地温稳定在12℃以上时，抢晴于冷尾暖头播种。播种时土壤相对含水量以70%～75%为宜，即耕作层土壤手握能成团，手搓较松散，务必做到足墒播种。播种前10～15天剥壳，剥壳前可带壳晒种2～3天，剔出霉变、破损、发芽的种子，按籽粒大小分级保存、分级播种。播种前已剥壳的种子要妥善保存，防止吸潮影响发芽率。播种前每亩种子（15～17kg）用高巧（60%吡虫啉种衣剂）30mL+适乐时（2.5%咯菌腈）25mL+水250mL，或</w:t>
      </w:r>
      <w:r>
        <w:rPr>
          <w:rFonts w:hint="eastAsia" w:ascii="宋体" w:hAnsi="宋体"/>
          <w:lang w:val="en-US" w:eastAsia="zh-CN"/>
        </w:rPr>
        <w:t>者</w:t>
      </w:r>
      <w:r>
        <w:rPr>
          <w:rFonts w:hint="eastAsia" w:ascii="宋体" w:hAnsi="宋体"/>
        </w:rPr>
        <w:t>高巧30mL+卫福（20%萎锈灵+20%福美双）40mL+水250mL拌种，可有效防治土传病害（根腐病、茎腐病、冠腐病等）和蛴螬地下害虫。拌种务求均匀，拌种后晾干种皮即可播种，最好随拌随播。覆膜花生，宜采用起垄、开沟、施肥、播种、覆土、喷除草剂、覆膜、压土</w:t>
      </w:r>
      <w:r>
        <w:rPr>
          <w:rFonts w:hint="eastAsia" w:ascii="宋体" w:hAnsi="宋体"/>
          <w:lang w:val="en-US" w:eastAsia="zh-CN"/>
        </w:rPr>
        <w:t>等</w:t>
      </w:r>
      <w:r>
        <w:rPr>
          <w:rFonts w:hint="eastAsia" w:ascii="宋体" w:hAnsi="宋体"/>
        </w:rPr>
        <w:t>一次多功能机械播种，若未采用一次多功能机械播种，应及时破孔放苗，以免灼伤幼苗。采用机械收获的地块，在花生播种时要充分考虑行距和机械的匹配性。</w:t>
      </w:r>
    </w:p>
    <w:p>
      <w:pPr>
        <w:ind w:firstLine="420"/>
        <w:rPr>
          <w:rFonts w:hint="eastAsia" w:ascii="宋体" w:hAnsi="宋体"/>
          <w:b/>
        </w:rPr>
      </w:pPr>
      <w:r>
        <w:rPr>
          <w:rFonts w:hint="eastAsia" w:ascii="宋体" w:hAnsi="宋体"/>
          <w:b/>
        </w:rPr>
        <w:t>三、科学施肥浇水</w:t>
      </w:r>
    </w:p>
    <w:p>
      <w:pPr>
        <w:ind w:firstLine="420"/>
        <w:rPr>
          <w:rFonts w:hint="eastAsia" w:ascii="宋体" w:hAnsi="宋体"/>
        </w:rPr>
      </w:pPr>
      <w:r>
        <w:rPr>
          <w:rFonts w:hint="eastAsia" w:ascii="宋体" w:hAnsi="宋体"/>
        </w:rPr>
        <w:t>花生施肥原则上</w:t>
      </w:r>
      <w:r>
        <w:rPr>
          <w:rFonts w:hint="eastAsia" w:ascii="宋体" w:hAnsi="宋体"/>
          <w:lang w:val="en-US" w:eastAsia="zh-CN"/>
        </w:rPr>
        <w:t>应</w:t>
      </w:r>
      <w:r>
        <w:rPr>
          <w:rFonts w:hint="eastAsia" w:ascii="宋体" w:hAnsi="宋体"/>
        </w:rPr>
        <w:t>多施用有机肥，尽量减少化肥施用量，也可有机无机结合，速效缓释结合，因地巧施功能肥。要重视钙肥的施用，酸性土壤用石灰等生理碱性含钙肥料，碱性土壤可施石膏等生理酸性含钙肥料，连作土壤可增施石灰氮、生物菌肥等，能显著减少土壤中病菌、虫卵数量，平衡土壤微生物种群，提高土壤肥力。足墒播种的春花生和夏花生，幼苗期一般不需浇水，适当干旱有利于根系发育，提高植株抗旱耐涝能力，也有利于缩短第一、二节间，便于果针下扎，增加饱果率；麦套花生幼苗期出现干旱，应及时浇水保苗。生育中期（花针期和结荚期）是花生对水分反应最敏感的时期，也是一生中需水量最多的时期，此期干旱对产量影响</w:t>
      </w:r>
      <w:r>
        <w:rPr>
          <w:rFonts w:hint="eastAsia" w:ascii="宋体" w:hAnsi="宋体"/>
          <w:lang w:val="en-US" w:eastAsia="zh-CN"/>
        </w:rPr>
        <w:t>较</w:t>
      </w:r>
      <w:r>
        <w:rPr>
          <w:rFonts w:hint="eastAsia" w:ascii="宋体" w:hAnsi="宋体"/>
        </w:rPr>
        <w:t>大</w:t>
      </w:r>
      <w:r>
        <w:rPr>
          <w:rFonts w:hint="eastAsia" w:ascii="宋体" w:hAnsi="宋体"/>
          <w:lang w:eastAsia="zh-CN"/>
        </w:rPr>
        <w:t>。</w:t>
      </w:r>
      <w:r>
        <w:rPr>
          <w:rFonts w:hint="eastAsia" w:ascii="宋体" w:hAnsi="宋体"/>
        </w:rPr>
        <w:t>当植株叶片中午前后出现萎焉时，应及时浇水。生育后期（饱果期）遇旱应及时小水轻浇润灌，防止植株早衰及黄曲霉菌感染繁殖。灌水不宜在高温时段进行或过量而导致田间积水，否则容易引起烂果，也不宜用低温井水直接灌溉。南方或降雨较多地区花生田要做到</w:t>
      </w:r>
      <w:r>
        <w:rPr>
          <w:rFonts w:hint="eastAsia" w:ascii="宋体" w:hAnsi="宋体"/>
          <w:lang w:eastAsia="zh-CN"/>
        </w:rPr>
        <w:t>“</w:t>
      </w:r>
      <w:r>
        <w:rPr>
          <w:rFonts w:hint="eastAsia" w:ascii="宋体" w:hAnsi="宋体"/>
        </w:rPr>
        <w:t>三沟</w:t>
      </w:r>
      <w:r>
        <w:rPr>
          <w:rFonts w:hint="eastAsia" w:ascii="宋体" w:hAnsi="宋体"/>
          <w:lang w:eastAsia="zh-CN"/>
        </w:rPr>
        <w:t>”</w:t>
      </w:r>
      <w:r>
        <w:rPr>
          <w:rFonts w:hint="eastAsia" w:ascii="宋体" w:hAnsi="宋体"/>
        </w:rPr>
        <w:t>通畅，防止渍害。</w:t>
      </w:r>
    </w:p>
    <w:p>
      <w:pPr>
        <w:ind w:firstLine="420"/>
        <w:rPr>
          <w:rFonts w:hint="eastAsia" w:ascii="宋体" w:hAnsi="宋体"/>
          <w:b/>
        </w:rPr>
      </w:pPr>
      <w:r>
        <w:rPr>
          <w:rFonts w:hint="eastAsia" w:ascii="宋体" w:hAnsi="宋体"/>
          <w:b/>
        </w:rPr>
        <w:t>四、加强田间管理</w:t>
      </w:r>
    </w:p>
    <w:p>
      <w:pPr>
        <w:ind w:firstLine="420"/>
        <w:rPr>
          <w:rFonts w:hint="eastAsia" w:ascii="宋体" w:hAnsi="宋体"/>
        </w:rPr>
      </w:pPr>
      <w:r>
        <w:rPr>
          <w:rFonts w:hint="eastAsia" w:ascii="宋体" w:hAnsi="宋体"/>
        </w:rPr>
        <w:t>一是及时放苗清枝。覆膜花生膜上覆土的，当子叶节升至膜面时，</w:t>
      </w:r>
      <w:r>
        <w:rPr>
          <w:rFonts w:hint="eastAsia" w:ascii="宋体" w:hAnsi="宋体"/>
          <w:lang w:val="en-US" w:eastAsia="zh-CN"/>
        </w:rPr>
        <w:t>应</w:t>
      </w:r>
      <w:r>
        <w:rPr>
          <w:rFonts w:hint="eastAsia" w:ascii="宋体" w:hAnsi="宋体"/>
        </w:rPr>
        <w:t>及时将播种行上方的覆土摊至株行两侧，余下的土撤至垄沟。膜上未覆土的幼苗不能自动破膜出土，要人工破膜放苗，尽量减小膜孔。自团棵期（主茎4片复叶）开始，</w:t>
      </w:r>
      <w:r>
        <w:rPr>
          <w:rFonts w:hint="eastAsia" w:ascii="宋体" w:hAnsi="宋体"/>
          <w:lang w:val="en-US" w:eastAsia="zh-CN"/>
        </w:rPr>
        <w:t>应</w:t>
      </w:r>
      <w:r>
        <w:rPr>
          <w:rFonts w:hint="eastAsia" w:ascii="宋体" w:hAnsi="宋体"/>
        </w:rPr>
        <w:t>及时检查并抠出压埋在膜下的横生侧枝，使其健壮发育，始花前需进行2～3次。二是适时中耕除草。麦套花生麦收后3～5天内进行中耕灭茬除草，中耕后每亩用50%乙草胺乳油120mL加水40～45kg喷施地面。露栽花生播种覆土后用乙草胺喷施地面。当花生接近封垄时，在两行花生行间穿沟培土，培土要做到沟清、土暄、垄腰胖、垄顶凹，有利于果针入土结实。三是合理化学控制。当植株生长至30～35cm时，对表现旺长的田块用多效唑、烯效唑等生长调节剂进行控制，要严格按调节剂使用说明施用，于上午10点前或下午15点后进行叶面喷施。喷施过少，不能起到控旺作用，喷施过多会使植株叶片早衰而减产。</w:t>
      </w:r>
    </w:p>
    <w:p>
      <w:pPr>
        <w:ind w:firstLine="420"/>
        <w:rPr>
          <w:rFonts w:hint="eastAsia" w:ascii="宋体" w:hAnsi="宋体"/>
          <w:b/>
        </w:rPr>
      </w:pPr>
      <w:r>
        <w:rPr>
          <w:rFonts w:hint="eastAsia" w:ascii="宋体" w:hAnsi="宋体"/>
          <w:b/>
        </w:rPr>
        <w:t>五、加强病虫害防控</w:t>
      </w:r>
    </w:p>
    <w:p>
      <w:pPr>
        <w:ind w:firstLine="420"/>
        <w:rPr>
          <w:rFonts w:hint="eastAsia" w:ascii="宋体" w:hAnsi="宋体"/>
        </w:rPr>
      </w:pPr>
      <w:r>
        <w:rPr>
          <w:rFonts w:hint="eastAsia" w:ascii="宋体" w:hAnsi="宋体"/>
        </w:rPr>
        <w:t>东北花生产区的主要病害是叶斑病和网斑病，近几年疮痂病成为辽宁、吉林西部新流行病害之一；黄淮花生产区的主要病虫害是根茎腐病、叶斑病、网斑病和蛴螬；长江流域花生主要病害是叶斑病和青枯病，近年来疮痂病也时有发生；南方花生产区的主要病害是叶斑病、青枯病、锈病和疮痂病等。防治要点：</w:t>
      </w:r>
      <w:r>
        <w:rPr>
          <w:rFonts w:hint="eastAsia" w:ascii="宋体" w:hAnsi="宋体"/>
          <w:lang w:val="en-US" w:eastAsia="zh-CN"/>
        </w:rPr>
        <w:t>对于</w:t>
      </w:r>
      <w:r>
        <w:rPr>
          <w:rFonts w:hint="eastAsia" w:ascii="宋体" w:hAnsi="宋体"/>
        </w:rPr>
        <w:t>叶斑病和网斑病</w:t>
      </w:r>
      <w:r>
        <w:rPr>
          <w:rFonts w:hint="eastAsia" w:ascii="宋体" w:hAnsi="宋体"/>
          <w:lang w:eastAsia="zh-CN"/>
        </w:rPr>
        <w:t>，</w:t>
      </w:r>
      <w:r>
        <w:rPr>
          <w:rFonts w:hint="eastAsia" w:ascii="宋体" w:hAnsi="宋体"/>
        </w:rPr>
        <w:t>可在播种后75～80天左右喷施32.5%阿米妙收（20%嘧菌酯+12.5%苯醚甲环唑）2000倍液或百泰（60%吡唑醚菌酯·代森联）600倍液，连喷2～3次，每隔10～15天喷施一次，亩喷30kg药液</w:t>
      </w:r>
      <w:r>
        <w:rPr>
          <w:rFonts w:hint="eastAsia" w:ascii="宋体" w:hAnsi="宋体"/>
          <w:lang w:eastAsia="zh-CN"/>
        </w:rPr>
        <w:t>；</w:t>
      </w:r>
      <w:r>
        <w:rPr>
          <w:rFonts w:hint="eastAsia" w:ascii="宋体" w:hAnsi="宋体"/>
          <w:lang w:val="en-US" w:eastAsia="zh-CN"/>
        </w:rPr>
        <w:t>对于</w:t>
      </w:r>
      <w:r>
        <w:rPr>
          <w:rFonts w:hint="eastAsia" w:ascii="宋体" w:hAnsi="宋体"/>
        </w:rPr>
        <w:t>疮痂病</w:t>
      </w:r>
      <w:r>
        <w:rPr>
          <w:rFonts w:hint="eastAsia" w:ascii="宋体" w:hAnsi="宋体"/>
          <w:lang w:eastAsia="zh-CN"/>
        </w:rPr>
        <w:t>，</w:t>
      </w:r>
      <w:r>
        <w:rPr>
          <w:rFonts w:hint="eastAsia" w:ascii="宋体" w:hAnsi="宋体"/>
        </w:rPr>
        <w:t>可在始花期喷施10%世高（苯醚甲环唑）1000倍液或70%甲基托布津1000倍液，连喷2次，每隔7～10天喷施一次</w:t>
      </w:r>
      <w:r>
        <w:rPr>
          <w:rFonts w:hint="eastAsia" w:ascii="宋体" w:hAnsi="宋体"/>
          <w:lang w:eastAsia="zh-CN"/>
        </w:rPr>
        <w:t>；</w:t>
      </w:r>
      <w:r>
        <w:rPr>
          <w:rFonts w:hint="eastAsia" w:ascii="宋体" w:hAnsi="宋体"/>
          <w:lang w:val="en-US" w:eastAsia="zh-CN"/>
        </w:rPr>
        <w:t>对于</w:t>
      </w:r>
      <w:r>
        <w:rPr>
          <w:rFonts w:hint="eastAsia" w:ascii="宋体" w:hAnsi="宋体"/>
        </w:rPr>
        <w:t>青枯病和锈病</w:t>
      </w:r>
      <w:r>
        <w:rPr>
          <w:rFonts w:hint="eastAsia" w:ascii="宋体" w:hAnsi="宋体"/>
          <w:lang w:eastAsia="zh-CN"/>
        </w:rPr>
        <w:t>，</w:t>
      </w:r>
      <w:r>
        <w:rPr>
          <w:rFonts w:hint="eastAsia" w:ascii="宋体" w:hAnsi="宋体"/>
        </w:rPr>
        <w:t>防治最好选用高抗花生品种。</w:t>
      </w:r>
    </w:p>
    <w:p>
      <w:pPr>
        <w:ind w:firstLine="420"/>
        <w:rPr>
          <w:rFonts w:hint="eastAsia" w:ascii="宋体" w:hAnsi="宋体"/>
          <w:b/>
        </w:rPr>
      </w:pPr>
      <w:r>
        <w:rPr>
          <w:rFonts w:hint="eastAsia" w:ascii="宋体" w:hAnsi="宋体"/>
          <w:b/>
        </w:rPr>
        <w:t>六、适期收获、安全贮藏</w:t>
      </w:r>
    </w:p>
    <w:p>
      <w:pPr>
        <w:ind w:firstLine="420"/>
        <w:rPr>
          <w:rFonts w:hint="eastAsia" w:ascii="宋体" w:hAnsi="宋体"/>
        </w:rPr>
      </w:pPr>
      <w:r>
        <w:rPr>
          <w:rFonts w:hint="eastAsia" w:ascii="宋体" w:hAnsi="宋体"/>
        </w:rPr>
        <w:t>收获、干燥与贮藏是花生生产最后的重要环节。生产上一般以植株由绿变黄、主茎保留3～4片绿叶、大部分荚果饱满成熟，即应及时收获</w:t>
      </w:r>
      <w:r>
        <w:rPr>
          <w:rFonts w:hint="eastAsia" w:ascii="宋体" w:hAnsi="宋体"/>
          <w:lang w:eastAsia="zh-CN"/>
        </w:rPr>
        <w:t>。</w:t>
      </w:r>
      <w:r>
        <w:rPr>
          <w:rFonts w:hint="eastAsia" w:ascii="宋体" w:hAnsi="宋体"/>
        </w:rPr>
        <w:t>具体</w:t>
      </w:r>
      <w:r>
        <w:rPr>
          <w:rFonts w:hint="eastAsia" w:ascii="宋体" w:hAnsi="宋体"/>
          <w:lang w:val="en-US" w:eastAsia="zh-CN"/>
        </w:rPr>
        <w:t>的</w:t>
      </w:r>
      <w:r>
        <w:rPr>
          <w:rFonts w:hint="eastAsia" w:ascii="宋体" w:hAnsi="宋体"/>
        </w:rPr>
        <w:t>收获期</w:t>
      </w:r>
      <w:r>
        <w:rPr>
          <w:rFonts w:hint="eastAsia" w:ascii="宋体" w:hAnsi="宋体"/>
          <w:lang w:eastAsia="zh-CN"/>
        </w:rPr>
        <w:t>，</w:t>
      </w:r>
      <w:r>
        <w:rPr>
          <w:rFonts w:hint="eastAsia" w:ascii="宋体" w:hAnsi="宋体"/>
        </w:rPr>
        <w:t>应根据天气情况灵活掌握。收获后应尽快晾晒或烘干干燥，使荚果含水量降到10%以下。注意控制贮藏条件，防治贮藏害虫的危害，防止黄曲霉毒素污染的发生。</w:t>
      </w:r>
    </w:p>
    <w:p>
      <w:pPr>
        <w:jc w:val="right"/>
        <w:rPr>
          <w:rFonts w:hint="eastAsia" w:ascii="宋体" w:hAnsi="宋体"/>
        </w:rPr>
      </w:pPr>
      <w:r>
        <w:rPr>
          <w:rFonts w:ascii="宋体" w:hAnsi="宋体"/>
        </w:rPr>
        <w:t>（http://www.agri.cn/kj/syjs/zzjs/201704/t20170420_5576906.htm）</w:t>
      </w:r>
    </w:p>
    <w:bookmarkEnd w:id="10"/>
    <w:bookmarkEnd w:id="20"/>
    <w:p>
      <w:pPr>
        <w:pStyle w:val="2"/>
        <w:spacing w:before="240" w:after="240" w:line="552" w:lineRule="auto"/>
        <w:rPr>
          <w:rFonts w:hint="eastAsia" w:ascii="黑体" w:eastAsia="黑体"/>
        </w:rPr>
      </w:pPr>
      <w:bookmarkStart w:id="21" w:name="_Toc456768543"/>
      <w:bookmarkStart w:id="22" w:name="_Toc466030818"/>
      <w:bookmarkStart w:id="23" w:name="_Toc9470"/>
      <w:bookmarkStart w:id="24" w:name="_Toc414862517"/>
      <w:r>
        <w:rPr>
          <w:rFonts w:hint="eastAsia" w:ascii="黑体" w:eastAsia="黑体"/>
        </w:rPr>
        <w:t>林果业生产技术</w:t>
      </w:r>
      <w:bookmarkEnd w:id="21"/>
      <w:bookmarkEnd w:id="22"/>
      <w:bookmarkEnd w:id="23"/>
    </w:p>
    <w:p>
      <w:pPr>
        <w:pStyle w:val="3"/>
        <w:spacing w:before="120" w:after="120" w:line="360" w:lineRule="auto"/>
        <w:jc w:val="center"/>
        <w:rPr>
          <w:rFonts w:hint="eastAsia"/>
          <w:sz w:val="28"/>
          <w:szCs w:val="28"/>
        </w:rPr>
      </w:pPr>
      <w:bookmarkStart w:id="25" w:name="_Toc23627"/>
      <w:bookmarkStart w:id="26" w:name="_Toc466030819"/>
      <w:r>
        <w:rPr>
          <w:sz w:val="28"/>
          <w:szCs w:val="28"/>
        </w:rPr>
        <w:t>苹果补钙的四个误区要避免</w:t>
      </w:r>
      <w:bookmarkEnd w:id="25"/>
    </w:p>
    <w:p>
      <w:pPr>
        <w:ind w:firstLine="420"/>
        <w:rPr>
          <w:rFonts w:ascii="宋体" w:hAnsi="宋体"/>
        </w:rPr>
      </w:pPr>
      <w:r>
        <w:rPr>
          <w:rFonts w:hint="eastAsia" w:ascii="宋体" w:hAnsi="宋体"/>
        </w:rPr>
        <w:t>钙是苹果中不可缺少的中量元素，由于其在果实细胞中的特殊作用，缺乏后常常导致苹果果实的生理病害，最典型的是苦痘病、痘斑病和水心病</w:t>
      </w:r>
      <w:r>
        <w:rPr>
          <w:rFonts w:hint="eastAsia" w:ascii="宋体" w:hAnsi="宋体"/>
          <w:lang w:eastAsia="zh-CN"/>
        </w:rPr>
        <w:t>。</w:t>
      </w:r>
      <w:r>
        <w:rPr>
          <w:rFonts w:hint="eastAsia" w:ascii="宋体" w:hAnsi="宋体"/>
          <w:lang w:val="en-US" w:eastAsia="zh-CN"/>
        </w:rPr>
        <w:t>实际上</w:t>
      </w:r>
      <w:r>
        <w:rPr>
          <w:rFonts w:hint="eastAsia" w:ascii="宋体" w:hAnsi="宋体"/>
        </w:rPr>
        <w:t>，果实的硬度和贮藏性、货架期也与果实含钙量密切相关。</w:t>
      </w:r>
    </w:p>
    <w:p>
      <w:pPr>
        <w:ind w:firstLine="420"/>
        <w:rPr>
          <w:rFonts w:hint="eastAsia" w:ascii="宋体" w:hAnsi="宋体"/>
          <w:b/>
        </w:rPr>
      </w:pPr>
      <w:r>
        <w:rPr>
          <w:rFonts w:hint="eastAsia" w:ascii="宋体" w:hAnsi="宋体"/>
          <w:b/>
        </w:rPr>
        <w:t>误区一：只进行叶面喷钙</w:t>
      </w:r>
    </w:p>
    <w:p>
      <w:pPr>
        <w:ind w:firstLine="420"/>
        <w:rPr>
          <w:rFonts w:hint="eastAsia" w:ascii="宋体" w:hAnsi="宋体"/>
        </w:rPr>
      </w:pPr>
      <w:r>
        <w:rPr>
          <w:rFonts w:hint="eastAsia" w:ascii="宋体" w:hAnsi="宋体"/>
          <w:lang w:val="en-US" w:eastAsia="zh-CN"/>
        </w:rPr>
        <w:t>人们常常认为，</w:t>
      </w:r>
      <w:r>
        <w:rPr>
          <w:rFonts w:hint="eastAsia" w:ascii="宋体" w:hAnsi="宋体"/>
        </w:rPr>
        <w:t>叶面喷钙才能防止果实的苦痘病、痘斑病、水心病等生理病害。</w:t>
      </w:r>
      <w:r>
        <w:rPr>
          <w:rFonts w:hint="eastAsia" w:ascii="宋体" w:hAnsi="宋体"/>
          <w:lang w:val="en-US" w:eastAsia="zh-CN"/>
        </w:rPr>
        <w:t>但</w:t>
      </w:r>
      <w:r>
        <w:rPr>
          <w:rFonts w:hint="eastAsia" w:ascii="宋体" w:hAnsi="宋体"/>
        </w:rPr>
        <w:t>实际情况是，果树根系从土壤中吸收钙元素是提供树体和果实所需钙元素的主要途径，叶面喷钙只是次要补充途径。由于土壤有机质含量低（大多低于1%），pH值大多在8左右，</w:t>
      </w:r>
      <w:r>
        <w:rPr>
          <w:rFonts w:hint="eastAsia" w:ascii="宋体" w:hAnsi="宋体"/>
          <w:lang w:val="en-US" w:eastAsia="zh-CN"/>
        </w:rPr>
        <w:t>属</w:t>
      </w:r>
      <w:r>
        <w:rPr>
          <w:rFonts w:hint="eastAsia" w:ascii="宋体" w:hAnsi="宋体"/>
        </w:rPr>
        <w:t>偏弱碱性，因此根系对施用的过磷酸钙等化学钙肥吸收利用率很低</w:t>
      </w:r>
      <w:r>
        <w:rPr>
          <w:rFonts w:hint="eastAsia" w:ascii="宋体" w:hAnsi="宋体"/>
          <w:lang w:eastAsia="zh-CN"/>
        </w:rPr>
        <w:t>。</w:t>
      </w:r>
      <w:r>
        <w:rPr>
          <w:rFonts w:hint="eastAsia" w:ascii="宋体" w:hAnsi="宋体"/>
          <w:lang w:val="en-US" w:eastAsia="zh-CN"/>
        </w:rPr>
        <w:t>因此</w:t>
      </w:r>
      <w:r>
        <w:rPr>
          <w:rFonts w:hint="eastAsia" w:ascii="宋体" w:hAnsi="宋体"/>
        </w:rPr>
        <w:t>，果农应通过增施有机肥，</w:t>
      </w:r>
      <w:r>
        <w:rPr>
          <w:rFonts w:hint="eastAsia" w:ascii="宋体" w:hAnsi="宋体"/>
          <w:lang w:val="en-US" w:eastAsia="zh-CN"/>
        </w:rPr>
        <w:t>即通过</w:t>
      </w:r>
      <w:r>
        <w:rPr>
          <w:rFonts w:hint="eastAsia" w:ascii="宋体" w:hAnsi="宋体"/>
        </w:rPr>
        <w:t>果园生草、覆草，秸秆还田等措施提高土壤有机质含量，或调节土壤pH值，增加土壤交换性钙离子含量，以达到根系更强的吸收钙的效果。</w:t>
      </w:r>
    </w:p>
    <w:p>
      <w:pPr>
        <w:ind w:firstLine="420"/>
        <w:rPr>
          <w:rFonts w:hint="eastAsia" w:ascii="宋体" w:hAnsi="宋体"/>
          <w:b/>
        </w:rPr>
      </w:pPr>
      <w:r>
        <w:rPr>
          <w:rFonts w:hint="eastAsia" w:ascii="宋体" w:hAnsi="宋体"/>
          <w:b/>
        </w:rPr>
        <w:t>误区二：幼果期补钙效果最好，过后补钙没有作用</w:t>
      </w:r>
    </w:p>
    <w:p>
      <w:pPr>
        <w:ind w:firstLine="420"/>
        <w:rPr>
          <w:rFonts w:hint="eastAsia" w:ascii="宋体" w:hAnsi="宋体"/>
        </w:rPr>
      </w:pPr>
      <w:r>
        <w:rPr>
          <w:rFonts w:hint="eastAsia" w:ascii="宋体" w:hAnsi="宋体"/>
        </w:rPr>
        <w:t>实际情况是，在果树生长的整个过程中，叶面喷钙都会起到补钙作用，而且越到后期补钙效果越明显。幼果期由于果皮较薄，果实较小，就单位面积和单位重量来讲，吸收钙的能力相对较强，但就一个果实来讲，由于果实较小，接触到的药液较少，补给果实的钙绝对量很少；随着果实的生长，果实表面积增加，喷钙后果实吸收钙的绝对量也在增加</w:t>
      </w:r>
      <w:r>
        <w:rPr>
          <w:rFonts w:hint="eastAsia" w:ascii="宋体" w:hAnsi="宋体"/>
          <w:lang w:eastAsia="zh-CN"/>
        </w:rPr>
        <w:t>。</w:t>
      </w:r>
      <w:r>
        <w:rPr>
          <w:rFonts w:hint="eastAsia" w:ascii="宋体" w:hAnsi="宋体"/>
        </w:rPr>
        <w:t>因此，套袋果实除袋后，补钙效果最好。</w:t>
      </w:r>
    </w:p>
    <w:p>
      <w:pPr>
        <w:ind w:firstLine="420"/>
        <w:rPr>
          <w:rFonts w:hint="eastAsia" w:ascii="宋体" w:hAnsi="宋体"/>
          <w:b/>
        </w:rPr>
      </w:pPr>
      <w:r>
        <w:rPr>
          <w:rFonts w:hint="eastAsia" w:ascii="宋体" w:hAnsi="宋体"/>
          <w:b/>
        </w:rPr>
        <w:t>误区三：氨基酸钙补钙效果最好</w:t>
      </w:r>
    </w:p>
    <w:p>
      <w:pPr>
        <w:ind w:firstLine="420"/>
        <w:rPr>
          <w:rFonts w:hint="eastAsia" w:ascii="宋体" w:hAnsi="宋体"/>
        </w:rPr>
      </w:pPr>
      <w:r>
        <w:rPr>
          <w:rFonts w:hint="eastAsia" w:ascii="宋体" w:hAnsi="宋体"/>
        </w:rPr>
        <w:t>氨基酸是一种含氮</w:t>
      </w:r>
      <w:r>
        <w:rPr>
          <w:rFonts w:hint="eastAsia" w:ascii="宋体" w:hAnsi="宋体"/>
          <w:lang w:val="en-US" w:eastAsia="zh-CN"/>
        </w:rPr>
        <w:t>的</w:t>
      </w:r>
      <w:r>
        <w:rPr>
          <w:rFonts w:hint="eastAsia" w:ascii="宋体" w:hAnsi="宋体"/>
        </w:rPr>
        <w:t>有机化合物，能够提高叶片的光合作用，并能起到迅速补充氮肥的作用；氨基酸与钙松散结合形成氨基酸钙，随着叶面喷施，树体吸收氨基酸的同时也会吸收钙，钙的吸收利用率高于氯化钙和硝酸钙，但氨基酸钙补钙制剂一般含钙量大约4%，经过（500～1000倍，甚至更高的倍数）稀释后，喷施液的钙浓度非常低，补钙效果并不是最佳。</w:t>
      </w:r>
    </w:p>
    <w:p>
      <w:pPr>
        <w:ind w:firstLine="420"/>
        <w:rPr>
          <w:rFonts w:hint="eastAsia" w:ascii="宋体" w:hAnsi="宋体"/>
          <w:b/>
        </w:rPr>
      </w:pPr>
      <w:r>
        <w:rPr>
          <w:rFonts w:hint="eastAsia" w:ascii="宋体" w:hAnsi="宋体"/>
          <w:b/>
        </w:rPr>
        <w:t>误区四：含钙量越高，补钙效果越好</w:t>
      </w:r>
    </w:p>
    <w:p>
      <w:pPr>
        <w:ind w:firstLine="420"/>
        <w:rPr>
          <w:rFonts w:hint="eastAsia" w:ascii="宋体" w:hAnsi="宋体"/>
        </w:rPr>
      </w:pPr>
      <w:r>
        <w:rPr>
          <w:rFonts w:hint="eastAsia" w:ascii="宋体" w:hAnsi="宋体"/>
        </w:rPr>
        <w:t>补钙效果确实与叶面肥含钙量有重要关系，但实际上原料型氯化钙和硝酸钙具有含钙量高的特点（可达35%以上），</w:t>
      </w:r>
      <w:r>
        <w:rPr>
          <w:rFonts w:hint="eastAsia" w:ascii="宋体" w:hAnsi="宋体"/>
          <w:lang w:val="en-US" w:eastAsia="zh-CN"/>
        </w:rPr>
        <w:t>而</w:t>
      </w:r>
      <w:r>
        <w:rPr>
          <w:rFonts w:hint="eastAsia" w:ascii="宋体" w:hAnsi="宋体"/>
        </w:rPr>
        <w:t>补钙效果并不好，</w:t>
      </w:r>
      <w:r>
        <w:rPr>
          <w:rFonts w:hint="eastAsia" w:ascii="宋体" w:hAnsi="宋体"/>
          <w:lang w:val="en-US" w:eastAsia="zh-CN"/>
        </w:rPr>
        <w:t>其</w:t>
      </w:r>
      <w:r>
        <w:rPr>
          <w:rFonts w:hint="eastAsia" w:ascii="宋体" w:hAnsi="宋体"/>
        </w:rPr>
        <w:t>主要原因在于钙的存在形态和钙的活性较低，树体和果实吸收效率低。</w:t>
      </w:r>
    </w:p>
    <w:p>
      <w:pPr>
        <w:jc w:val="right"/>
        <w:rPr>
          <w:rFonts w:ascii="宋体" w:hAnsi="宋体"/>
        </w:rPr>
      </w:pPr>
      <w:r>
        <w:rPr>
          <w:rFonts w:hint="eastAsia" w:ascii="宋体" w:hAnsi="宋体"/>
        </w:rPr>
        <w:t>（</w:t>
      </w:r>
      <w:r>
        <w:rPr>
          <w:rFonts w:ascii="宋体" w:hAnsi="宋体"/>
        </w:rPr>
        <w:t>http://www.agri.cn/kj/syjs/zzjs/201705/t20170519_5614526.htm</w:t>
      </w:r>
      <w:r>
        <w:rPr>
          <w:rFonts w:hint="eastAsia" w:ascii="宋体" w:hAnsi="宋体"/>
        </w:rPr>
        <w:t>）</w:t>
      </w:r>
    </w:p>
    <w:p>
      <w:pPr>
        <w:pStyle w:val="3"/>
        <w:spacing w:before="120" w:after="120" w:line="360" w:lineRule="auto"/>
        <w:jc w:val="center"/>
        <w:rPr>
          <w:rFonts w:hint="eastAsia"/>
          <w:sz w:val="28"/>
          <w:szCs w:val="28"/>
        </w:rPr>
      </w:pPr>
      <w:bookmarkStart w:id="27" w:name="_Toc24402"/>
      <w:r>
        <w:rPr>
          <w:sz w:val="28"/>
          <w:szCs w:val="28"/>
        </w:rPr>
        <w:t>夏季雨水多</w:t>
      </w:r>
      <w:r>
        <w:rPr>
          <w:rFonts w:hint="eastAsia"/>
          <w:sz w:val="28"/>
          <w:szCs w:val="28"/>
        </w:rPr>
        <w:t>，</w:t>
      </w:r>
      <w:r>
        <w:rPr>
          <w:sz w:val="28"/>
          <w:szCs w:val="28"/>
        </w:rPr>
        <w:t>梨树管理分</w:t>
      </w:r>
      <w:r>
        <w:rPr>
          <w:rFonts w:hint="eastAsia"/>
          <w:sz w:val="28"/>
          <w:szCs w:val="28"/>
        </w:rPr>
        <w:t>“</w:t>
      </w:r>
      <w:r>
        <w:rPr>
          <w:sz w:val="28"/>
          <w:szCs w:val="28"/>
        </w:rPr>
        <w:t>上下</w:t>
      </w:r>
      <w:r>
        <w:rPr>
          <w:rFonts w:hint="eastAsia"/>
          <w:sz w:val="28"/>
          <w:szCs w:val="28"/>
        </w:rPr>
        <w:t>”</w:t>
      </w:r>
      <w:bookmarkEnd w:id="27"/>
    </w:p>
    <w:p>
      <w:pPr>
        <w:ind w:firstLine="420"/>
        <w:rPr>
          <w:rFonts w:ascii="宋体" w:hAnsi="宋体"/>
        </w:rPr>
      </w:pPr>
      <w:r>
        <w:rPr>
          <w:rFonts w:hint="eastAsia" w:ascii="宋体" w:hAnsi="宋体"/>
        </w:rPr>
        <w:t>夏季</w:t>
      </w:r>
      <w:r>
        <w:rPr>
          <w:rFonts w:hint="eastAsia" w:ascii="宋体" w:hAnsi="宋体"/>
          <w:lang w:val="en-US" w:eastAsia="zh-CN"/>
        </w:rPr>
        <w:t>多为</w:t>
      </w:r>
      <w:r>
        <w:rPr>
          <w:rFonts w:hint="eastAsia" w:ascii="宋体" w:hAnsi="宋体"/>
        </w:rPr>
        <w:t>多雨水的高温天气，病害的感染会在这样的情况下危害严重，那么在多雨高温的天气下，如何管理梨树呢？</w:t>
      </w:r>
    </w:p>
    <w:p>
      <w:pPr>
        <w:ind w:firstLine="420"/>
        <w:rPr>
          <w:rFonts w:hint="eastAsia" w:ascii="宋体" w:hAnsi="宋体"/>
          <w:b/>
        </w:rPr>
      </w:pPr>
      <w:r>
        <w:rPr>
          <w:rFonts w:hint="eastAsia" w:ascii="宋体" w:hAnsi="宋体"/>
          <w:b/>
        </w:rPr>
        <w:t>一、地下部管理</w:t>
      </w:r>
    </w:p>
    <w:p>
      <w:pPr>
        <w:ind w:firstLine="420"/>
        <w:rPr>
          <w:rFonts w:hint="eastAsia" w:ascii="宋体" w:hAnsi="宋体"/>
        </w:rPr>
      </w:pPr>
      <w:r>
        <w:rPr>
          <w:rFonts w:hint="eastAsia" w:ascii="宋体" w:hAnsi="宋体"/>
          <w:b/>
        </w:rPr>
        <w:t>1.排水防涝。</w:t>
      </w:r>
      <w:r>
        <w:rPr>
          <w:rFonts w:hint="eastAsia" w:ascii="宋体" w:hAnsi="宋体"/>
        </w:rPr>
        <w:t>建园时即需以当地的地势等情况预设排水沟，平原地区一般采用明渠排水，山地采用等高线排水即可。如</w:t>
      </w:r>
      <w:r>
        <w:rPr>
          <w:rFonts w:hint="eastAsia" w:ascii="宋体" w:hAnsi="宋体"/>
          <w:lang w:val="en-US" w:eastAsia="zh-CN"/>
        </w:rPr>
        <w:t>果</w:t>
      </w:r>
      <w:r>
        <w:rPr>
          <w:rFonts w:hint="eastAsia" w:ascii="宋体" w:hAnsi="宋体"/>
        </w:rPr>
        <w:t>没有排水明渠且降雨量很大、已在梨园造成积水，</w:t>
      </w:r>
      <w:r>
        <w:rPr>
          <w:rFonts w:hint="eastAsia" w:ascii="宋体" w:hAnsi="宋体"/>
          <w:lang w:val="en-US" w:eastAsia="zh-CN"/>
        </w:rPr>
        <w:t>则</w:t>
      </w:r>
      <w:r>
        <w:rPr>
          <w:rFonts w:hint="eastAsia" w:ascii="宋体" w:hAnsi="宋体"/>
        </w:rPr>
        <w:t>需立即挖设排水沟，将积水排出。</w:t>
      </w:r>
    </w:p>
    <w:p>
      <w:pPr>
        <w:ind w:firstLine="420"/>
        <w:rPr>
          <w:rFonts w:hint="eastAsia" w:ascii="宋体" w:hAnsi="宋体"/>
        </w:rPr>
      </w:pPr>
      <w:r>
        <w:rPr>
          <w:rFonts w:hint="eastAsia" w:ascii="宋体" w:hAnsi="宋体"/>
          <w:b/>
        </w:rPr>
        <w:t>2.中耕松土。</w:t>
      </w:r>
      <w:r>
        <w:rPr>
          <w:rFonts w:hint="eastAsia" w:ascii="宋体" w:hAnsi="宋体"/>
        </w:rPr>
        <w:t>中耕是降低土壤水分含量的有效途径，所以大雨后要</w:t>
      </w:r>
      <w:r>
        <w:rPr>
          <w:rFonts w:hint="eastAsia" w:ascii="宋体" w:hAnsi="宋体"/>
          <w:lang w:val="en-US" w:eastAsia="zh-CN"/>
        </w:rPr>
        <w:t>及</w:t>
      </w:r>
      <w:r>
        <w:rPr>
          <w:rFonts w:hint="eastAsia" w:ascii="宋体" w:hAnsi="宋体"/>
        </w:rPr>
        <w:t>时中耕，以达到晾墒、松土及促进根系吸收的目的。中耕深度以20cm为宜</w:t>
      </w:r>
      <w:r>
        <w:rPr>
          <w:rFonts w:hint="eastAsia" w:ascii="宋体" w:hAnsi="宋体"/>
          <w:lang w:eastAsia="zh-CN"/>
        </w:rPr>
        <w:t>，</w:t>
      </w:r>
      <w:r>
        <w:rPr>
          <w:rFonts w:hint="eastAsia" w:ascii="宋体" w:hAnsi="宋体"/>
        </w:rPr>
        <w:t>中耕次数依梨园土质及降水量而定，一般沙壤土质的梨园2～3次即可</w:t>
      </w:r>
      <w:r>
        <w:rPr>
          <w:rFonts w:hint="eastAsia" w:ascii="宋体" w:hAnsi="宋体"/>
          <w:lang w:eastAsia="zh-CN"/>
        </w:rPr>
        <w:t>，</w:t>
      </w:r>
      <w:r>
        <w:rPr>
          <w:rFonts w:hint="eastAsia" w:ascii="宋体" w:hAnsi="宋体"/>
          <w:lang w:val="en-US" w:eastAsia="zh-CN"/>
        </w:rPr>
        <w:t>而</w:t>
      </w:r>
      <w:r>
        <w:rPr>
          <w:rFonts w:hint="eastAsia" w:ascii="宋体" w:hAnsi="宋体"/>
        </w:rPr>
        <w:t>土质黏重的梨园</w:t>
      </w:r>
      <w:r>
        <w:rPr>
          <w:rFonts w:hint="eastAsia" w:ascii="宋体" w:hAnsi="宋体"/>
          <w:lang w:val="en-US" w:eastAsia="zh-CN"/>
        </w:rPr>
        <w:t>则应</w:t>
      </w:r>
      <w:r>
        <w:rPr>
          <w:rFonts w:hint="eastAsia" w:ascii="宋体" w:hAnsi="宋体"/>
        </w:rPr>
        <w:t>适当增加中耕次数。</w:t>
      </w:r>
    </w:p>
    <w:p>
      <w:pPr>
        <w:ind w:firstLine="420"/>
        <w:rPr>
          <w:rFonts w:hint="eastAsia" w:ascii="宋体" w:hAnsi="宋体"/>
        </w:rPr>
      </w:pPr>
      <w:r>
        <w:rPr>
          <w:rFonts w:hint="eastAsia" w:ascii="宋体" w:hAnsi="宋体"/>
          <w:b/>
        </w:rPr>
        <w:t>3.及时追肥。</w:t>
      </w:r>
      <w:r>
        <w:rPr>
          <w:rFonts w:hint="eastAsia" w:ascii="宋体" w:hAnsi="宋体"/>
        </w:rPr>
        <w:t>雨季适当补充氮磷钾等速效肥有利</w:t>
      </w:r>
      <w:r>
        <w:rPr>
          <w:rFonts w:hint="eastAsia" w:ascii="宋体" w:hAnsi="宋体"/>
          <w:lang w:val="en-US" w:eastAsia="zh-CN"/>
        </w:rPr>
        <w:t>于</w:t>
      </w:r>
      <w:r>
        <w:rPr>
          <w:rFonts w:hint="eastAsia" w:ascii="宋体" w:hAnsi="宋体"/>
        </w:rPr>
        <w:t>树体生长和果实发育，并对提高果实品质及花芽分化具有促进作用。但如果追肥过多</w:t>
      </w:r>
      <w:r>
        <w:rPr>
          <w:rFonts w:hint="eastAsia" w:ascii="宋体" w:hAnsi="宋体"/>
          <w:lang w:eastAsia="zh-CN"/>
        </w:rPr>
        <w:t>（</w:t>
      </w:r>
      <w:r>
        <w:rPr>
          <w:rFonts w:hint="eastAsia" w:ascii="宋体" w:hAnsi="宋体"/>
        </w:rPr>
        <w:t>尤其是速效氮肥</w:t>
      </w:r>
      <w:r>
        <w:rPr>
          <w:rFonts w:hint="eastAsia" w:ascii="宋体" w:hAnsi="宋体"/>
          <w:lang w:eastAsia="zh-CN"/>
        </w:rPr>
        <w:t>）</w:t>
      </w:r>
      <w:r>
        <w:rPr>
          <w:rFonts w:hint="eastAsia" w:ascii="宋体" w:hAnsi="宋体"/>
        </w:rPr>
        <w:t>，就会造成新梢徒长，而导致树冠郁闭、果实风味变淡等问题。常用的方法是</w:t>
      </w:r>
      <w:r>
        <w:rPr>
          <w:rFonts w:hint="eastAsia" w:ascii="宋体" w:hAnsi="宋体"/>
          <w:lang w:eastAsia="zh-CN"/>
        </w:rPr>
        <w:t>：</w:t>
      </w:r>
      <w:r>
        <w:rPr>
          <w:rFonts w:hint="eastAsia" w:ascii="宋体" w:hAnsi="宋体"/>
        </w:rPr>
        <w:t>地下追施尿素等速效肥料，采用多点穴施法；或结合喷药进行叶面喷肥，可选择0.3%的尿素或0.3%磷酸二氢钾等。</w:t>
      </w:r>
    </w:p>
    <w:p>
      <w:pPr>
        <w:ind w:firstLine="420"/>
        <w:rPr>
          <w:rFonts w:hint="eastAsia" w:ascii="宋体" w:hAnsi="宋体"/>
          <w:b/>
        </w:rPr>
      </w:pPr>
      <w:r>
        <w:rPr>
          <w:rFonts w:hint="eastAsia" w:ascii="宋体" w:hAnsi="宋体"/>
          <w:b/>
        </w:rPr>
        <w:t>二、</w:t>
      </w:r>
      <w:r>
        <w:rPr>
          <w:rFonts w:ascii="宋体" w:hAnsi="宋体"/>
          <w:b/>
        </w:rPr>
        <w:t>地上部管理</w:t>
      </w:r>
    </w:p>
    <w:p>
      <w:pPr>
        <w:ind w:firstLine="420"/>
        <w:rPr>
          <w:rFonts w:hint="eastAsia" w:ascii="宋体" w:hAnsi="宋体"/>
        </w:rPr>
      </w:pPr>
      <w:r>
        <w:rPr>
          <w:rFonts w:hint="eastAsia" w:ascii="宋体" w:hAnsi="宋体"/>
          <w:b/>
        </w:rPr>
        <w:t>1.</w:t>
      </w:r>
      <w:r>
        <w:rPr>
          <w:rFonts w:ascii="宋体" w:hAnsi="宋体"/>
          <w:b/>
        </w:rPr>
        <w:t>病虫害防治</w:t>
      </w:r>
      <w:r>
        <w:rPr>
          <w:rFonts w:hint="eastAsia" w:ascii="宋体" w:hAnsi="宋体"/>
          <w:b/>
        </w:rPr>
        <w:t>。</w:t>
      </w:r>
      <w:r>
        <w:rPr>
          <w:rFonts w:ascii="宋体" w:hAnsi="宋体"/>
        </w:rPr>
        <w:t>高湿易导致黑星病等病害的发生，雨后需及时施药防治。常用的药剂有80%“大生M-45”800</w:t>
      </w:r>
      <w:r>
        <w:rPr>
          <w:rFonts w:hint="eastAsia" w:ascii="宋体" w:hAnsi="宋体"/>
        </w:rPr>
        <w:t>～</w:t>
      </w:r>
      <w:r>
        <w:rPr>
          <w:rFonts w:ascii="宋体" w:hAnsi="宋体"/>
        </w:rPr>
        <w:t>1000倍、70%甲基托布津1000倍、12.5%烯唑醇2000倍液、200倍的石灰倍量式波尔多液</w:t>
      </w:r>
      <w:r>
        <w:rPr>
          <w:rFonts w:hint="eastAsia" w:ascii="宋体" w:hAnsi="宋体"/>
        </w:rPr>
        <w:t>（</w:t>
      </w:r>
      <w:r>
        <w:rPr>
          <w:rFonts w:ascii="宋体" w:hAnsi="宋体"/>
        </w:rPr>
        <w:t>未套袋果慎用</w:t>
      </w:r>
      <w:r>
        <w:rPr>
          <w:rFonts w:hint="eastAsia" w:ascii="宋体" w:hAnsi="宋体"/>
        </w:rPr>
        <w:t>）</w:t>
      </w:r>
      <w:r>
        <w:rPr>
          <w:rFonts w:ascii="宋体" w:hAnsi="宋体"/>
        </w:rPr>
        <w:t>。虫害种类主要有黄粉虫、梨小食心虫等，药剂种类可选择10%吡虫啉4000倍液，1.8%齐螨素4000</w:t>
      </w:r>
      <w:r>
        <w:rPr>
          <w:rFonts w:hint="eastAsia" w:ascii="宋体" w:hAnsi="宋体"/>
        </w:rPr>
        <w:t>～</w:t>
      </w:r>
      <w:r>
        <w:rPr>
          <w:rFonts w:ascii="宋体" w:hAnsi="宋体"/>
        </w:rPr>
        <w:t>6000倍液，10%氯氰菊脂1500倍液等。但需注意药剂的交替使用，避免害虫产生抗药性而降低防治效果。</w:t>
      </w:r>
    </w:p>
    <w:p>
      <w:pPr>
        <w:ind w:firstLine="420"/>
        <w:rPr>
          <w:rFonts w:ascii="宋体" w:hAnsi="宋体"/>
        </w:rPr>
      </w:pPr>
      <w:r>
        <w:rPr>
          <w:rFonts w:hint="eastAsia" w:ascii="宋体" w:hAnsi="宋体"/>
          <w:b/>
        </w:rPr>
        <w:t>2.</w:t>
      </w:r>
      <w:r>
        <w:rPr>
          <w:rFonts w:ascii="宋体" w:hAnsi="宋体"/>
          <w:b/>
        </w:rPr>
        <w:t>树上修剪</w:t>
      </w:r>
      <w:r>
        <w:rPr>
          <w:rFonts w:hint="eastAsia" w:ascii="宋体" w:hAnsi="宋体"/>
          <w:b/>
        </w:rPr>
        <w:t>。</w:t>
      </w:r>
      <w:r>
        <w:rPr>
          <w:rFonts w:ascii="宋体" w:hAnsi="宋体"/>
        </w:rPr>
        <w:t>首先要剪去落头和大枝回缩后萌发的背上徒长枝或过密的新梢，并对留下的新梢视空间大小进行摘心处理，使整株枝叶光照均匀。为防太阳对暴露的中心干或主枝造成日灼，可适当留部分新稍在15</w:t>
      </w:r>
      <w:r>
        <w:rPr>
          <w:rFonts w:hint="eastAsia" w:ascii="宋体" w:hAnsi="宋体"/>
        </w:rPr>
        <w:t>～</w:t>
      </w:r>
      <w:r>
        <w:rPr>
          <w:rFonts w:ascii="宋体" w:hAnsi="宋体"/>
        </w:rPr>
        <w:t>20</w:t>
      </w:r>
      <w:r>
        <w:rPr>
          <w:rFonts w:hint="eastAsia" w:ascii="宋体" w:hAnsi="宋体"/>
        </w:rPr>
        <w:t>cm</w:t>
      </w:r>
      <w:r>
        <w:rPr>
          <w:rFonts w:ascii="宋体" w:hAnsi="宋体"/>
        </w:rPr>
        <w:t>处多次摘心，以控制其长势、促进花芽形成。要对主枝延长头下的竞争新梢进行疏除，确保延长头的优势。</w:t>
      </w:r>
    </w:p>
    <w:p>
      <w:pPr>
        <w:jc w:val="right"/>
        <w:rPr>
          <w:rFonts w:ascii="宋体" w:hAnsi="宋体"/>
        </w:rPr>
      </w:pPr>
      <w:r>
        <w:rPr>
          <w:rFonts w:hint="eastAsia" w:ascii="宋体" w:hAnsi="宋体"/>
        </w:rPr>
        <w:t>（</w:t>
      </w:r>
      <w:r>
        <w:rPr>
          <w:rFonts w:ascii="宋体" w:hAnsi="宋体"/>
        </w:rPr>
        <w:t>http://eb.nkb.com.cn/nykjb/20170505/mhtml/page_06_content_001.htm</w:t>
      </w:r>
      <w:r>
        <w:rPr>
          <w:rFonts w:hint="eastAsia" w:ascii="宋体" w:hAnsi="宋体"/>
        </w:rPr>
        <w:t>）</w:t>
      </w:r>
    </w:p>
    <w:bookmarkEnd w:id="26"/>
    <w:p>
      <w:pPr>
        <w:pStyle w:val="3"/>
        <w:spacing w:before="120" w:after="120" w:line="360" w:lineRule="auto"/>
        <w:jc w:val="center"/>
        <w:rPr>
          <w:rFonts w:hint="eastAsia"/>
          <w:sz w:val="28"/>
          <w:szCs w:val="28"/>
        </w:rPr>
      </w:pPr>
      <w:bookmarkStart w:id="28" w:name="_Toc27044"/>
      <w:r>
        <w:rPr>
          <w:sz w:val="28"/>
          <w:szCs w:val="28"/>
        </w:rPr>
        <w:t>猕猴桃高产夏季</w:t>
      </w:r>
      <w:r>
        <w:rPr>
          <w:rFonts w:hint="eastAsia"/>
          <w:sz w:val="28"/>
          <w:szCs w:val="28"/>
          <w:lang w:val="en-US" w:eastAsia="zh-CN"/>
        </w:rPr>
        <w:t>要</w:t>
      </w:r>
      <w:r>
        <w:rPr>
          <w:sz w:val="28"/>
          <w:szCs w:val="28"/>
        </w:rPr>
        <w:t>做好四防</w:t>
      </w:r>
      <w:bookmarkEnd w:id="28"/>
    </w:p>
    <w:p>
      <w:pPr>
        <w:ind w:firstLine="420"/>
        <w:rPr>
          <w:rFonts w:hint="eastAsia" w:ascii="宋体" w:hAnsi="宋体"/>
        </w:rPr>
      </w:pPr>
      <w:r>
        <w:rPr>
          <w:rFonts w:hint="eastAsia" w:ascii="宋体" w:hAnsi="宋体"/>
          <w:b/>
        </w:rPr>
        <w:t>1.防萎蔫。</w:t>
      </w:r>
      <w:r>
        <w:rPr>
          <w:rFonts w:hint="eastAsia" w:ascii="宋体" w:hAnsi="宋体"/>
        </w:rPr>
        <w:t>夏季高温期间</w:t>
      </w:r>
      <w:r>
        <w:rPr>
          <w:rFonts w:hint="eastAsia" w:ascii="宋体" w:hAnsi="宋体"/>
          <w:lang w:eastAsia="zh-CN"/>
        </w:rPr>
        <w:t>，</w:t>
      </w:r>
      <w:r>
        <w:rPr>
          <w:rFonts w:hint="eastAsia" w:ascii="宋体" w:hAnsi="宋体"/>
        </w:rPr>
        <w:t>在晴天中午12时到下午16时，猕猴桃叶片</w:t>
      </w:r>
      <w:r>
        <w:rPr>
          <w:rFonts w:hint="eastAsia" w:ascii="宋体" w:hAnsi="宋体"/>
          <w:lang w:val="en-US" w:eastAsia="zh-CN"/>
        </w:rPr>
        <w:t>出现</w:t>
      </w:r>
      <w:r>
        <w:rPr>
          <w:rFonts w:hint="eastAsia" w:ascii="宋体" w:hAnsi="宋体"/>
        </w:rPr>
        <w:t>萎蔫，</w:t>
      </w:r>
      <w:r>
        <w:rPr>
          <w:rFonts w:hint="eastAsia" w:ascii="宋体" w:hAnsi="宋体"/>
          <w:lang w:val="en-US" w:eastAsia="zh-CN"/>
        </w:rPr>
        <w:t>其</w:t>
      </w:r>
      <w:r>
        <w:rPr>
          <w:rFonts w:hint="eastAsia" w:ascii="宋体" w:hAnsi="宋体"/>
        </w:rPr>
        <w:t>主要原因有两点：一是高温干旱，包括气候干燥和土壤干旱。出现这种情况应在早晚及时灌水，即可解除萎蔫；二是根系患根腐病、根结线虫病等，致使根系功能破坏，出现病理性萎蔫。一旦发现，应刨根检查，确属病虫危害，应适当剪除枝叶，摘除部分或全部果实，选用农抗120、菌立灭等药剂灌根。如属根结线虫病，在灌根时应加入10%克线磷或克线丹杀虫剂。</w:t>
      </w:r>
    </w:p>
    <w:p>
      <w:pPr>
        <w:ind w:firstLine="420"/>
        <w:rPr>
          <w:rFonts w:hint="eastAsia" w:ascii="宋体" w:hAnsi="宋体"/>
        </w:rPr>
      </w:pPr>
      <w:r>
        <w:rPr>
          <w:rFonts w:hint="eastAsia" w:ascii="宋体" w:hAnsi="宋体"/>
          <w:b/>
        </w:rPr>
        <w:t>2.防日灼。</w:t>
      </w:r>
      <w:r>
        <w:rPr>
          <w:rFonts w:hint="eastAsia" w:ascii="宋体" w:hAnsi="宋体"/>
        </w:rPr>
        <w:t>日灼是猕猴桃夏季常发性生理病害，严重的日灼可造成大量的落果和叶枯枝伤，从而影响当年产量和来年花芽分化。防治日灼，除采用高温期灌水、合理夏剪、保持适宜叶果比、控制果载量等措施外，在幼果期连喷两次美林高效钙（每隔15～20天），或对裸露在外围的果实逐个套袋，均</w:t>
      </w:r>
      <w:r>
        <w:rPr>
          <w:rFonts w:hint="eastAsia" w:ascii="宋体" w:hAnsi="宋体"/>
          <w:lang w:val="en-US" w:eastAsia="zh-CN"/>
        </w:rPr>
        <w:t>可</w:t>
      </w:r>
      <w:r>
        <w:rPr>
          <w:rFonts w:hint="eastAsia" w:ascii="宋体" w:hAnsi="宋体"/>
        </w:rPr>
        <w:t>有效预防日灼及其他生理性病害，提高果实质量和商品率。</w:t>
      </w:r>
    </w:p>
    <w:p>
      <w:pPr>
        <w:ind w:firstLine="420"/>
        <w:rPr>
          <w:rFonts w:hint="eastAsia" w:ascii="宋体" w:hAnsi="宋体"/>
        </w:rPr>
      </w:pPr>
      <w:r>
        <w:rPr>
          <w:rFonts w:hint="eastAsia" w:ascii="宋体" w:hAnsi="宋体"/>
          <w:b/>
        </w:rPr>
        <w:t>3.防荫蔽。</w:t>
      </w:r>
      <w:r>
        <w:rPr>
          <w:rFonts w:hint="eastAsia" w:ascii="宋体" w:hAnsi="宋体"/>
        </w:rPr>
        <w:t>解决荫蔽的办法是：推广少枝多芽剪，减少树上留枝量。对架上外围枝（第二道铁丝外）、结果枝2～3叶时反复摘心；疏除营养枝，对架下发生的细弱结果枝和临时结果枝短截、疏除；摘除老叶黄叶。通过采取以上措施，达到“树上不缠绕，行间一条缝，树下见花影（透光率30%左右），枝枝见阳光”的丰产树型园貌。</w:t>
      </w:r>
    </w:p>
    <w:p>
      <w:pPr>
        <w:ind w:firstLine="420"/>
        <w:rPr>
          <w:rFonts w:hint="eastAsia" w:ascii="宋体" w:hAnsi="宋体"/>
        </w:rPr>
      </w:pPr>
      <w:r>
        <w:rPr>
          <w:rFonts w:hint="eastAsia" w:ascii="宋体" w:hAnsi="宋体"/>
          <w:b/>
        </w:rPr>
        <w:t>4.防风害。</w:t>
      </w:r>
      <w:r>
        <w:rPr>
          <w:rFonts w:hint="eastAsia" w:ascii="宋体" w:hAnsi="宋体"/>
        </w:rPr>
        <w:t>大风天气对猕猴桃树伤害很大，解决的惟一途径就是搞好绑蔓。绑蔓要绑下不绑上，架下枝引绑到架上铁丝上，对多枝丛状结果树，要求枝枝见绑；对单枝上架平面结果树，内膛枝可不绑。绑蔓手法应推广“8”字型绑法，即布条在铁丝上缠绕两次后，再把枝条紧贴布条绑实。</w:t>
      </w:r>
    </w:p>
    <w:p>
      <w:pPr>
        <w:jc w:val="right"/>
        <w:rPr>
          <w:rFonts w:hint="eastAsia" w:ascii="宋体" w:hAnsi="宋体"/>
        </w:rPr>
      </w:pPr>
      <w:r>
        <w:rPr>
          <w:rFonts w:hint="eastAsia" w:ascii="宋体" w:hAnsi="宋体"/>
        </w:rPr>
        <w:t>（</w:t>
      </w:r>
      <w:r>
        <w:rPr>
          <w:rFonts w:ascii="宋体" w:hAnsi="宋体"/>
        </w:rPr>
        <w:t>http://www.agri.cn/kj/syjs/zzjs/201705/t20170519_5614774.htm</w:t>
      </w:r>
      <w:r>
        <w:rPr>
          <w:rFonts w:hint="eastAsia" w:ascii="宋体" w:hAnsi="宋体"/>
        </w:rPr>
        <w:t>）</w:t>
      </w:r>
    </w:p>
    <w:p>
      <w:pPr>
        <w:pStyle w:val="3"/>
        <w:spacing w:before="120" w:after="120" w:line="360" w:lineRule="auto"/>
        <w:jc w:val="center"/>
        <w:rPr>
          <w:rFonts w:hint="eastAsia"/>
          <w:sz w:val="28"/>
          <w:szCs w:val="28"/>
        </w:rPr>
      </w:pPr>
      <w:bookmarkStart w:id="29" w:name="_Toc9708"/>
      <w:bookmarkStart w:id="30" w:name="_Toc456768547"/>
      <w:bookmarkStart w:id="31" w:name="_Toc466030824"/>
      <w:r>
        <w:rPr>
          <w:sz w:val="28"/>
          <w:szCs w:val="28"/>
        </w:rPr>
        <w:t>怎么修剪幼龄茶园</w:t>
      </w:r>
      <w:r>
        <w:rPr>
          <w:rFonts w:hint="eastAsia"/>
          <w:sz w:val="28"/>
          <w:szCs w:val="28"/>
        </w:rPr>
        <w:t>？</w:t>
      </w:r>
      <w:bookmarkEnd w:id="29"/>
    </w:p>
    <w:p>
      <w:pPr>
        <w:ind w:firstLine="420"/>
        <w:rPr>
          <w:rFonts w:ascii="宋体" w:hAnsi="宋体"/>
        </w:rPr>
      </w:pPr>
      <w:r>
        <w:rPr>
          <w:rFonts w:ascii="宋体" w:hAnsi="宋体"/>
          <w:b/>
        </w:rPr>
        <w:t>1</w:t>
      </w:r>
      <w:r>
        <w:rPr>
          <w:rFonts w:hint="eastAsia" w:ascii="宋体" w:hAnsi="宋体"/>
          <w:b/>
        </w:rPr>
        <w:t>.</w:t>
      </w:r>
      <w:r>
        <w:rPr>
          <w:rFonts w:ascii="宋体" w:hAnsi="宋体"/>
          <w:b/>
        </w:rPr>
        <w:t>第一次定型修剪</w:t>
      </w:r>
      <w:r>
        <w:rPr>
          <w:rFonts w:hint="eastAsia" w:ascii="宋体" w:hAnsi="宋体"/>
          <w:b/>
        </w:rPr>
        <w:t>。</w:t>
      </w:r>
      <w:r>
        <w:rPr>
          <w:rFonts w:ascii="宋体" w:hAnsi="宋体"/>
        </w:rPr>
        <w:t>当茶树树高达30</w:t>
      </w:r>
      <w:r>
        <w:rPr>
          <w:rFonts w:hint="eastAsia" w:ascii="宋体" w:hAnsi="宋体"/>
        </w:rPr>
        <w:t>cm</w:t>
      </w:r>
      <w:r>
        <w:rPr>
          <w:rFonts w:ascii="宋体" w:hAnsi="宋体"/>
        </w:rPr>
        <w:t>以上，离地5</w:t>
      </w:r>
      <w:r>
        <w:rPr>
          <w:rFonts w:hint="eastAsia" w:ascii="宋体" w:hAnsi="宋体"/>
        </w:rPr>
        <w:t>cm</w:t>
      </w:r>
      <w:r>
        <w:rPr>
          <w:rFonts w:ascii="宋体" w:hAnsi="宋体"/>
        </w:rPr>
        <w:t>处的主茎粗达0.3</w:t>
      </w:r>
      <w:r>
        <w:rPr>
          <w:rFonts w:hint="eastAsia" w:ascii="宋体" w:hAnsi="宋体"/>
        </w:rPr>
        <w:t>cm</w:t>
      </w:r>
      <w:r>
        <w:rPr>
          <w:rFonts w:ascii="宋体" w:hAnsi="宋体"/>
        </w:rPr>
        <w:t>以上，并有1</w:t>
      </w:r>
      <w:r>
        <w:rPr>
          <w:rFonts w:hint="eastAsia" w:ascii="宋体" w:hAnsi="宋体"/>
        </w:rPr>
        <w:t>～</w:t>
      </w:r>
      <w:r>
        <w:rPr>
          <w:rFonts w:ascii="宋体" w:hAnsi="宋体"/>
        </w:rPr>
        <w:t>2个分枝，可在离地20</w:t>
      </w:r>
      <w:r>
        <w:rPr>
          <w:rFonts w:hint="eastAsia" w:ascii="宋体" w:hAnsi="宋体"/>
        </w:rPr>
        <w:t>cm</w:t>
      </w:r>
      <w:r>
        <w:rPr>
          <w:rFonts w:ascii="宋体" w:hAnsi="宋体"/>
        </w:rPr>
        <w:t>左右进行第一次平剪</w:t>
      </w:r>
      <w:r>
        <w:rPr>
          <w:rFonts w:hint="eastAsia" w:ascii="宋体" w:hAnsi="宋体"/>
          <w:lang w:eastAsia="zh-CN"/>
        </w:rPr>
        <w:t>。</w:t>
      </w:r>
      <w:r>
        <w:rPr>
          <w:rFonts w:ascii="宋体" w:hAnsi="宋体"/>
        </w:rPr>
        <w:t>秋冬季节种植的茶苗，修剪时间可在种植后第二年的秋季或第三年的2月中、下旬进行，修剪后</w:t>
      </w:r>
      <w:r>
        <w:rPr>
          <w:rFonts w:hint="eastAsia" w:ascii="宋体" w:hAnsi="宋体"/>
          <w:lang w:val="en-US" w:eastAsia="zh-CN"/>
        </w:rPr>
        <w:t>应</w:t>
      </w:r>
      <w:r>
        <w:rPr>
          <w:rFonts w:ascii="宋体" w:hAnsi="宋体"/>
        </w:rPr>
        <w:t>立即施肥。</w:t>
      </w:r>
    </w:p>
    <w:p>
      <w:pPr>
        <w:ind w:firstLine="420"/>
        <w:rPr>
          <w:rFonts w:ascii="宋体" w:hAnsi="宋体"/>
        </w:rPr>
      </w:pPr>
      <w:r>
        <w:rPr>
          <w:rFonts w:ascii="宋体" w:hAnsi="宋体"/>
          <w:b/>
        </w:rPr>
        <w:t>2</w:t>
      </w:r>
      <w:r>
        <w:rPr>
          <w:rFonts w:hint="eastAsia" w:ascii="宋体" w:hAnsi="宋体"/>
          <w:b/>
        </w:rPr>
        <w:t>.</w:t>
      </w:r>
      <w:r>
        <w:rPr>
          <w:rFonts w:ascii="宋体" w:hAnsi="宋体"/>
          <w:b/>
        </w:rPr>
        <w:t>第二次定型修剪</w:t>
      </w:r>
      <w:r>
        <w:rPr>
          <w:rFonts w:hint="eastAsia" w:ascii="宋体" w:hAnsi="宋体"/>
          <w:b/>
        </w:rPr>
        <w:t>。</w:t>
      </w:r>
      <w:r>
        <w:rPr>
          <w:rFonts w:ascii="宋体" w:hAnsi="宋体"/>
        </w:rPr>
        <w:t>当茶树树高达45</w:t>
      </w:r>
      <w:r>
        <w:rPr>
          <w:rFonts w:hint="eastAsia" w:ascii="宋体" w:hAnsi="宋体"/>
        </w:rPr>
        <w:t>～</w:t>
      </w:r>
      <w:r>
        <w:rPr>
          <w:rFonts w:ascii="宋体" w:hAnsi="宋体"/>
        </w:rPr>
        <w:t>50</w:t>
      </w:r>
      <w:r>
        <w:rPr>
          <w:rFonts w:hint="eastAsia" w:ascii="宋体" w:hAnsi="宋体"/>
        </w:rPr>
        <w:t>cm</w:t>
      </w:r>
      <w:r>
        <w:rPr>
          <w:rFonts w:ascii="宋体" w:hAnsi="宋体"/>
        </w:rPr>
        <w:t>时，离原来剪口提高15</w:t>
      </w:r>
      <w:r>
        <w:rPr>
          <w:rFonts w:hint="eastAsia" w:ascii="宋体" w:hAnsi="宋体"/>
        </w:rPr>
        <w:t>cm</w:t>
      </w:r>
      <w:r>
        <w:rPr>
          <w:rFonts w:ascii="宋体" w:hAnsi="宋体"/>
        </w:rPr>
        <w:t>左右进行第二次定型修剪。一般肥培管理好的幼龄茶园，可在种植后的第三年进行</w:t>
      </w:r>
      <w:r>
        <w:rPr>
          <w:rFonts w:hint="eastAsia" w:ascii="宋体" w:hAnsi="宋体"/>
          <w:lang w:val="en-US" w:eastAsia="zh-CN"/>
        </w:rPr>
        <w:t>第二</w:t>
      </w:r>
      <w:r>
        <w:rPr>
          <w:rFonts w:ascii="宋体" w:hAnsi="宋体"/>
        </w:rPr>
        <w:t>次定型修剪；肥培管理一般的茶园，可在种植后第三年的秋季或第四年的2月中、下旬进行第二次定型修剪，修剪后立即施肥。</w:t>
      </w:r>
    </w:p>
    <w:p>
      <w:pPr>
        <w:ind w:firstLine="420"/>
        <w:rPr>
          <w:rFonts w:ascii="宋体" w:hAnsi="宋体"/>
        </w:rPr>
      </w:pPr>
      <w:r>
        <w:rPr>
          <w:rFonts w:ascii="宋体" w:hAnsi="宋体"/>
          <w:b/>
        </w:rPr>
        <w:t>3</w:t>
      </w:r>
      <w:r>
        <w:rPr>
          <w:rFonts w:hint="eastAsia" w:ascii="宋体" w:hAnsi="宋体"/>
          <w:b/>
        </w:rPr>
        <w:t>.</w:t>
      </w:r>
      <w:r>
        <w:rPr>
          <w:rFonts w:ascii="宋体" w:hAnsi="宋体"/>
          <w:b/>
        </w:rPr>
        <w:t>第三次定型修剪</w:t>
      </w:r>
      <w:r>
        <w:rPr>
          <w:rFonts w:hint="eastAsia" w:ascii="宋体" w:hAnsi="宋体"/>
          <w:b/>
        </w:rPr>
        <w:t>。</w:t>
      </w:r>
      <w:r>
        <w:rPr>
          <w:rFonts w:ascii="宋体" w:hAnsi="宋体"/>
        </w:rPr>
        <w:t>当茶树树高达65</w:t>
      </w:r>
      <w:r>
        <w:rPr>
          <w:rFonts w:hint="eastAsia" w:ascii="宋体" w:hAnsi="宋体"/>
        </w:rPr>
        <w:t>～</w:t>
      </w:r>
      <w:r>
        <w:rPr>
          <w:rFonts w:ascii="宋体" w:hAnsi="宋体"/>
        </w:rPr>
        <w:t>70</w:t>
      </w:r>
      <w:r>
        <w:rPr>
          <w:rFonts w:hint="eastAsia" w:ascii="宋体" w:hAnsi="宋体"/>
        </w:rPr>
        <w:t>cm</w:t>
      </w:r>
      <w:r>
        <w:rPr>
          <w:rFonts w:ascii="宋体" w:hAnsi="宋体"/>
        </w:rPr>
        <w:t>时，离第二次剪口提高15</w:t>
      </w:r>
      <w:r>
        <w:rPr>
          <w:rFonts w:hint="eastAsia" w:ascii="宋体" w:hAnsi="宋体"/>
        </w:rPr>
        <w:t>cm</w:t>
      </w:r>
      <w:r>
        <w:rPr>
          <w:rFonts w:ascii="宋体" w:hAnsi="宋体"/>
        </w:rPr>
        <w:t>左右，即离地50</w:t>
      </w:r>
      <w:r>
        <w:rPr>
          <w:rFonts w:hint="eastAsia" w:ascii="宋体" w:hAnsi="宋体"/>
        </w:rPr>
        <w:t>cm</w:t>
      </w:r>
      <w:r>
        <w:rPr>
          <w:rFonts w:ascii="宋体" w:hAnsi="宋体"/>
        </w:rPr>
        <w:t>左右进行第三次定型修剪，修剪后立即施肥。</w:t>
      </w:r>
    </w:p>
    <w:p>
      <w:pPr>
        <w:ind w:firstLine="420"/>
        <w:rPr>
          <w:rFonts w:ascii="宋体" w:hAnsi="宋体"/>
        </w:rPr>
      </w:pPr>
      <w:r>
        <w:rPr>
          <w:rFonts w:ascii="宋体" w:hAnsi="宋体"/>
        </w:rPr>
        <w:t>茶树经过三次定型修剪后，茶树高度和蓬面幅度都已达到一定的采摘要求，可根据</w:t>
      </w:r>
      <w:r>
        <w:rPr>
          <w:rFonts w:hint="eastAsia" w:ascii="宋体" w:hAnsi="宋体"/>
        </w:rPr>
        <w:t>“</w:t>
      </w:r>
      <w:r>
        <w:rPr>
          <w:rFonts w:ascii="宋体" w:hAnsi="宋体"/>
        </w:rPr>
        <w:t>五采五养</w:t>
      </w:r>
      <w:r>
        <w:rPr>
          <w:rFonts w:hint="eastAsia" w:ascii="宋体" w:hAnsi="宋体"/>
        </w:rPr>
        <w:t>”</w:t>
      </w:r>
      <w:r>
        <w:rPr>
          <w:rFonts w:ascii="宋体" w:hAnsi="宋体"/>
        </w:rPr>
        <w:t>的留养原则，采取留1</w:t>
      </w:r>
      <w:r>
        <w:rPr>
          <w:rFonts w:hint="eastAsia" w:ascii="宋体" w:hAnsi="宋体"/>
        </w:rPr>
        <w:t>～</w:t>
      </w:r>
      <w:r>
        <w:rPr>
          <w:rFonts w:ascii="宋体" w:hAnsi="宋体"/>
        </w:rPr>
        <w:t>2叶，采一芽一、二叶或一芽二、三叶的采摘标准，进行打顶采摘，以进一步培养采摘蓬面。</w:t>
      </w:r>
    </w:p>
    <w:p>
      <w:pPr>
        <w:jc w:val="right"/>
        <w:rPr>
          <w:rFonts w:hint="eastAsia" w:ascii="宋体" w:hAnsi="宋体"/>
        </w:rPr>
      </w:pPr>
      <w:r>
        <w:rPr>
          <w:rFonts w:hint="eastAsia" w:ascii="宋体" w:hAnsi="宋体"/>
        </w:rPr>
        <w:t>（</w:t>
      </w:r>
      <w:r>
        <w:rPr>
          <w:rFonts w:ascii="宋体" w:hAnsi="宋体"/>
        </w:rPr>
        <w:t>http://www.farmer.com.cn/kjpd/zzjs/201704/t20170428_1293045.htm</w:t>
      </w:r>
      <w:r>
        <w:rPr>
          <w:rFonts w:hint="eastAsia" w:ascii="宋体" w:hAnsi="宋体"/>
        </w:rPr>
        <w:t>）</w:t>
      </w:r>
    </w:p>
    <w:p>
      <w:pPr>
        <w:pStyle w:val="2"/>
        <w:spacing w:before="240" w:after="240" w:line="552" w:lineRule="auto"/>
        <w:rPr>
          <w:rFonts w:hint="eastAsia" w:ascii="黑体" w:eastAsia="黑体"/>
        </w:rPr>
      </w:pPr>
      <w:bookmarkStart w:id="32" w:name="_Toc24335"/>
      <w:r>
        <w:rPr>
          <w:rFonts w:hint="eastAsia" w:ascii="黑体" w:eastAsia="黑体"/>
        </w:rPr>
        <w:t>畜牧水产业生产</w:t>
      </w:r>
      <w:bookmarkEnd w:id="11"/>
      <w:r>
        <w:rPr>
          <w:rFonts w:hint="eastAsia" w:ascii="黑体" w:eastAsia="黑体"/>
        </w:rPr>
        <w:t>技术</w:t>
      </w:r>
      <w:bookmarkEnd w:id="12"/>
      <w:bookmarkEnd w:id="13"/>
      <w:bookmarkEnd w:id="14"/>
      <w:bookmarkEnd w:id="15"/>
      <w:bookmarkEnd w:id="16"/>
      <w:bookmarkEnd w:id="24"/>
      <w:bookmarkEnd w:id="30"/>
      <w:bookmarkEnd w:id="31"/>
      <w:bookmarkEnd w:id="32"/>
    </w:p>
    <w:p>
      <w:pPr>
        <w:pStyle w:val="3"/>
        <w:spacing w:before="120" w:after="120" w:line="360" w:lineRule="auto"/>
        <w:jc w:val="center"/>
        <w:rPr>
          <w:rFonts w:hint="eastAsia"/>
          <w:sz w:val="28"/>
          <w:szCs w:val="28"/>
        </w:rPr>
      </w:pPr>
      <w:bookmarkStart w:id="33" w:name="_Toc10914"/>
      <w:bookmarkStart w:id="34" w:name="_Toc414624552"/>
      <w:bookmarkStart w:id="35" w:name="_Toc414368295"/>
      <w:bookmarkStart w:id="36" w:name="_Toc414862522"/>
      <w:bookmarkStart w:id="37" w:name="_Toc414623882"/>
      <w:bookmarkStart w:id="38" w:name="_Toc414346569"/>
      <w:bookmarkStart w:id="39" w:name="_Toc414368118"/>
      <w:r>
        <w:rPr>
          <w:sz w:val="28"/>
          <w:szCs w:val="28"/>
        </w:rPr>
        <w:t>肉牛怎么喂长得快</w:t>
      </w:r>
      <w:r>
        <w:rPr>
          <w:rFonts w:hint="eastAsia"/>
          <w:sz w:val="28"/>
          <w:szCs w:val="28"/>
        </w:rPr>
        <w:t>？</w:t>
      </w:r>
      <w:bookmarkEnd w:id="33"/>
    </w:p>
    <w:p>
      <w:pPr>
        <w:ind w:firstLine="420"/>
        <w:rPr>
          <w:rFonts w:ascii="宋体" w:hAnsi="宋体"/>
        </w:rPr>
      </w:pPr>
      <w:r>
        <w:rPr>
          <w:rFonts w:ascii="宋体" w:hAnsi="宋体"/>
          <w:b/>
        </w:rPr>
        <w:t>喂杂交牛：</w:t>
      </w:r>
      <w:r>
        <w:rPr>
          <w:rFonts w:ascii="宋体" w:hAnsi="宋体"/>
        </w:rPr>
        <w:t>杂交牛综合了不同品种的优良性状，具有明显的杂种优势，在短时间内可生产大量优质牛肉。若无杂交牛，可选3</w:t>
      </w:r>
      <w:r>
        <w:rPr>
          <w:rFonts w:hint="eastAsia" w:ascii="宋体" w:hAnsi="宋体"/>
        </w:rPr>
        <w:t>～</w:t>
      </w:r>
      <w:r>
        <w:rPr>
          <w:rFonts w:ascii="宋体" w:hAnsi="宋体"/>
        </w:rPr>
        <w:t>8岁、体重250</w:t>
      </w:r>
      <w:r>
        <w:rPr>
          <w:rFonts w:hint="eastAsia" w:ascii="宋体" w:hAnsi="宋体"/>
        </w:rPr>
        <w:t>kg</w:t>
      </w:r>
      <w:r>
        <w:rPr>
          <w:rFonts w:ascii="宋体" w:hAnsi="宋体"/>
        </w:rPr>
        <w:t>、膘性中等、健康无病的本地阉牛短期育肥。</w:t>
      </w:r>
    </w:p>
    <w:p>
      <w:pPr>
        <w:ind w:firstLine="420"/>
        <w:rPr>
          <w:rFonts w:ascii="宋体" w:hAnsi="宋体"/>
        </w:rPr>
      </w:pPr>
      <w:r>
        <w:rPr>
          <w:rFonts w:ascii="宋体" w:hAnsi="宋体"/>
          <w:b/>
        </w:rPr>
        <w:t>饲喂氨化草：</w:t>
      </w:r>
      <w:r>
        <w:rPr>
          <w:rFonts w:ascii="宋体" w:hAnsi="宋体"/>
        </w:rPr>
        <w:t>用经过氨化技术处理的草喂牛，能增强适口性，提高营养转化率，降低生产成本。氨化草的制作：按100</w:t>
      </w:r>
      <w:r>
        <w:rPr>
          <w:rFonts w:hint="eastAsia" w:ascii="宋体" w:hAnsi="宋体"/>
        </w:rPr>
        <w:t>kg</w:t>
      </w:r>
      <w:r>
        <w:rPr>
          <w:rFonts w:ascii="宋体" w:hAnsi="宋体"/>
        </w:rPr>
        <w:t>草、3</w:t>
      </w:r>
      <w:r>
        <w:rPr>
          <w:rFonts w:hint="eastAsia" w:ascii="宋体" w:hAnsi="宋体"/>
        </w:rPr>
        <w:t>kg</w:t>
      </w:r>
      <w:r>
        <w:rPr>
          <w:rFonts w:ascii="宋体" w:hAnsi="宋体"/>
        </w:rPr>
        <w:t>尿素和40</w:t>
      </w:r>
      <w:r>
        <w:rPr>
          <w:rFonts w:hint="eastAsia" w:ascii="宋体" w:hAnsi="宋体"/>
        </w:rPr>
        <w:t>kg</w:t>
      </w:r>
      <w:r>
        <w:rPr>
          <w:rFonts w:ascii="宋体" w:hAnsi="宋体"/>
        </w:rPr>
        <w:t>水的比例，在氨化室进行密封处理。氨化好的秸秆要在天晴时转移到露天场地，不断翻动放氨，等无氨味后堆积在室内备用。饲喂氨化草要有7</w:t>
      </w:r>
      <w:r>
        <w:rPr>
          <w:rFonts w:hint="eastAsia" w:ascii="宋体" w:hAnsi="宋体"/>
        </w:rPr>
        <w:t>～</w:t>
      </w:r>
      <w:r>
        <w:rPr>
          <w:rFonts w:ascii="宋体" w:hAnsi="宋体"/>
        </w:rPr>
        <w:t>10天过渡期，牛的正常采食量一般占其体重的2%，以吃好不浪费为原则，日喂3次。在有青草的季节白天放牧，冬春季节混喂青贮草。</w:t>
      </w:r>
    </w:p>
    <w:p>
      <w:pPr>
        <w:ind w:firstLine="420"/>
        <w:rPr>
          <w:rFonts w:ascii="宋体" w:hAnsi="宋体"/>
        </w:rPr>
      </w:pPr>
      <w:r>
        <w:rPr>
          <w:rFonts w:ascii="宋体" w:hAnsi="宋体"/>
          <w:b/>
        </w:rPr>
        <w:t>补喂混合料：</w:t>
      </w:r>
      <w:r>
        <w:rPr>
          <w:rFonts w:ascii="宋体" w:hAnsi="宋体"/>
        </w:rPr>
        <w:t>混合料参考配方：玉米60%，菜</w:t>
      </w:r>
      <w:r>
        <w:rPr>
          <w:rFonts w:hint="eastAsia" w:ascii="宋体" w:hAnsi="宋体"/>
          <w:lang w:val="en-US" w:eastAsia="zh-CN"/>
        </w:rPr>
        <w:t>籽</w:t>
      </w:r>
      <w:r>
        <w:rPr>
          <w:rFonts w:ascii="宋体" w:hAnsi="宋体"/>
        </w:rPr>
        <w:t>饼或棉</w:t>
      </w:r>
      <w:r>
        <w:rPr>
          <w:rFonts w:hint="eastAsia" w:ascii="宋体" w:hAnsi="宋体"/>
          <w:lang w:val="en-US" w:eastAsia="zh-CN"/>
        </w:rPr>
        <w:t>籽</w:t>
      </w:r>
      <w:r>
        <w:rPr>
          <w:rFonts w:ascii="宋体" w:hAnsi="宋体"/>
        </w:rPr>
        <w:t>饼37%，淀粉2%，盐1%</w:t>
      </w:r>
      <w:r>
        <w:rPr>
          <w:rFonts w:hint="eastAsia" w:ascii="宋体" w:hAnsi="宋体"/>
        </w:rPr>
        <w:t>。</w:t>
      </w:r>
      <w:r>
        <w:rPr>
          <w:rFonts w:ascii="宋体" w:hAnsi="宋体"/>
        </w:rPr>
        <w:t>无饼时</w:t>
      </w:r>
      <w:r>
        <w:rPr>
          <w:rFonts w:hint="eastAsia" w:ascii="宋体" w:hAnsi="宋体"/>
        </w:rPr>
        <w:t>，</w:t>
      </w:r>
      <w:r>
        <w:rPr>
          <w:rFonts w:ascii="宋体" w:hAnsi="宋体"/>
        </w:rPr>
        <w:t>可用豆粕粉，以便降低饲料成本。饲料按牛体重的1%定时喂给，每天分2次补料。</w:t>
      </w:r>
    </w:p>
    <w:p>
      <w:pPr>
        <w:ind w:firstLine="420"/>
        <w:rPr>
          <w:rFonts w:ascii="宋体" w:hAnsi="宋体"/>
        </w:rPr>
      </w:pPr>
      <w:r>
        <w:rPr>
          <w:rFonts w:ascii="宋体" w:hAnsi="宋体"/>
          <w:b/>
        </w:rPr>
        <w:t>精喂细管：</w:t>
      </w:r>
      <w:r>
        <w:rPr>
          <w:rFonts w:ascii="宋体" w:hAnsi="宋体"/>
        </w:rPr>
        <w:t>在饲喂氨化草的过渡期驱虫，可按牛每</w:t>
      </w:r>
      <w:r>
        <w:rPr>
          <w:rFonts w:hint="eastAsia" w:ascii="宋体" w:hAnsi="宋体"/>
          <w:lang w:val="en-US" w:eastAsia="zh-CN"/>
        </w:rPr>
        <w:t>千克</w:t>
      </w:r>
      <w:r>
        <w:rPr>
          <w:rFonts w:ascii="宋体" w:hAnsi="宋体"/>
        </w:rPr>
        <w:t>体重内服丙硫咪唑30</w:t>
      </w:r>
      <w:r>
        <w:rPr>
          <w:rFonts w:hint="eastAsia" w:ascii="宋体" w:hAnsi="宋体"/>
        </w:rPr>
        <w:t>mg</w:t>
      </w:r>
      <w:r>
        <w:rPr>
          <w:rFonts w:ascii="宋体" w:hAnsi="宋体"/>
        </w:rPr>
        <w:t>，服后还可健胃</w:t>
      </w:r>
      <w:r>
        <w:rPr>
          <w:rFonts w:hint="eastAsia" w:ascii="宋体" w:hAnsi="宋体"/>
          <w:lang w:eastAsia="zh-CN"/>
        </w:rPr>
        <w:t>。</w:t>
      </w:r>
      <w:r>
        <w:rPr>
          <w:rFonts w:hint="eastAsia" w:ascii="宋体" w:hAnsi="宋体"/>
          <w:lang w:val="en-US" w:eastAsia="zh-CN"/>
        </w:rPr>
        <w:t>在</w:t>
      </w:r>
      <w:r>
        <w:rPr>
          <w:rFonts w:ascii="宋体" w:hAnsi="宋体"/>
        </w:rPr>
        <w:t>育肥阶段，有青草的季节放牧1</w:t>
      </w:r>
      <w:r>
        <w:rPr>
          <w:rFonts w:hint="eastAsia" w:ascii="宋体" w:hAnsi="宋体"/>
        </w:rPr>
        <w:t>～</w:t>
      </w:r>
      <w:r>
        <w:rPr>
          <w:rFonts w:ascii="宋体" w:hAnsi="宋体"/>
        </w:rPr>
        <w:t>2个月，育肥后期要求不少于1个月的舍饲，利用高精料日粮催肥时间为60</w:t>
      </w:r>
      <w:r>
        <w:rPr>
          <w:rFonts w:hint="eastAsia" w:ascii="宋体" w:hAnsi="宋体"/>
        </w:rPr>
        <w:t>～</w:t>
      </w:r>
      <w:r>
        <w:rPr>
          <w:rFonts w:ascii="宋体" w:hAnsi="宋体"/>
        </w:rPr>
        <w:t>90天。拌料时要求先将料拌湿，1小时后，再将其与草拌均匀，另外必须喂饮清洁水，每天2次。牛栏要经常除湿垫干，保持干燥清洁。</w:t>
      </w:r>
    </w:p>
    <w:p>
      <w:pPr>
        <w:jc w:val="right"/>
        <w:rPr>
          <w:rFonts w:hint="eastAsia" w:ascii="宋体" w:hAnsi="宋体"/>
        </w:rPr>
      </w:pPr>
      <w:r>
        <w:rPr>
          <w:rFonts w:hint="eastAsia" w:ascii="宋体" w:hAnsi="宋体"/>
        </w:rPr>
        <w:t>（</w:t>
      </w:r>
      <w:r>
        <w:rPr>
          <w:rFonts w:ascii="宋体" w:hAnsi="宋体"/>
        </w:rPr>
        <w:t>http://www.farmer.com.cn/kjpd/yzjs/201704/t20170412_1289599.htm</w:t>
      </w:r>
      <w:r>
        <w:rPr>
          <w:rFonts w:hint="eastAsia" w:ascii="宋体" w:hAnsi="宋体"/>
        </w:rPr>
        <w:t>）</w:t>
      </w:r>
    </w:p>
    <w:p>
      <w:pPr>
        <w:pStyle w:val="3"/>
        <w:spacing w:before="120" w:after="120" w:line="360" w:lineRule="auto"/>
        <w:jc w:val="center"/>
        <w:rPr>
          <w:rFonts w:hint="eastAsia"/>
          <w:sz w:val="28"/>
          <w:szCs w:val="28"/>
        </w:rPr>
      </w:pPr>
      <w:bookmarkStart w:id="40" w:name="_Toc24610"/>
      <w:r>
        <w:rPr>
          <w:sz w:val="28"/>
          <w:szCs w:val="28"/>
        </w:rPr>
        <w:t>养猪怎么度过高温天气</w:t>
      </w:r>
      <w:bookmarkEnd w:id="40"/>
    </w:p>
    <w:p>
      <w:pPr>
        <w:ind w:firstLine="420"/>
        <w:rPr>
          <w:rFonts w:ascii="宋体" w:hAnsi="宋体"/>
          <w:b/>
        </w:rPr>
      </w:pPr>
      <w:r>
        <w:rPr>
          <w:rFonts w:hint="eastAsia" w:ascii="宋体" w:hAnsi="宋体"/>
          <w:b/>
        </w:rPr>
        <w:t>一、控制环境温度</w:t>
      </w:r>
    </w:p>
    <w:p>
      <w:pPr>
        <w:ind w:firstLine="420"/>
        <w:rPr>
          <w:rFonts w:hint="eastAsia" w:ascii="宋体" w:hAnsi="宋体"/>
        </w:rPr>
      </w:pPr>
      <w:r>
        <w:rPr>
          <w:rFonts w:hint="eastAsia" w:ascii="宋体" w:hAnsi="宋体"/>
          <w:b/>
        </w:rPr>
        <w:t>1.改善</w:t>
      </w:r>
      <w:r>
        <w:rPr>
          <w:rFonts w:hint="eastAsia" w:ascii="宋体" w:hAnsi="宋体"/>
          <w:b/>
          <w:lang w:val="en-US" w:eastAsia="zh-CN"/>
        </w:rPr>
        <w:t>猪</w:t>
      </w:r>
      <w:r>
        <w:rPr>
          <w:rFonts w:hint="eastAsia" w:ascii="宋体" w:hAnsi="宋体"/>
          <w:b/>
        </w:rPr>
        <w:t>舍周围环境，减少栏舍受到的辐射热和反射热。</w:t>
      </w:r>
      <w:r>
        <w:rPr>
          <w:rFonts w:hint="eastAsia" w:ascii="宋体" w:hAnsi="宋体"/>
        </w:rPr>
        <w:t>在</w:t>
      </w:r>
      <w:r>
        <w:rPr>
          <w:rFonts w:hint="eastAsia" w:ascii="宋体" w:hAnsi="宋体"/>
          <w:lang w:val="en-US" w:eastAsia="zh-CN"/>
        </w:rPr>
        <w:t>猪</w:t>
      </w:r>
      <w:r>
        <w:rPr>
          <w:rFonts w:hint="eastAsia" w:ascii="宋体" w:hAnsi="宋体"/>
        </w:rPr>
        <w:t>舍周围种植牧草、饲料作物或栽树，在栏舍上方或四周用遮荫网等隔热性能好的材料予以遮盖，加宽屋檐、搭凉棚、挂窗帘等</w:t>
      </w:r>
      <w:r>
        <w:rPr>
          <w:rFonts w:hint="eastAsia" w:ascii="宋体" w:hAnsi="宋体"/>
          <w:lang w:eastAsia="zh-CN"/>
        </w:rPr>
        <w:t>，</w:t>
      </w:r>
      <w:r>
        <w:rPr>
          <w:rFonts w:hint="eastAsia" w:ascii="宋体" w:hAnsi="宋体"/>
        </w:rPr>
        <w:t>可降低环境温度、净化空气和改善小气候。</w:t>
      </w:r>
    </w:p>
    <w:p>
      <w:pPr>
        <w:ind w:firstLine="420"/>
        <w:rPr>
          <w:rFonts w:hint="eastAsia" w:ascii="宋体" w:hAnsi="宋体"/>
        </w:rPr>
      </w:pPr>
      <w:r>
        <w:rPr>
          <w:rFonts w:hint="eastAsia" w:ascii="宋体" w:hAnsi="宋体"/>
          <w:b/>
        </w:rPr>
        <w:t>2.通风、喷水降温。</w:t>
      </w:r>
      <w:r>
        <w:rPr>
          <w:rFonts w:hint="eastAsia" w:ascii="宋体" w:hAnsi="宋体"/>
        </w:rPr>
        <w:t>在栏舍门上装水帘，栏舍内装电风扇，不定时向栏舍顶部及舍内喷水。舍内空气干燥时，午间可在舍内水泥地面或在屋顶喷凉水，最好不直接、长时间对</w:t>
      </w:r>
      <w:r>
        <w:rPr>
          <w:rFonts w:hint="eastAsia" w:ascii="宋体" w:hAnsi="宋体"/>
          <w:lang w:val="en-US" w:eastAsia="zh-CN"/>
        </w:rPr>
        <w:t>猪</w:t>
      </w:r>
      <w:r>
        <w:rPr>
          <w:rFonts w:hint="eastAsia" w:ascii="宋体" w:hAnsi="宋体"/>
        </w:rPr>
        <w:t>进行冲水降温，并在舍内潮湿时加强通风。</w:t>
      </w:r>
      <w:r>
        <w:rPr>
          <w:rFonts w:hint="eastAsia" w:ascii="宋体" w:hAnsi="宋体"/>
          <w:lang w:val="en-US" w:eastAsia="zh-CN"/>
        </w:rPr>
        <w:t>要</w:t>
      </w:r>
      <w:r>
        <w:rPr>
          <w:rFonts w:hint="eastAsia" w:ascii="宋体" w:hAnsi="宋体"/>
        </w:rPr>
        <w:t>多开气窗，这样可有效降低舍内温度。有条件的养殖户可以安装湿帘、雾状喷水降温系统来降温。</w:t>
      </w:r>
    </w:p>
    <w:p>
      <w:pPr>
        <w:ind w:firstLine="420"/>
        <w:rPr>
          <w:rFonts w:hint="eastAsia" w:ascii="宋体" w:hAnsi="宋体"/>
        </w:rPr>
      </w:pPr>
      <w:r>
        <w:rPr>
          <w:rFonts w:hint="eastAsia" w:ascii="宋体" w:hAnsi="宋体"/>
          <w:b/>
        </w:rPr>
        <w:t>3.降低饲养密度。</w:t>
      </w:r>
      <w:r>
        <w:rPr>
          <w:rFonts w:hint="eastAsia" w:ascii="宋体" w:hAnsi="宋体"/>
        </w:rPr>
        <w:t>通过适当降低饲养密度</w:t>
      </w:r>
      <w:r>
        <w:rPr>
          <w:rFonts w:hint="eastAsia" w:ascii="宋体" w:hAnsi="宋体"/>
          <w:lang w:val="en-US" w:eastAsia="zh-CN"/>
        </w:rPr>
        <w:t>的办法可以</w:t>
      </w:r>
      <w:r>
        <w:rPr>
          <w:rFonts w:hint="eastAsia" w:ascii="宋体" w:hAnsi="宋体"/>
        </w:rPr>
        <w:t>减少</w:t>
      </w:r>
      <w:r>
        <w:rPr>
          <w:rFonts w:hint="eastAsia" w:ascii="宋体" w:hAnsi="宋体"/>
          <w:lang w:val="en-US" w:eastAsia="zh-CN"/>
        </w:rPr>
        <w:t>猪</w:t>
      </w:r>
      <w:r>
        <w:rPr>
          <w:rFonts w:hint="eastAsia" w:ascii="宋体" w:hAnsi="宋体"/>
        </w:rPr>
        <w:t>自身产热</w:t>
      </w:r>
      <w:r>
        <w:rPr>
          <w:rFonts w:hint="eastAsia" w:ascii="宋体" w:hAnsi="宋体"/>
          <w:lang w:val="en-US" w:eastAsia="zh-CN"/>
        </w:rPr>
        <w:t>而形成的累积热量</w:t>
      </w:r>
      <w:r>
        <w:rPr>
          <w:rFonts w:hint="eastAsia" w:ascii="宋体" w:hAnsi="宋体"/>
        </w:rPr>
        <w:t>，从而降低舍温，减少应激影响。要在适当的地方（水源、食物要充足）搭建遮荫棚，以利</w:t>
      </w:r>
      <w:r>
        <w:rPr>
          <w:rFonts w:hint="eastAsia" w:ascii="宋体" w:hAnsi="宋体"/>
          <w:lang w:val="en-US" w:eastAsia="zh-CN"/>
        </w:rPr>
        <w:t>猪</w:t>
      </w:r>
      <w:r>
        <w:rPr>
          <w:rFonts w:hint="eastAsia" w:ascii="宋体" w:hAnsi="宋体"/>
        </w:rPr>
        <w:t>适时休息，防止中暑发生。</w:t>
      </w:r>
    </w:p>
    <w:p>
      <w:pPr>
        <w:ind w:firstLine="420"/>
        <w:rPr>
          <w:rFonts w:hint="eastAsia" w:ascii="宋体" w:hAnsi="宋体"/>
        </w:rPr>
      </w:pPr>
      <w:r>
        <w:rPr>
          <w:rFonts w:hint="eastAsia" w:ascii="宋体" w:hAnsi="宋体"/>
        </w:rPr>
        <w:t>此外，放</w:t>
      </w:r>
      <w:r>
        <w:rPr>
          <w:rFonts w:hint="eastAsia" w:ascii="宋体" w:hAnsi="宋体"/>
          <w:lang w:val="en-US" w:eastAsia="zh-CN"/>
        </w:rPr>
        <w:t>养</w:t>
      </w:r>
      <w:r>
        <w:rPr>
          <w:rFonts w:hint="eastAsia" w:ascii="宋体" w:hAnsi="宋体"/>
        </w:rPr>
        <w:t>的</w:t>
      </w:r>
      <w:r>
        <w:rPr>
          <w:rFonts w:hint="eastAsia" w:ascii="宋体" w:hAnsi="宋体"/>
          <w:lang w:val="en-US" w:eastAsia="zh-CN"/>
        </w:rPr>
        <w:t>猪</w:t>
      </w:r>
      <w:r>
        <w:rPr>
          <w:rFonts w:hint="eastAsia" w:ascii="宋体" w:hAnsi="宋体"/>
        </w:rPr>
        <w:t>要尽量避开中午高温时间</w:t>
      </w:r>
      <w:r>
        <w:rPr>
          <w:rFonts w:hint="eastAsia" w:ascii="宋体" w:hAnsi="宋体"/>
          <w:lang w:val="en-US" w:eastAsia="zh-CN"/>
        </w:rPr>
        <w:t>向外驱赶</w:t>
      </w:r>
      <w:r>
        <w:rPr>
          <w:rFonts w:hint="eastAsia" w:ascii="宋体" w:hAnsi="宋体"/>
        </w:rPr>
        <w:t>。</w:t>
      </w:r>
    </w:p>
    <w:p>
      <w:pPr>
        <w:ind w:firstLine="420"/>
        <w:rPr>
          <w:rFonts w:hint="eastAsia" w:ascii="宋体" w:hAnsi="宋体"/>
          <w:b/>
        </w:rPr>
      </w:pPr>
      <w:r>
        <w:rPr>
          <w:rFonts w:hint="eastAsia" w:ascii="宋体" w:hAnsi="宋体"/>
          <w:b/>
        </w:rPr>
        <w:t>二、加强饲养管理</w:t>
      </w:r>
    </w:p>
    <w:p>
      <w:pPr>
        <w:ind w:firstLine="420"/>
        <w:rPr>
          <w:rFonts w:hint="eastAsia" w:ascii="宋体" w:hAnsi="宋体"/>
        </w:rPr>
      </w:pPr>
      <w:r>
        <w:rPr>
          <w:rFonts w:hint="eastAsia" w:ascii="宋体" w:hAnsi="宋体"/>
          <w:b/>
        </w:rPr>
        <w:t>1.改变饲喂时间。</w:t>
      </w:r>
      <w:r>
        <w:rPr>
          <w:rFonts w:hint="eastAsia" w:ascii="宋体" w:hAnsi="宋体"/>
        </w:rPr>
        <w:t>高温季节中午前后气温较高，此时</w:t>
      </w:r>
      <w:r>
        <w:rPr>
          <w:rFonts w:hint="eastAsia" w:ascii="宋体" w:hAnsi="宋体"/>
          <w:lang w:val="en-US" w:eastAsia="zh-CN"/>
        </w:rPr>
        <w:t>猪</w:t>
      </w:r>
      <w:r>
        <w:rPr>
          <w:rFonts w:hint="eastAsia" w:ascii="宋体" w:hAnsi="宋体"/>
        </w:rPr>
        <w:t>采食减少，甚至拒食，因此可以改变饲喂时间，即在早上8点前和下午6点以后喂料，中间少喂或不喂或喂给一定量的青绿饲料（如西瓜皮等）。</w:t>
      </w:r>
    </w:p>
    <w:p>
      <w:pPr>
        <w:ind w:firstLine="420"/>
        <w:rPr>
          <w:rFonts w:hint="eastAsia" w:ascii="宋体" w:hAnsi="宋体"/>
        </w:rPr>
      </w:pPr>
      <w:r>
        <w:rPr>
          <w:rFonts w:hint="eastAsia" w:ascii="宋体" w:hAnsi="宋体"/>
          <w:b/>
        </w:rPr>
        <w:t>2.及时给予足够的饮水。</w:t>
      </w:r>
      <w:r>
        <w:rPr>
          <w:rFonts w:hint="eastAsia" w:ascii="宋体" w:hAnsi="宋体"/>
        </w:rPr>
        <w:t>高温季节</w:t>
      </w:r>
      <w:r>
        <w:rPr>
          <w:rFonts w:hint="eastAsia" w:ascii="宋体" w:hAnsi="宋体"/>
          <w:lang w:val="en-US" w:eastAsia="zh-CN"/>
        </w:rPr>
        <w:t>猪</w:t>
      </w:r>
      <w:r>
        <w:rPr>
          <w:rFonts w:hint="eastAsia" w:ascii="宋体" w:hAnsi="宋体"/>
        </w:rPr>
        <w:t>的饮水量比平时明显增加，因此，必须保证</w:t>
      </w:r>
      <w:r>
        <w:rPr>
          <w:rFonts w:hint="eastAsia" w:ascii="宋体" w:hAnsi="宋体"/>
          <w:lang w:val="en-US" w:eastAsia="zh-CN"/>
        </w:rPr>
        <w:t>猪能够</w:t>
      </w:r>
      <w:r>
        <w:rPr>
          <w:rFonts w:hint="eastAsia" w:ascii="宋体" w:hAnsi="宋体"/>
        </w:rPr>
        <w:t>及时喝到清洁甘爽的凉水。</w:t>
      </w:r>
    </w:p>
    <w:p>
      <w:pPr>
        <w:ind w:firstLine="420"/>
        <w:rPr>
          <w:rFonts w:hint="eastAsia" w:ascii="宋体" w:hAnsi="宋体"/>
        </w:rPr>
      </w:pPr>
      <w:r>
        <w:rPr>
          <w:rFonts w:hint="eastAsia" w:ascii="宋体" w:hAnsi="宋体"/>
          <w:b/>
        </w:rPr>
        <w:t>3.适当调整日粮配方。</w:t>
      </w:r>
      <w:r>
        <w:rPr>
          <w:rFonts w:hint="eastAsia" w:ascii="宋体" w:hAnsi="宋体"/>
        </w:rPr>
        <w:t>在饲料（最好用全价配合饲料）中添加一些助消化、适口性好的物质（如1%～3%的油脂），这样不仅可提高饲料</w:t>
      </w:r>
      <w:r>
        <w:rPr>
          <w:rFonts w:hint="eastAsia" w:ascii="宋体" w:hAnsi="宋体"/>
          <w:lang w:val="en-US" w:eastAsia="zh-CN"/>
        </w:rPr>
        <w:t>的</w:t>
      </w:r>
      <w:r>
        <w:rPr>
          <w:rFonts w:hint="eastAsia" w:ascii="宋体" w:hAnsi="宋体"/>
        </w:rPr>
        <w:t>能量水平，还能提高饲料适口性</w:t>
      </w:r>
      <w:r>
        <w:rPr>
          <w:rFonts w:hint="eastAsia" w:ascii="宋体" w:hAnsi="宋体"/>
          <w:lang w:val="en-US" w:eastAsia="zh-CN"/>
        </w:rPr>
        <w:t>而</w:t>
      </w:r>
      <w:r>
        <w:rPr>
          <w:rFonts w:hint="eastAsia" w:ascii="宋体" w:hAnsi="宋体"/>
        </w:rPr>
        <w:t>增加</w:t>
      </w:r>
      <w:r>
        <w:rPr>
          <w:rFonts w:hint="eastAsia" w:ascii="宋体" w:hAnsi="宋体"/>
          <w:lang w:val="en-US" w:eastAsia="zh-CN"/>
        </w:rPr>
        <w:t>其</w:t>
      </w:r>
      <w:r>
        <w:rPr>
          <w:rFonts w:hint="eastAsia" w:ascii="宋体" w:hAnsi="宋体"/>
        </w:rPr>
        <w:t>采食量。</w:t>
      </w:r>
    </w:p>
    <w:p>
      <w:pPr>
        <w:ind w:firstLine="420"/>
        <w:rPr>
          <w:rFonts w:hint="eastAsia" w:ascii="宋体" w:hAnsi="宋体"/>
        </w:rPr>
      </w:pPr>
      <w:r>
        <w:rPr>
          <w:rFonts w:hint="eastAsia" w:ascii="宋体" w:hAnsi="宋体"/>
          <w:b/>
        </w:rPr>
        <w:t>4.减少各种应激因素。</w:t>
      </w:r>
      <w:r>
        <w:rPr>
          <w:rFonts w:hint="eastAsia" w:ascii="宋体" w:hAnsi="宋体"/>
        </w:rPr>
        <w:t>热天应尽量避免转群、运输、接种疫苗等人为因素。必须进行的，应尽量选择在晚上或天气凉爽的时间。</w:t>
      </w:r>
    </w:p>
    <w:p>
      <w:pPr>
        <w:ind w:firstLine="420"/>
        <w:rPr>
          <w:rFonts w:hint="eastAsia" w:ascii="宋体" w:hAnsi="宋体"/>
          <w:b/>
        </w:rPr>
      </w:pPr>
      <w:r>
        <w:rPr>
          <w:rFonts w:hint="eastAsia" w:ascii="宋体" w:hAnsi="宋体"/>
          <w:b/>
        </w:rPr>
        <w:t>三、严格卫生消毒措施</w:t>
      </w:r>
    </w:p>
    <w:p>
      <w:pPr>
        <w:ind w:firstLine="420"/>
        <w:rPr>
          <w:rFonts w:hint="eastAsia" w:ascii="宋体" w:hAnsi="宋体"/>
        </w:rPr>
      </w:pPr>
      <w:r>
        <w:rPr>
          <w:rFonts w:hint="eastAsia" w:ascii="宋体" w:hAnsi="宋体"/>
        </w:rPr>
        <w:t>畜禽粪便内含有硫化氢、氨等有害气体和物质，天气越热，散发出来的气味越大，对畜禽的影响也大</w:t>
      </w:r>
      <w:r>
        <w:rPr>
          <w:rFonts w:hint="eastAsia" w:ascii="宋体" w:hAnsi="宋体"/>
          <w:lang w:eastAsia="zh-CN"/>
        </w:rPr>
        <w:t>。</w:t>
      </w:r>
      <w:r>
        <w:rPr>
          <w:rFonts w:hint="eastAsia" w:ascii="宋体" w:hAnsi="宋体"/>
        </w:rPr>
        <w:t>因此</w:t>
      </w:r>
      <w:r>
        <w:rPr>
          <w:rFonts w:hint="eastAsia" w:ascii="宋体" w:hAnsi="宋体"/>
          <w:lang w:eastAsia="zh-CN"/>
        </w:rPr>
        <w:t>，</w:t>
      </w:r>
      <w:r>
        <w:rPr>
          <w:rFonts w:hint="eastAsia" w:ascii="宋体" w:hAnsi="宋体"/>
        </w:rPr>
        <w:t>要做好</w:t>
      </w:r>
      <w:r>
        <w:rPr>
          <w:rFonts w:hint="eastAsia" w:ascii="宋体" w:hAnsi="宋体"/>
          <w:lang w:val="en-US" w:eastAsia="zh-CN"/>
        </w:rPr>
        <w:t>猪</w:t>
      </w:r>
      <w:r>
        <w:rPr>
          <w:rFonts w:hint="eastAsia" w:ascii="宋体" w:hAnsi="宋体"/>
        </w:rPr>
        <w:t>舍内的清洁卫生和预防消毒工作，及时清除粪便和填料，并定期对栏舍进行消毒。</w:t>
      </w:r>
    </w:p>
    <w:p>
      <w:pPr>
        <w:ind w:firstLine="420"/>
        <w:rPr>
          <w:rFonts w:hint="eastAsia" w:ascii="宋体" w:hAnsi="宋体"/>
        </w:rPr>
      </w:pPr>
      <w:r>
        <w:rPr>
          <w:rFonts w:hint="eastAsia" w:ascii="宋体" w:hAnsi="宋体"/>
        </w:rPr>
        <w:t>一般每周</w:t>
      </w:r>
      <w:r>
        <w:rPr>
          <w:rFonts w:hint="eastAsia" w:ascii="宋体" w:hAnsi="宋体"/>
          <w:lang w:val="en-US" w:eastAsia="zh-CN"/>
        </w:rPr>
        <w:t>应</w:t>
      </w:r>
      <w:r>
        <w:rPr>
          <w:rFonts w:hint="eastAsia" w:ascii="宋体" w:hAnsi="宋体"/>
        </w:rPr>
        <w:t>消毒1～2次，注意选择高效、无刺激、气味小、腐蚀性小的消毒剂，以保证舍内空气新鲜。</w:t>
      </w:r>
    </w:p>
    <w:p>
      <w:pPr>
        <w:ind w:firstLine="420"/>
        <w:rPr>
          <w:rFonts w:hint="eastAsia" w:ascii="宋体" w:hAnsi="宋体"/>
          <w:b/>
        </w:rPr>
      </w:pPr>
      <w:r>
        <w:rPr>
          <w:rFonts w:hint="eastAsia" w:ascii="宋体" w:hAnsi="宋体"/>
          <w:b/>
        </w:rPr>
        <w:t>四、防治夏季常见病</w:t>
      </w:r>
    </w:p>
    <w:p>
      <w:pPr>
        <w:ind w:firstLine="420"/>
        <w:rPr>
          <w:rFonts w:hint="eastAsia" w:ascii="宋体" w:hAnsi="宋体"/>
        </w:rPr>
      </w:pPr>
      <w:r>
        <w:rPr>
          <w:rFonts w:hint="eastAsia" w:ascii="宋体" w:hAnsi="宋体"/>
        </w:rPr>
        <w:t>除正常的预防接种外，应重点预防肠炎、伤寒等突发病，如发现</w:t>
      </w:r>
      <w:r>
        <w:rPr>
          <w:rFonts w:hint="eastAsia" w:ascii="宋体" w:hAnsi="宋体"/>
          <w:lang w:val="en-US" w:eastAsia="zh-CN"/>
        </w:rPr>
        <w:t>猪</w:t>
      </w:r>
      <w:r>
        <w:rPr>
          <w:rFonts w:hint="eastAsia" w:ascii="宋体" w:hAnsi="宋体"/>
        </w:rPr>
        <w:t>生病时，应及时请兽医人员诊治；此外，在门窗上</w:t>
      </w:r>
      <w:r>
        <w:rPr>
          <w:rFonts w:hint="eastAsia" w:ascii="宋体" w:hAnsi="宋体"/>
          <w:lang w:val="en-US" w:eastAsia="zh-CN"/>
        </w:rPr>
        <w:t>应</w:t>
      </w:r>
      <w:r>
        <w:rPr>
          <w:rFonts w:hint="eastAsia" w:ascii="宋体" w:hAnsi="宋体"/>
        </w:rPr>
        <w:t>加</w:t>
      </w:r>
      <w:r>
        <w:rPr>
          <w:rFonts w:hint="eastAsia" w:ascii="宋体" w:hAnsi="宋体"/>
          <w:lang w:val="en-US" w:eastAsia="zh-CN"/>
        </w:rPr>
        <w:t>装</w:t>
      </w:r>
      <w:r>
        <w:rPr>
          <w:rFonts w:hint="eastAsia" w:ascii="宋体" w:hAnsi="宋体"/>
        </w:rPr>
        <w:t>纱窗，防止蚊蝇传播疾病，</w:t>
      </w:r>
      <w:r>
        <w:rPr>
          <w:rFonts w:hint="eastAsia" w:ascii="宋体" w:hAnsi="宋体"/>
          <w:lang w:val="en-US" w:eastAsia="zh-CN"/>
        </w:rPr>
        <w:t>病</w:t>
      </w:r>
      <w:r>
        <w:rPr>
          <w:rFonts w:hint="eastAsia" w:ascii="宋体" w:hAnsi="宋体"/>
        </w:rPr>
        <w:t>注意</w:t>
      </w:r>
      <w:r>
        <w:rPr>
          <w:rFonts w:hint="eastAsia" w:ascii="宋体" w:hAnsi="宋体"/>
          <w:lang w:val="en-US" w:eastAsia="zh-CN"/>
        </w:rPr>
        <w:t>消</w:t>
      </w:r>
      <w:r>
        <w:rPr>
          <w:rFonts w:hint="eastAsia" w:ascii="宋体" w:hAnsi="宋体"/>
        </w:rPr>
        <w:t>灭蚊蝇、老鼠等。</w:t>
      </w:r>
    </w:p>
    <w:p>
      <w:pPr>
        <w:jc w:val="right"/>
        <w:rPr>
          <w:rFonts w:hint="eastAsia" w:ascii="宋体" w:hAnsi="宋体"/>
        </w:rPr>
      </w:pPr>
      <w:r>
        <w:rPr>
          <w:rFonts w:hint="eastAsia" w:ascii="宋体" w:hAnsi="宋体"/>
        </w:rPr>
        <w:t>（</w:t>
      </w:r>
      <w:r>
        <w:rPr>
          <w:rFonts w:ascii="宋体" w:hAnsi="宋体"/>
        </w:rPr>
        <w:t>http://www.agri.cn/kj/syjs/yzjs/201705/t20170518_5612791.htm</w:t>
      </w:r>
      <w:r>
        <w:rPr>
          <w:rFonts w:hint="eastAsia" w:ascii="宋体" w:hAnsi="宋体"/>
        </w:rPr>
        <w:t>）</w:t>
      </w:r>
    </w:p>
    <w:p>
      <w:pPr>
        <w:pStyle w:val="3"/>
        <w:spacing w:before="120" w:after="120" w:line="360" w:lineRule="auto"/>
        <w:jc w:val="center"/>
        <w:rPr>
          <w:rFonts w:hint="eastAsia"/>
          <w:sz w:val="28"/>
          <w:szCs w:val="28"/>
        </w:rPr>
      </w:pPr>
      <w:bookmarkStart w:id="41" w:name="_Toc16236"/>
      <w:bookmarkStart w:id="42" w:name="_Toc466030827"/>
      <w:bookmarkStart w:id="43" w:name="_Toc425257534"/>
      <w:bookmarkStart w:id="44" w:name="_Toc466030829"/>
      <w:bookmarkStart w:id="45" w:name="_Toc425250861"/>
      <w:bookmarkStart w:id="46" w:name="_Toc456768551"/>
      <w:bookmarkStart w:id="47" w:name="_Toc432082454"/>
      <w:r>
        <w:rPr>
          <w:sz w:val="28"/>
          <w:szCs w:val="28"/>
        </w:rPr>
        <w:t>散养模式下的鸡群管理技术</w:t>
      </w:r>
      <w:bookmarkEnd w:id="41"/>
    </w:p>
    <w:p>
      <w:pPr>
        <w:ind w:firstLine="420"/>
        <w:rPr>
          <w:rFonts w:ascii="宋体" w:hAnsi="宋体"/>
        </w:rPr>
      </w:pPr>
      <w:r>
        <w:rPr>
          <w:rFonts w:hint="eastAsia" w:ascii="宋体" w:hAnsi="宋体"/>
        </w:rPr>
        <w:t>近年</w:t>
      </w:r>
      <w:r>
        <w:rPr>
          <w:rFonts w:hint="eastAsia" w:ascii="宋体" w:hAnsi="宋体"/>
          <w:lang w:val="en-US" w:eastAsia="zh-CN"/>
        </w:rPr>
        <w:t>来</w:t>
      </w:r>
      <w:r>
        <w:rPr>
          <w:rFonts w:hint="eastAsia" w:ascii="宋体" w:hAnsi="宋体"/>
        </w:rPr>
        <w:t>，随着人们生活水平的提高，对优质、健康、安全食品的需求日益增加，健康生态散养模式普遍受到消费者和养殖</w:t>
      </w:r>
      <w:r>
        <w:rPr>
          <w:rFonts w:hint="eastAsia" w:ascii="宋体" w:hAnsi="宋体"/>
          <w:lang w:val="en-US" w:eastAsia="zh-CN"/>
        </w:rPr>
        <w:t>户</w:t>
      </w:r>
      <w:r>
        <w:rPr>
          <w:rFonts w:hint="eastAsia" w:ascii="宋体" w:hAnsi="宋体"/>
        </w:rPr>
        <w:t>的青睐。然而，散养模式相比传统的笼养模式而言，鸡群受外界环境影响较大，因此品种、圈舍、养殖技术等与传统笼养模式也有着更多的不同。</w:t>
      </w:r>
    </w:p>
    <w:p>
      <w:pPr>
        <w:ind w:firstLine="420"/>
        <w:rPr>
          <w:rFonts w:hint="eastAsia" w:ascii="宋体" w:hAnsi="宋体"/>
        </w:rPr>
      </w:pPr>
      <w:r>
        <w:rPr>
          <w:rFonts w:hint="eastAsia" w:ascii="宋体" w:hAnsi="宋体"/>
          <w:b/>
        </w:rPr>
        <w:t>1.品种的选择。</w:t>
      </w:r>
      <w:r>
        <w:rPr>
          <w:rFonts w:hint="eastAsia" w:ascii="宋体" w:hAnsi="宋体"/>
        </w:rPr>
        <w:t>尽可能选择那些适应性强、耐粗饲、易饲养、品质优秀的品种。</w:t>
      </w:r>
    </w:p>
    <w:p>
      <w:pPr>
        <w:ind w:firstLine="420"/>
        <w:rPr>
          <w:rFonts w:hint="eastAsia" w:ascii="宋体" w:hAnsi="宋体"/>
        </w:rPr>
      </w:pPr>
      <w:r>
        <w:rPr>
          <w:rFonts w:hint="eastAsia" w:ascii="宋体" w:hAnsi="宋体"/>
          <w:b/>
        </w:rPr>
        <w:t>2.圈舍要求。</w:t>
      </w:r>
      <w:r>
        <w:rPr>
          <w:rFonts w:hint="eastAsia" w:ascii="宋体" w:hAnsi="宋体"/>
        </w:rPr>
        <w:t>现代化散养模式，不等于早期的庭院散养模式，需要为鸡群提供鸡舍。</w:t>
      </w:r>
    </w:p>
    <w:p>
      <w:pPr>
        <w:ind w:firstLine="420"/>
        <w:rPr>
          <w:rFonts w:hint="eastAsia" w:ascii="宋体" w:hAnsi="宋体"/>
        </w:rPr>
      </w:pPr>
      <w:r>
        <w:rPr>
          <w:rFonts w:hint="eastAsia" w:ascii="宋体" w:hAnsi="宋体"/>
        </w:rPr>
        <w:t>鸡舍的建筑要求具备良好的保温、隔热、通风和光照条件。育雏舍要求保温性能良好，配置供温装置，如暖风炉、煤炉或者地暖供温。育成舍和产蛋鸡舍面积不宜过大，控制在500～600m</w:t>
      </w:r>
      <w:r>
        <w:rPr>
          <w:rFonts w:hint="eastAsia" w:ascii="宋体" w:hAnsi="宋体"/>
          <w:vertAlign w:val="superscript"/>
        </w:rPr>
        <w:t>2</w:t>
      </w:r>
      <w:r>
        <w:rPr>
          <w:rFonts w:hint="eastAsia" w:ascii="宋体" w:hAnsi="宋体"/>
        </w:rPr>
        <w:t>以下</w:t>
      </w:r>
      <w:r>
        <w:rPr>
          <w:rFonts w:hint="eastAsia" w:ascii="宋体" w:hAnsi="宋体"/>
          <w:lang w:val="en-US" w:eastAsia="zh-CN"/>
        </w:rPr>
        <w:t>即可</w:t>
      </w:r>
      <w:r>
        <w:rPr>
          <w:rFonts w:hint="eastAsia" w:ascii="宋体" w:hAnsi="宋体"/>
        </w:rPr>
        <w:t>。育成鸡每栋鸡舍规模不超过5000只鸡，养殖密度不超过10只</w:t>
      </w:r>
      <w:r>
        <w:rPr>
          <w:rFonts w:hint="eastAsia" w:ascii="宋体" w:hAnsi="宋体"/>
          <w:lang w:val="en-US" w:eastAsia="zh-CN"/>
        </w:rPr>
        <w:t>/m</w:t>
      </w:r>
      <w:r>
        <w:rPr>
          <w:rFonts w:hint="eastAsia" w:ascii="宋体" w:hAnsi="宋体"/>
          <w:vertAlign w:val="superscript"/>
          <w:lang w:val="en-US" w:eastAsia="zh-CN"/>
        </w:rPr>
        <w:t>2</w:t>
      </w:r>
      <w:r>
        <w:rPr>
          <w:rFonts w:hint="eastAsia" w:ascii="宋体" w:hAnsi="宋体"/>
        </w:rPr>
        <w:t>，产蛋鸡每栋鸡舍规模不超过3000只鸡，养殖密度不超过6只</w:t>
      </w:r>
      <w:r>
        <w:rPr>
          <w:rFonts w:hint="eastAsia" w:ascii="宋体" w:hAnsi="宋体"/>
          <w:lang w:val="en-US" w:eastAsia="zh-CN"/>
        </w:rPr>
        <w:t>/m</w:t>
      </w:r>
      <w:r>
        <w:rPr>
          <w:rFonts w:hint="eastAsia" w:ascii="宋体" w:hAnsi="宋体"/>
          <w:vertAlign w:val="superscript"/>
          <w:lang w:val="en-US" w:eastAsia="zh-CN"/>
        </w:rPr>
        <w:t>2</w:t>
      </w:r>
      <w:r>
        <w:rPr>
          <w:rFonts w:hint="eastAsia" w:ascii="宋体" w:hAnsi="宋体"/>
        </w:rPr>
        <w:t>。产蛋鸡舍内要求配置光照自动控制器，便于控制光照。</w:t>
      </w:r>
    </w:p>
    <w:p>
      <w:pPr>
        <w:ind w:firstLine="420"/>
        <w:rPr>
          <w:rFonts w:hint="eastAsia" w:ascii="宋体" w:hAnsi="宋体"/>
        </w:rPr>
      </w:pPr>
      <w:r>
        <w:rPr>
          <w:rFonts w:hint="eastAsia" w:ascii="宋体" w:hAnsi="宋体"/>
        </w:rPr>
        <w:t>鸡舍需有足够大的出口</w:t>
      </w:r>
      <w:r>
        <w:rPr>
          <w:rFonts w:hint="eastAsia" w:ascii="宋体" w:hAnsi="宋体"/>
          <w:lang w:eastAsia="zh-CN"/>
        </w:rPr>
        <w:t>，</w:t>
      </w:r>
      <w:r>
        <w:rPr>
          <w:rFonts w:hint="eastAsia" w:ascii="宋体" w:hAnsi="宋体"/>
          <w:lang w:val="en-US" w:eastAsia="zh-CN"/>
        </w:rPr>
        <w:t>以</w:t>
      </w:r>
      <w:r>
        <w:rPr>
          <w:rFonts w:hint="eastAsia" w:ascii="宋体" w:hAnsi="宋体"/>
        </w:rPr>
        <w:t>供鸡只自由出入，每100m</w:t>
      </w:r>
      <w:r>
        <w:rPr>
          <w:rFonts w:hint="eastAsia" w:ascii="宋体" w:hAnsi="宋体"/>
          <w:vertAlign w:val="superscript"/>
        </w:rPr>
        <w:t>2</w:t>
      </w:r>
      <w:r>
        <w:rPr>
          <w:rFonts w:hint="eastAsia" w:ascii="宋体" w:hAnsi="宋体"/>
        </w:rPr>
        <w:t>鸡舍出口至少应达到4m长。鸡舍外为散养场地，</w:t>
      </w:r>
      <w:r>
        <w:rPr>
          <w:rFonts w:hint="eastAsia" w:ascii="宋体" w:hAnsi="宋体"/>
          <w:lang w:val="en-US" w:eastAsia="zh-CN"/>
        </w:rPr>
        <w:t>其</w:t>
      </w:r>
      <w:r>
        <w:rPr>
          <w:rFonts w:hint="eastAsia" w:ascii="宋体" w:hAnsi="宋体"/>
        </w:rPr>
        <w:t>应足够大，每只鸡约4m</w:t>
      </w:r>
      <w:r>
        <w:rPr>
          <w:rFonts w:hint="eastAsia" w:ascii="宋体" w:hAnsi="宋体"/>
          <w:vertAlign w:val="superscript"/>
        </w:rPr>
        <w:t>2</w:t>
      </w:r>
      <w:r>
        <w:rPr>
          <w:rFonts w:hint="eastAsia" w:ascii="宋体" w:hAnsi="宋体"/>
        </w:rPr>
        <w:t>。场地可种植果树、林木，夏季遮阳，也可种植牧草等供鸡只啄食。四周设置围栏，避免野兽攻击鸡群。</w:t>
      </w:r>
    </w:p>
    <w:p>
      <w:pPr>
        <w:ind w:firstLine="420"/>
        <w:rPr>
          <w:rFonts w:hint="eastAsia" w:ascii="宋体" w:hAnsi="宋体"/>
        </w:rPr>
      </w:pPr>
      <w:r>
        <w:rPr>
          <w:rFonts w:hint="eastAsia" w:ascii="宋体" w:hAnsi="宋体"/>
        </w:rPr>
        <w:t>养殖场出入口设立消毒池，撒石灰或者2%的火碱，</w:t>
      </w:r>
      <w:r>
        <w:rPr>
          <w:rFonts w:hint="eastAsia" w:ascii="宋体" w:hAnsi="宋体"/>
          <w:lang w:val="en-US" w:eastAsia="zh-CN"/>
        </w:rPr>
        <w:t>以供</w:t>
      </w:r>
      <w:r>
        <w:rPr>
          <w:rFonts w:hint="eastAsia" w:ascii="宋体" w:hAnsi="宋体"/>
        </w:rPr>
        <w:t>人员、车辆进出消毒。每栋鸡舍门口也需放置消毒盆，</w:t>
      </w:r>
      <w:r>
        <w:rPr>
          <w:rFonts w:hint="eastAsia" w:ascii="宋体" w:hAnsi="宋体"/>
          <w:lang w:val="en-US" w:eastAsia="zh-CN"/>
        </w:rPr>
        <w:t>以使</w:t>
      </w:r>
      <w:r>
        <w:rPr>
          <w:rFonts w:hint="eastAsia" w:ascii="宋体" w:hAnsi="宋体"/>
        </w:rPr>
        <w:t>进出人员进行消毒。</w:t>
      </w:r>
    </w:p>
    <w:p>
      <w:pPr>
        <w:ind w:firstLine="420"/>
        <w:rPr>
          <w:rFonts w:hint="eastAsia" w:ascii="宋体" w:hAnsi="宋体"/>
        </w:rPr>
      </w:pPr>
      <w:r>
        <w:rPr>
          <w:rFonts w:hint="eastAsia" w:ascii="宋体" w:hAnsi="宋体"/>
          <w:b/>
        </w:rPr>
        <w:t>3.饲养管理。</w:t>
      </w:r>
      <w:r>
        <w:rPr>
          <w:rFonts w:hint="eastAsia" w:ascii="宋体" w:hAnsi="宋体"/>
          <w:b w:val="0"/>
          <w:bCs/>
          <w:lang w:val="en-US" w:eastAsia="zh-CN"/>
        </w:rPr>
        <w:t>要</w:t>
      </w:r>
      <w:r>
        <w:rPr>
          <w:rFonts w:hint="eastAsia" w:ascii="宋体" w:hAnsi="宋体"/>
        </w:rPr>
        <w:t>根据不同的生长阶段，分为育雏期、育成期和产蛋期进行管理。</w:t>
      </w:r>
    </w:p>
    <w:p>
      <w:pPr>
        <w:ind w:firstLine="420"/>
        <w:rPr>
          <w:rFonts w:hint="eastAsia" w:ascii="宋体" w:hAnsi="宋体"/>
        </w:rPr>
      </w:pPr>
      <w:r>
        <w:rPr>
          <w:rFonts w:hint="eastAsia" w:ascii="宋体" w:hAnsi="宋体"/>
        </w:rPr>
        <w:t>育雏期：雏鸡抵抗力差，对外界温度变化非常敏感，因此温度是育雏的首要和关键条件。如果是春夏季</w:t>
      </w:r>
      <w:r>
        <w:rPr>
          <w:rFonts w:hint="eastAsia" w:ascii="宋体" w:hAnsi="宋体"/>
          <w:lang w:val="en-US" w:eastAsia="zh-CN"/>
        </w:rPr>
        <w:t>节</w:t>
      </w:r>
      <w:r>
        <w:rPr>
          <w:rFonts w:hint="eastAsia" w:ascii="宋体" w:hAnsi="宋体"/>
        </w:rPr>
        <w:t>育雏，当外界温度达到18℃以上时，5周后</w:t>
      </w:r>
      <w:r>
        <w:rPr>
          <w:rFonts w:hint="eastAsia" w:ascii="宋体" w:hAnsi="宋体"/>
          <w:lang w:val="en-US" w:eastAsia="zh-CN"/>
        </w:rPr>
        <w:t>即</w:t>
      </w:r>
      <w:r>
        <w:rPr>
          <w:rFonts w:hint="eastAsia" w:ascii="宋体" w:hAnsi="宋体"/>
        </w:rPr>
        <w:t>可逐步转到室外放养；如果是秋冬季节育雏，则一般在7～8周以后才</w:t>
      </w:r>
      <w:r>
        <w:rPr>
          <w:rFonts w:hint="eastAsia" w:ascii="宋体" w:hAnsi="宋体"/>
          <w:lang w:val="en-US" w:eastAsia="zh-CN"/>
        </w:rPr>
        <w:t>可</w:t>
      </w:r>
      <w:r>
        <w:rPr>
          <w:rFonts w:hint="eastAsia" w:ascii="宋体" w:hAnsi="宋体"/>
        </w:rPr>
        <w:t>逐步过渡到舍外放养。放养鸡只白天在舍外活动，晚上回舍内休息，如果遇到恶劣和极端天气，如大风、雨雪等，则呆在舍内不进行户外活动。</w:t>
      </w:r>
    </w:p>
    <w:p>
      <w:pPr>
        <w:ind w:firstLine="420"/>
        <w:rPr>
          <w:rFonts w:hint="eastAsia" w:ascii="宋体" w:hAnsi="宋体"/>
        </w:rPr>
      </w:pPr>
      <w:r>
        <w:rPr>
          <w:rFonts w:hint="eastAsia" w:ascii="宋体" w:hAnsi="宋体"/>
        </w:rPr>
        <w:t>育成期：放养的密度会影响到成活率、生长速度等。公母分群饲养，饲料逐步从雏鸡料过渡到青年鸡料。在野外青草茂盛季节，可适当减少补饲料量。</w:t>
      </w:r>
      <w:r>
        <w:rPr>
          <w:rFonts w:hint="eastAsia" w:ascii="宋体" w:hAnsi="宋体"/>
          <w:lang w:val="en-US" w:eastAsia="zh-CN"/>
        </w:rPr>
        <w:t>要</w:t>
      </w:r>
      <w:r>
        <w:rPr>
          <w:rFonts w:hint="eastAsia" w:ascii="宋体" w:hAnsi="宋体"/>
        </w:rPr>
        <w:t>观察鸡群情况，对弱鸡和体重小的鸡</w:t>
      </w:r>
      <w:r>
        <w:rPr>
          <w:rFonts w:hint="eastAsia" w:ascii="宋体" w:hAnsi="宋体"/>
          <w:lang w:val="en-US" w:eastAsia="zh-CN"/>
        </w:rPr>
        <w:t>要</w:t>
      </w:r>
      <w:r>
        <w:rPr>
          <w:rFonts w:hint="eastAsia" w:ascii="宋体" w:hAnsi="宋体"/>
        </w:rPr>
        <w:t>单独补饲。</w:t>
      </w:r>
    </w:p>
    <w:p>
      <w:pPr>
        <w:ind w:firstLine="420"/>
        <w:rPr>
          <w:rFonts w:hint="eastAsia" w:ascii="宋体" w:hAnsi="宋体"/>
        </w:rPr>
      </w:pPr>
      <w:r>
        <w:rPr>
          <w:rFonts w:hint="eastAsia" w:ascii="宋体" w:hAnsi="宋体"/>
        </w:rPr>
        <w:t>产蛋期：产蛋鸡对钙的需要量比青年鸡要多3～4倍，开产前需提高饲料中钙的含量，逐步过渡到蛋鸡料，同时可提供贝壳、碳酸钙颗粒等供鸡自由采食。产蛋期光照应控制在16小时，光照强度为2</w:t>
      </w:r>
      <w:r>
        <w:rPr>
          <w:rFonts w:hint="eastAsia" w:ascii="宋体" w:hAnsi="宋体"/>
          <w:lang w:val="en-US" w:eastAsia="zh-CN"/>
        </w:rPr>
        <w:t>W/</w:t>
      </w:r>
      <w:r>
        <w:rPr>
          <w:rFonts w:hint="eastAsia" w:ascii="宋体" w:hAnsi="宋体"/>
        </w:rPr>
        <w:t>m</w:t>
      </w:r>
      <w:r>
        <w:rPr>
          <w:rFonts w:hint="eastAsia" w:ascii="宋体" w:hAnsi="宋体"/>
          <w:vertAlign w:val="superscript"/>
        </w:rPr>
        <w:t>2</w:t>
      </w:r>
      <w:r>
        <w:rPr>
          <w:rFonts w:hint="eastAsia" w:ascii="宋体" w:hAnsi="宋体"/>
        </w:rPr>
        <w:t>照度。舍内设置产蛋箱，训练蛋鸡回舍内产蛋，</w:t>
      </w:r>
      <w:r>
        <w:rPr>
          <w:rFonts w:hint="eastAsia" w:ascii="宋体" w:hAnsi="宋体"/>
          <w:lang w:val="en-US" w:eastAsia="zh-CN"/>
        </w:rPr>
        <w:t>这样</w:t>
      </w:r>
      <w:r>
        <w:rPr>
          <w:rFonts w:hint="eastAsia" w:ascii="宋体" w:hAnsi="宋体"/>
        </w:rPr>
        <w:t>有利于减少窝外蛋、脏蛋、破蛋比例。每天上午、下午各捡一次蛋，夏季可增加捡蛋次数。</w:t>
      </w:r>
    </w:p>
    <w:p>
      <w:pPr>
        <w:ind w:firstLine="420"/>
        <w:rPr>
          <w:rFonts w:hint="eastAsia" w:ascii="宋体" w:hAnsi="宋体"/>
        </w:rPr>
      </w:pPr>
      <w:r>
        <w:rPr>
          <w:rFonts w:hint="eastAsia" w:ascii="宋体" w:hAnsi="宋体"/>
          <w:b/>
        </w:rPr>
        <w:t>4.疾病防控。</w:t>
      </w:r>
      <w:r>
        <w:rPr>
          <w:rFonts w:hint="eastAsia" w:ascii="宋体" w:hAnsi="宋体"/>
        </w:rPr>
        <w:t>散养模式下，由于鸡只直接跟地面接触，更多接触各种病原微生物。如果日常管理不当，更容易发生疾病。</w:t>
      </w:r>
    </w:p>
    <w:p>
      <w:pPr>
        <w:ind w:firstLine="420"/>
        <w:rPr>
          <w:rFonts w:hint="eastAsia" w:ascii="宋体" w:hAnsi="宋体"/>
        </w:rPr>
      </w:pPr>
      <w:r>
        <w:rPr>
          <w:rFonts w:hint="eastAsia" w:ascii="宋体" w:hAnsi="宋体"/>
        </w:rPr>
        <w:t>首先，必须做好日常消毒。可供选择的消毒药有火碱、醛类、次氯酸等。鸡舍外，坚持每周消毒一次，至少两种消毒液交替使用。</w:t>
      </w:r>
    </w:p>
    <w:p>
      <w:pPr>
        <w:ind w:firstLine="420"/>
        <w:rPr>
          <w:rFonts w:hint="eastAsia" w:ascii="宋体" w:hAnsi="宋体"/>
        </w:rPr>
      </w:pPr>
      <w:r>
        <w:rPr>
          <w:rFonts w:hint="eastAsia" w:ascii="宋体" w:hAnsi="宋体"/>
        </w:rPr>
        <w:t>其次，必须做好免疫预防。根据饲养的品种和疾病流行特点，认真做好疫苗的接种。</w:t>
      </w:r>
    </w:p>
    <w:p>
      <w:pPr>
        <w:ind w:firstLine="420"/>
        <w:rPr>
          <w:rFonts w:hint="eastAsia" w:ascii="宋体" w:hAnsi="宋体"/>
        </w:rPr>
      </w:pPr>
      <w:r>
        <w:rPr>
          <w:rFonts w:hint="eastAsia" w:ascii="宋体" w:hAnsi="宋体"/>
        </w:rPr>
        <w:t>此外，饲养员要随时观察鸡只精神状况，观察采食、饮水情况，若有异常，</w:t>
      </w:r>
      <w:r>
        <w:rPr>
          <w:rFonts w:hint="eastAsia" w:ascii="宋体" w:hAnsi="宋体"/>
          <w:lang w:val="en-US" w:eastAsia="zh-CN"/>
        </w:rPr>
        <w:t>必</w:t>
      </w:r>
      <w:r>
        <w:rPr>
          <w:rFonts w:hint="eastAsia" w:ascii="宋体" w:hAnsi="宋体"/>
        </w:rPr>
        <w:t>须立即采取相应的措施及时治疗。</w:t>
      </w:r>
    </w:p>
    <w:p>
      <w:pPr>
        <w:jc w:val="right"/>
        <w:rPr>
          <w:rFonts w:hint="eastAsia" w:ascii="宋体" w:hAnsi="宋体"/>
        </w:rPr>
      </w:pPr>
      <w:r>
        <w:rPr>
          <w:rFonts w:hint="eastAsia" w:ascii="宋体" w:hAnsi="宋体"/>
        </w:rPr>
        <w:t>（</w:t>
      </w:r>
      <w:r>
        <w:rPr>
          <w:rFonts w:ascii="宋体" w:hAnsi="宋体"/>
        </w:rPr>
        <w:t>http://szb.farmer.com.cn/nmrb/html/2017-04/19/nw.D110000nmrb_20170419_2-06.htm?div=-1</w:t>
      </w:r>
      <w:r>
        <w:rPr>
          <w:rFonts w:hint="eastAsia" w:ascii="宋体" w:hAnsi="宋体"/>
        </w:rPr>
        <w:t>）</w:t>
      </w:r>
    </w:p>
    <w:bookmarkEnd w:id="42"/>
    <w:p>
      <w:pPr>
        <w:pStyle w:val="3"/>
        <w:spacing w:before="120" w:after="120" w:line="360" w:lineRule="auto"/>
        <w:jc w:val="center"/>
        <w:rPr>
          <w:rFonts w:hint="eastAsia"/>
          <w:sz w:val="28"/>
          <w:szCs w:val="28"/>
        </w:rPr>
      </w:pPr>
      <w:bookmarkStart w:id="48" w:name="_Toc2270"/>
      <w:r>
        <w:rPr>
          <w:sz w:val="28"/>
          <w:szCs w:val="28"/>
        </w:rPr>
        <w:t>蛋鸭喂料须“四看”</w:t>
      </w:r>
      <w:bookmarkEnd w:id="48"/>
    </w:p>
    <w:p>
      <w:pPr>
        <w:ind w:firstLine="420"/>
        <w:rPr>
          <w:rFonts w:ascii="宋体" w:hAnsi="宋体"/>
        </w:rPr>
      </w:pPr>
      <w:r>
        <w:rPr>
          <w:rFonts w:hint="eastAsia" w:ascii="宋体" w:hAnsi="宋体"/>
          <w:b/>
        </w:rPr>
        <w:t>1.</w:t>
      </w:r>
      <w:r>
        <w:rPr>
          <w:rFonts w:hint="eastAsia" w:ascii="宋体" w:hAnsi="宋体"/>
          <w:b/>
          <w:lang w:val="en-US" w:eastAsia="zh-CN"/>
        </w:rPr>
        <w:t>看</w:t>
      </w:r>
      <w:r>
        <w:rPr>
          <w:rFonts w:hint="eastAsia" w:ascii="宋体" w:hAnsi="宋体"/>
          <w:b/>
        </w:rPr>
        <w:t>体重喂料。</w:t>
      </w:r>
      <w:r>
        <w:rPr>
          <w:rFonts w:hint="eastAsia" w:ascii="宋体" w:hAnsi="宋体"/>
        </w:rPr>
        <w:t>鸭群的产蛋率</w:t>
      </w:r>
      <w:r>
        <w:rPr>
          <w:rFonts w:hint="eastAsia" w:ascii="宋体" w:hAnsi="宋体"/>
          <w:lang w:val="en-US" w:eastAsia="zh-CN"/>
        </w:rPr>
        <w:t>若</w:t>
      </w:r>
      <w:r>
        <w:rPr>
          <w:rFonts w:hint="eastAsia" w:ascii="宋体" w:hAnsi="宋体"/>
        </w:rPr>
        <w:t>仍在80%以上，而蛋鸭体重略有减轻趋势，此时宜在饲料中适当增喂动物性饲料（有鲜螺蛳更好）；</w:t>
      </w:r>
      <w:r>
        <w:rPr>
          <w:rFonts w:hint="eastAsia" w:ascii="宋体" w:hAnsi="宋体"/>
          <w:lang w:val="en-US" w:eastAsia="zh-CN"/>
        </w:rPr>
        <w:t>若</w:t>
      </w:r>
      <w:r>
        <w:rPr>
          <w:rFonts w:hint="eastAsia" w:ascii="宋体" w:hAnsi="宋体"/>
        </w:rPr>
        <w:t>蛋鸭体重增加，身体也有发胖趋势，但产蛋率还在八成时，可适当增喂粗饲料和青绿饲料，或控制采食量（每只每日150g）；</w:t>
      </w:r>
      <w:r>
        <w:rPr>
          <w:rFonts w:hint="eastAsia" w:ascii="宋体" w:hAnsi="宋体"/>
          <w:lang w:val="en-US" w:eastAsia="zh-CN"/>
        </w:rPr>
        <w:t>若</w:t>
      </w:r>
      <w:r>
        <w:rPr>
          <w:rFonts w:hint="eastAsia" w:ascii="宋体" w:hAnsi="宋体"/>
        </w:rPr>
        <w:t>体重正常，产蛋率也较高，</w:t>
      </w:r>
      <w:r>
        <w:rPr>
          <w:rFonts w:hint="eastAsia" w:ascii="宋体" w:hAnsi="宋体"/>
          <w:lang w:val="en-US" w:eastAsia="zh-CN"/>
        </w:rPr>
        <w:t>这时</w:t>
      </w:r>
      <w:r>
        <w:rPr>
          <w:rFonts w:hint="eastAsia" w:ascii="宋体" w:hAnsi="宋体"/>
        </w:rPr>
        <w:t>饲料中的蛋白质水平比先前阶段可略有增加。</w:t>
      </w:r>
    </w:p>
    <w:p>
      <w:pPr>
        <w:ind w:firstLine="420"/>
        <w:rPr>
          <w:rFonts w:hint="eastAsia" w:ascii="宋体" w:hAnsi="宋体"/>
        </w:rPr>
      </w:pPr>
      <w:r>
        <w:rPr>
          <w:rFonts w:hint="eastAsia" w:ascii="宋体" w:hAnsi="宋体"/>
          <w:b/>
        </w:rPr>
        <w:t>2.</w:t>
      </w:r>
      <w:r>
        <w:rPr>
          <w:rFonts w:hint="eastAsia" w:ascii="宋体" w:hAnsi="宋体"/>
          <w:b/>
          <w:lang w:val="en-US" w:eastAsia="zh-CN"/>
        </w:rPr>
        <w:t>看</w:t>
      </w:r>
      <w:r>
        <w:rPr>
          <w:rFonts w:hint="eastAsia" w:ascii="宋体" w:hAnsi="宋体"/>
          <w:b/>
        </w:rPr>
        <w:t>粪便喂料。</w:t>
      </w:r>
      <w:r>
        <w:rPr>
          <w:rFonts w:hint="eastAsia" w:ascii="宋体" w:hAnsi="宋体"/>
        </w:rPr>
        <w:t>若粪便粗大、松软、呈条状，表面有光泽，用脚轻拨能分成几段，表</w:t>
      </w:r>
      <w:r>
        <w:rPr>
          <w:rFonts w:hint="eastAsia" w:ascii="宋体" w:hAnsi="宋体"/>
          <w:lang w:val="en-US" w:eastAsia="zh-CN"/>
        </w:rPr>
        <w:t>明</w:t>
      </w:r>
      <w:r>
        <w:rPr>
          <w:rFonts w:hint="eastAsia" w:ascii="宋体" w:hAnsi="宋体"/>
        </w:rPr>
        <w:t>精、粗、青料搭配合理；如果粪便细小结实、颜色发黑，拨后断面成粒状，说明精饲料喂量过多、青料量少，消化吸收不正常，应减少精料喂量，增喂青料；若是粪色浅、不成型，一排出就散开，表明精饲料饲喂不足，营养偏低，应补喂精饲料；如果粪便呈黄白色或灰绿色，有恶臭味，说明鸭有病，应隔离治疗。</w:t>
      </w:r>
    </w:p>
    <w:p>
      <w:pPr>
        <w:ind w:firstLine="420"/>
        <w:rPr>
          <w:rFonts w:hint="eastAsia" w:ascii="宋体" w:hAnsi="宋体"/>
        </w:rPr>
      </w:pPr>
      <w:r>
        <w:rPr>
          <w:rFonts w:hint="eastAsia" w:ascii="宋体" w:hAnsi="宋体"/>
          <w:b/>
        </w:rPr>
        <w:t>3.</w:t>
      </w:r>
      <w:r>
        <w:rPr>
          <w:rFonts w:hint="eastAsia" w:ascii="宋体" w:hAnsi="宋体"/>
          <w:b/>
          <w:lang w:val="en-US" w:eastAsia="zh-CN"/>
        </w:rPr>
        <w:t>看</w:t>
      </w:r>
      <w:r>
        <w:rPr>
          <w:rFonts w:hint="eastAsia" w:ascii="宋体" w:hAnsi="宋体"/>
          <w:b/>
        </w:rPr>
        <w:t>产蛋喂料。</w:t>
      </w:r>
      <w:r>
        <w:rPr>
          <w:rFonts w:hint="eastAsia" w:ascii="宋体" w:hAnsi="宋体"/>
        </w:rPr>
        <w:t>若蛋形有异常且小，说明营养不足，须加喂豆饼、花生饼、鱼粉等富含蛋白质</w:t>
      </w:r>
      <w:r>
        <w:rPr>
          <w:rFonts w:hint="eastAsia" w:ascii="宋体" w:hAnsi="宋体"/>
          <w:lang w:val="en-US" w:eastAsia="zh-CN"/>
        </w:rPr>
        <w:t>的</w:t>
      </w:r>
      <w:r>
        <w:rPr>
          <w:rFonts w:hint="eastAsia" w:ascii="宋体" w:hAnsi="宋体"/>
        </w:rPr>
        <w:t>饲料，使日粮粗蛋白质含量提高到20%，并适当增加日粮总量；如果</w:t>
      </w:r>
      <w:r>
        <w:rPr>
          <w:rFonts w:hint="eastAsia" w:ascii="宋体" w:hAnsi="宋体"/>
          <w:lang w:val="en-US" w:eastAsia="zh-CN"/>
        </w:rPr>
        <w:t>蛋</w:t>
      </w:r>
      <w:r>
        <w:rPr>
          <w:rFonts w:hint="eastAsia" w:ascii="宋体" w:hAnsi="宋体"/>
        </w:rPr>
        <w:t>壳变薄、透亮、有砂眼、粗糙甚至产软壳蛋，说明饲料质量不好，特别是钙质不足，或维生素D缺乏，应添加骨粉、贝壳粉、石灰粉等矿物质及维生素D含量丰富的饲料；如蛋重减轻时可增加鱼肝油和无机盐添加剂；若产蛋时间集中在凌晨2点，说明喂料得当；如每天推迟产蛋，而且所产蛋体变小，则要增喂饲料。</w:t>
      </w:r>
    </w:p>
    <w:p>
      <w:pPr>
        <w:ind w:firstLine="420"/>
        <w:rPr>
          <w:rFonts w:hint="eastAsia" w:ascii="宋体" w:hAnsi="宋体"/>
        </w:rPr>
      </w:pPr>
      <w:r>
        <w:rPr>
          <w:rFonts w:hint="eastAsia" w:ascii="宋体" w:hAnsi="宋体"/>
          <w:b/>
        </w:rPr>
        <w:t>4.</w:t>
      </w:r>
      <w:r>
        <w:rPr>
          <w:rFonts w:hint="eastAsia" w:ascii="宋体" w:hAnsi="宋体"/>
          <w:b/>
          <w:lang w:val="en-US" w:eastAsia="zh-CN"/>
        </w:rPr>
        <w:t>看</w:t>
      </w:r>
      <w:r>
        <w:rPr>
          <w:rFonts w:hint="eastAsia" w:ascii="宋体" w:hAnsi="宋体"/>
          <w:b/>
        </w:rPr>
        <w:t>精神喂料。</w:t>
      </w:r>
      <w:r>
        <w:rPr>
          <w:rFonts w:hint="eastAsia" w:ascii="宋体" w:hAnsi="宋体"/>
        </w:rPr>
        <w:t>产蛋率高的健康鸭，精力充沛，潜水时间长，上岸后羽毛光滑不湿，水体四溅。若蛋鸭精神不振，行动无力，放出后怕下水，下水后羽毛沾湿，甚至下沉，说明营养不足，应及时加喂动物性鲜活饲料，并补足鱼肝油。</w:t>
      </w:r>
    </w:p>
    <w:p>
      <w:pPr>
        <w:jc w:val="right"/>
        <w:rPr>
          <w:rFonts w:hint="eastAsia" w:ascii="宋体" w:hAnsi="宋体"/>
        </w:rPr>
      </w:pPr>
      <w:r>
        <w:rPr>
          <w:rFonts w:hint="eastAsia" w:ascii="宋体" w:hAnsi="宋体"/>
        </w:rPr>
        <w:t>（</w:t>
      </w:r>
      <w:r>
        <w:rPr>
          <w:rFonts w:ascii="宋体" w:hAnsi="宋体"/>
        </w:rPr>
        <w:t>http://www.agri.cn/kj/syjs/yzjs/201705/t20170518_5612889.htm</w:t>
      </w:r>
      <w:r>
        <w:rPr>
          <w:rFonts w:hint="eastAsia" w:ascii="宋体" w:hAnsi="宋体"/>
        </w:rPr>
        <w:t>）</w:t>
      </w:r>
    </w:p>
    <w:p>
      <w:pPr>
        <w:pStyle w:val="2"/>
        <w:spacing w:before="240" w:after="240" w:line="552" w:lineRule="auto"/>
        <w:rPr>
          <w:rFonts w:hint="eastAsia" w:ascii="黑体" w:eastAsia="黑体"/>
        </w:rPr>
      </w:pPr>
      <w:bookmarkStart w:id="49" w:name="_Toc642"/>
      <w:r>
        <w:rPr>
          <w:rFonts w:hint="eastAsia" w:ascii="黑体" w:eastAsia="黑体"/>
        </w:rPr>
        <w:t>农业生产装备使用与维护技术</w:t>
      </w:r>
      <w:bookmarkEnd w:id="43"/>
      <w:bookmarkEnd w:id="44"/>
      <w:bookmarkEnd w:id="45"/>
      <w:bookmarkEnd w:id="46"/>
      <w:bookmarkEnd w:id="47"/>
      <w:bookmarkEnd w:id="49"/>
    </w:p>
    <w:p>
      <w:pPr>
        <w:pStyle w:val="3"/>
        <w:spacing w:before="120" w:after="120" w:line="360" w:lineRule="auto"/>
        <w:jc w:val="center"/>
        <w:rPr>
          <w:rFonts w:hint="eastAsia"/>
          <w:sz w:val="28"/>
          <w:szCs w:val="28"/>
        </w:rPr>
      </w:pPr>
      <w:bookmarkStart w:id="50" w:name="_Toc12250"/>
      <w:bookmarkStart w:id="51" w:name="_Toc456768552"/>
      <w:bookmarkStart w:id="52" w:name="_Toc456768554"/>
      <w:bookmarkStart w:id="53" w:name="_Toc442123384"/>
      <w:bookmarkStart w:id="54" w:name="_Toc440033213"/>
      <w:r>
        <w:rPr>
          <w:sz w:val="28"/>
          <w:szCs w:val="28"/>
        </w:rPr>
        <w:t>如何正确使用农</w:t>
      </w:r>
      <w:r>
        <w:rPr>
          <w:rFonts w:hint="eastAsia"/>
          <w:sz w:val="28"/>
          <w:szCs w:val="28"/>
        </w:rPr>
        <w:t>业</w:t>
      </w:r>
      <w:r>
        <w:rPr>
          <w:sz w:val="28"/>
          <w:szCs w:val="28"/>
        </w:rPr>
        <w:t>机</w:t>
      </w:r>
      <w:r>
        <w:rPr>
          <w:rFonts w:hint="eastAsia"/>
          <w:sz w:val="28"/>
          <w:szCs w:val="28"/>
        </w:rPr>
        <w:t>械？</w:t>
      </w:r>
      <w:bookmarkEnd w:id="50"/>
    </w:p>
    <w:p>
      <w:pPr>
        <w:ind w:firstLine="420"/>
        <w:rPr>
          <w:rFonts w:hint="eastAsia" w:ascii="宋体" w:hAnsi="宋体"/>
        </w:rPr>
      </w:pPr>
      <w:r>
        <w:rPr>
          <w:rFonts w:hint="eastAsia" w:ascii="宋体" w:hAnsi="宋体"/>
        </w:rPr>
        <w:t>在农忙到来需要使用农业机械之前</w:t>
      </w:r>
      <w:r>
        <w:rPr>
          <w:rFonts w:ascii="宋体" w:hAnsi="宋体"/>
        </w:rPr>
        <w:t>，要提前根据农</w:t>
      </w:r>
      <w:r>
        <w:rPr>
          <w:rFonts w:hint="eastAsia" w:ascii="宋体" w:hAnsi="宋体"/>
        </w:rPr>
        <w:t>业</w:t>
      </w:r>
      <w:r>
        <w:rPr>
          <w:rFonts w:ascii="宋体" w:hAnsi="宋体"/>
        </w:rPr>
        <w:t>机</w:t>
      </w:r>
      <w:r>
        <w:rPr>
          <w:rFonts w:hint="eastAsia" w:ascii="宋体" w:hAnsi="宋体"/>
        </w:rPr>
        <w:t>械作业和</w:t>
      </w:r>
      <w:r>
        <w:rPr>
          <w:rFonts w:ascii="宋体" w:hAnsi="宋体"/>
        </w:rPr>
        <w:t>服务</w:t>
      </w:r>
      <w:r>
        <w:rPr>
          <w:rFonts w:hint="eastAsia" w:ascii="宋体" w:hAnsi="宋体"/>
        </w:rPr>
        <w:t>的</w:t>
      </w:r>
      <w:r>
        <w:rPr>
          <w:rFonts w:ascii="宋体" w:hAnsi="宋体"/>
        </w:rPr>
        <w:t>项目、作业数量和经营管理能力，及时对农业机械进行检修、保养和试运转</w:t>
      </w:r>
      <w:r>
        <w:rPr>
          <w:rFonts w:hint="eastAsia" w:ascii="宋体" w:hAnsi="宋体"/>
        </w:rPr>
        <w:t>；</w:t>
      </w:r>
      <w:r>
        <w:rPr>
          <w:rFonts w:ascii="宋体" w:hAnsi="宋体"/>
        </w:rPr>
        <w:t>在使用中，应严格按照机务规章要求进行操作，发现故障及时排除，确保农业机械达到良好的技术状态。下面介绍一些使用农</w:t>
      </w:r>
      <w:r>
        <w:rPr>
          <w:rFonts w:hint="eastAsia" w:ascii="宋体" w:hAnsi="宋体"/>
        </w:rPr>
        <w:t>业</w:t>
      </w:r>
      <w:r>
        <w:rPr>
          <w:rFonts w:ascii="宋体" w:hAnsi="宋体"/>
        </w:rPr>
        <w:t>机</w:t>
      </w:r>
      <w:r>
        <w:rPr>
          <w:rFonts w:hint="eastAsia" w:ascii="宋体" w:hAnsi="宋体"/>
        </w:rPr>
        <w:t>械</w:t>
      </w:r>
      <w:r>
        <w:rPr>
          <w:rFonts w:ascii="宋体" w:hAnsi="宋体"/>
        </w:rPr>
        <w:t>时应该注意的问题</w:t>
      </w:r>
      <w:r>
        <w:rPr>
          <w:rFonts w:hint="eastAsia" w:ascii="宋体" w:hAnsi="宋体"/>
        </w:rPr>
        <w:t>：</w:t>
      </w:r>
    </w:p>
    <w:p>
      <w:pPr>
        <w:ind w:firstLine="420"/>
        <w:rPr>
          <w:rFonts w:ascii="宋体" w:hAnsi="宋体"/>
        </w:rPr>
      </w:pPr>
      <w:r>
        <w:rPr>
          <w:rFonts w:hint="eastAsia" w:ascii="宋体" w:hAnsi="宋体"/>
          <w:b/>
        </w:rPr>
        <w:t>1.</w:t>
      </w:r>
      <w:r>
        <w:rPr>
          <w:rFonts w:ascii="宋体" w:hAnsi="宋体"/>
          <w:b/>
        </w:rPr>
        <w:t>保证机具技术状态良好。</w:t>
      </w:r>
      <w:r>
        <w:rPr>
          <w:rFonts w:ascii="宋体" w:hAnsi="宋体"/>
        </w:rPr>
        <w:t>对于动力机械，要达到不漏油、不漏水、不漏气</w:t>
      </w:r>
      <w:r>
        <w:rPr>
          <w:rFonts w:hint="eastAsia" w:ascii="宋体" w:hAnsi="宋体"/>
        </w:rPr>
        <w:t>；</w:t>
      </w:r>
      <w:r>
        <w:rPr>
          <w:rFonts w:ascii="宋体" w:hAnsi="宋体"/>
        </w:rPr>
        <w:t>做到油净、水净、空气净、机器净。对于配套作业机械，要达到操作灵活、转动灵敏、升降自由</w:t>
      </w:r>
      <w:r>
        <w:rPr>
          <w:rFonts w:hint="eastAsia" w:ascii="宋体" w:hAnsi="宋体"/>
        </w:rPr>
        <w:t>；</w:t>
      </w:r>
      <w:r>
        <w:rPr>
          <w:rFonts w:ascii="宋体" w:hAnsi="宋体"/>
        </w:rPr>
        <w:t>做到不框、不钝、不锈蚀、不变形、不缺件。</w:t>
      </w:r>
    </w:p>
    <w:p>
      <w:pPr>
        <w:ind w:firstLine="420"/>
        <w:rPr>
          <w:rFonts w:ascii="宋体" w:hAnsi="宋体"/>
        </w:rPr>
      </w:pPr>
      <w:r>
        <w:rPr>
          <w:rFonts w:hint="eastAsia" w:ascii="宋体" w:hAnsi="宋体"/>
          <w:b/>
        </w:rPr>
        <w:t>2.实施</w:t>
      </w:r>
      <w:r>
        <w:rPr>
          <w:rFonts w:ascii="宋体" w:hAnsi="宋体"/>
          <w:b/>
        </w:rPr>
        <w:t>农业机械的试运转。</w:t>
      </w:r>
      <w:r>
        <w:rPr>
          <w:rFonts w:ascii="宋体" w:hAnsi="宋体"/>
        </w:rPr>
        <w:t>新购置或长期不用的农机具在使用前必须进行试运转，也叫磨合。</w:t>
      </w:r>
    </w:p>
    <w:p>
      <w:pPr>
        <w:ind w:firstLine="420"/>
        <w:rPr>
          <w:rFonts w:ascii="宋体" w:hAnsi="宋体"/>
        </w:rPr>
      </w:pPr>
      <w:r>
        <w:rPr>
          <w:rFonts w:hint="eastAsia" w:ascii="宋体" w:hAnsi="宋体"/>
          <w:b/>
        </w:rPr>
        <w:t>3.</w:t>
      </w:r>
      <w:r>
        <w:rPr>
          <w:rFonts w:ascii="宋体" w:hAnsi="宋体"/>
          <w:b/>
        </w:rPr>
        <w:t>搞好农业机械的技术保养。</w:t>
      </w:r>
      <w:r>
        <w:rPr>
          <w:rFonts w:ascii="宋体" w:hAnsi="宋体"/>
        </w:rPr>
        <w:t>定期对农机具的各部件进行系统的清洗、检查、调整、紧固、润滑和更换部分易损件的技术保养</w:t>
      </w:r>
      <w:r>
        <w:rPr>
          <w:rFonts w:hint="eastAsia" w:ascii="宋体" w:hAnsi="宋体"/>
        </w:rPr>
        <w:t>，以</w:t>
      </w:r>
      <w:r>
        <w:rPr>
          <w:rFonts w:ascii="宋体" w:hAnsi="宋体"/>
        </w:rPr>
        <w:t>延长机具使用寿命，保证机</w:t>
      </w:r>
      <w:r>
        <w:rPr>
          <w:rFonts w:hint="eastAsia" w:ascii="宋体" w:hAnsi="宋体"/>
        </w:rPr>
        <w:t>具</w:t>
      </w:r>
      <w:r>
        <w:rPr>
          <w:rFonts w:ascii="宋体" w:hAnsi="宋体"/>
        </w:rPr>
        <w:t>具</w:t>
      </w:r>
      <w:r>
        <w:rPr>
          <w:rFonts w:hint="eastAsia" w:ascii="宋体" w:hAnsi="宋体"/>
        </w:rPr>
        <w:t>有</w:t>
      </w:r>
      <w:r>
        <w:rPr>
          <w:rFonts w:ascii="宋体" w:hAnsi="宋体"/>
        </w:rPr>
        <w:t>良好的技术状态，减少机具故障和事故的发生。</w:t>
      </w:r>
    </w:p>
    <w:p>
      <w:pPr>
        <w:ind w:firstLine="420"/>
        <w:rPr>
          <w:rFonts w:ascii="宋体" w:hAnsi="宋体"/>
        </w:rPr>
      </w:pPr>
      <w:r>
        <w:rPr>
          <w:rFonts w:hint="eastAsia" w:ascii="宋体" w:hAnsi="宋体"/>
          <w:b/>
        </w:rPr>
        <w:t>4.</w:t>
      </w:r>
      <w:r>
        <w:rPr>
          <w:rFonts w:ascii="宋体" w:hAnsi="宋体"/>
          <w:b/>
        </w:rPr>
        <w:t>正确操作农业机械。</w:t>
      </w:r>
      <w:r>
        <w:rPr>
          <w:rFonts w:ascii="宋体" w:hAnsi="宋体"/>
        </w:rPr>
        <w:t>拖拉机起动前，要做好准备工作，加足燃油、润滑油、冷却水</w:t>
      </w:r>
      <w:r>
        <w:rPr>
          <w:rFonts w:hint="eastAsia" w:ascii="宋体" w:hAnsi="宋体"/>
        </w:rPr>
        <w:t>；</w:t>
      </w:r>
      <w:r>
        <w:rPr>
          <w:rFonts w:ascii="宋体" w:hAnsi="宋体"/>
        </w:rPr>
        <w:t>变速杆放在空档位置</w:t>
      </w:r>
      <w:r>
        <w:rPr>
          <w:rFonts w:hint="eastAsia" w:ascii="宋体" w:hAnsi="宋体"/>
        </w:rPr>
        <w:t>；</w:t>
      </w:r>
      <w:r>
        <w:rPr>
          <w:rFonts w:ascii="宋体" w:hAnsi="宋体"/>
        </w:rPr>
        <w:t>轮胎气压或履带张紧度正常</w:t>
      </w:r>
      <w:r>
        <w:rPr>
          <w:rFonts w:hint="eastAsia" w:ascii="宋体" w:hAnsi="宋体"/>
        </w:rPr>
        <w:t>；</w:t>
      </w:r>
      <w:r>
        <w:rPr>
          <w:rFonts w:ascii="宋体" w:hAnsi="宋体"/>
        </w:rPr>
        <w:t>各种连接紧固</w:t>
      </w:r>
      <w:r>
        <w:rPr>
          <w:rFonts w:hint="eastAsia" w:ascii="宋体" w:hAnsi="宋体"/>
        </w:rPr>
        <w:t>；</w:t>
      </w:r>
      <w:r>
        <w:rPr>
          <w:rFonts w:ascii="宋体" w:hAnsi="宋体"/>
        </w:rPr>
        <w:t>摇转曲轴数圈。拖拉机起动时，</w:t>
      </w:r>
      <w:r>
        <w:rPr>
          <w:rFonts w:hint="eastAsia" w:ascii="宋体" w:hAnsi="宋体"/>
        </w:rPr>
        <w:t>要</w:t>
      </w:r>
      <w:r>
        <w:rPr>
          <w:rFonts w:ascii="宋体" w:hAnsi="宋体"/>
        </w:rPr>
        <w:t>按照操作规程操作，防止明火起动、加油起动、溜坡起动、熄火起动和车拉起动。拖拉机行驶、转向、倒退和挂结农具时，要正确使用离合器、变速杆、操向杆、方向盘、制动器、手油门，杜绝一切不良习惯。</w:t>
      </w:r>
    </w:p>
    <w:p>
      <w:pPr>
        <w:ind w:firstLine="420"/>
        <w:rPr>
          <w:rFonts w:ascii="宋体" w:hAnsi="宋体"/>
        </w:rPr>
      </w:pPr>
      <w:r>
        <w:rPr>
          <w:rFonts w:hint="eastAsia" w:ascii="宋体" w:hAnsi="宋体"/>
          <w:b/>
        </w:rPr>
        <w:t>5.</w:t>
      </w:r>
      <w:r>
        <w:rPr>
          <w:rFonts w:ascii="宋体" w:hAnsi="宋体"/>
          <w:b/>
        </w:rPr>
        <w:t>及时排除机具故障。</w:t>
      </w:r>
      <w:r>
        <w:rPr>
          <w:rFonts w:ascii="宋体" w:hAnsi="宋体"/>
        </w:rPr>
        <w:t>发现机具有作用反常、声音反常、温度反常、外表反常和气味反常等现象</w:t>
      </w:r>
      <w:r>
        <w:rPr>
          <w:rFonts w:hint="eastAsia" w:ascii="宋体" w:hAnsi="宋体"/>
        </w:rPr>
        <w:t>时</w:t>
      </w:r>
      <w:r>
        <w:rPr>
          <w:rFonts w:ascii="宋体" w:hAnsi="宋体"/>
        </w:rPr>
        <w:t>，应及时进行</w:t>
      </w:r>
      <w:r>
        <w:rPr>
          <w:rFonts w:hint="eastAsia" w:ascii="宋体" w:hAnsi="宋体"/>
          <w:lang w:val="en-US" w:eastAsia="zh-CN"/>
        </w:rPr>
        <w:t>检查和</w:t>
      </w:r>
      <w:r>
        <w:rPr>
          <w:rFonts w:ascii="宋体" w:hAnsi="宋体"/>
        </w:rPr>
        <w:t>排除。</w:t>
      </w:r>
    </w:p>
    <w:p>
      <w:pPr>
        <w:jc w:val="right"/>
        <w:rPr>
          <w:rFonts w:hint="eastAsia" w:ascii="宋体" w:hAnsi="宋体"/>
        </w:rPr>
      </w:pPr>
      <w:r>
        <w:rPr>
          <w:rFonts w:hint="eastAsia" w:ascii="宋体" w:hAnsi="宋体"/>
        </w:rPr>
        <w:t>（</w:t>
      </w:r>
      <w:r>
        <w:rPr>
          <w:rFonts w:ascii="宋体" w:hAnsi="宋体"/>
        </w:rPr>
        <w:t>http://www.amic.agri.gov.cn/nxtwebfreamwork/detail.jsp?articleId=ff8080815943184301598c600b226607&amp;lanmu_id=4aea47a72a1462bd012a17e280c2000f</w:t>
      </w:r>
      <w:r>
        <w:rPr>
          <w:rFonts w:hint="eastAsia" w:ascii="宋体" w:hAnsi="宋体"/>
        </w:rPr>
        <w:t>）</w:t>
      </w:r>
    </w:p>
    <w:p>
      <w:pPr>
        <w:pStyle w:val="3"/>
        <w:spacing w:before="120" w:after="120" w:line="360" w:lineRule="auto"/>
        <w:jc w:val="center"/>
        <w:rPr>
          <w:rFonts w:hint="eastAsia"/>
          <w:sz w:val="28"/>
          <w:szCs w:val="28"/>
        </w:rPr>
      </w:pPr>
      <w:bookmarkStart w:id="55" w:name="_Toc17527"/>
      <w:r>
        <w:rPr>
          <w:sz w:val="28"/>
          <w:szCs w:val="28"/>
        </w:rPr>
        <w:t>联合收割机添加润滑油</w:t>
      </w:r>
      <w:r>
        <w:rPr>
          <w:rFonts w:hint="eastAsia"/>
          <w:sz w:val="28"/>
          <w:szCs w:val="28"/>
        </w:rPr>
        <w:t>有“</w:t>
      </w:r>
      <w:r>
        <w:rPr>
          <w:sz w:val="28"/>
          <w:szCs w:val="28"/>
        </w:rPr>
        <w:t>三</w:t>
      </w:r>
      <w:r>
        <w:rPr>
          <w:rFonts w:hint="eastAsia"/>
          <w:sz w:val="28"/>
          <w:szCs w:val="28"/>
        </w:rPr>
        <w:t>忌”</w:t>
      </w:r>
      <w:bookmarkEnd w:id="55"/>
    </w:p>
    <w:p>
      <w:pPr>
        <w:ind w:firstLine="420"/>
        <w:rPr>
          <w:rFonts w:hint="eastAsia" w:ascii="宋体" w:hAnsi="宋体"/>
        </w:rPr>
      </w:pPr>
      <w:r>
        <w:rPr>
          <w:rFonts w:ascii="宋体" w:hAnsi="宋体"/>
        </w:rPr>
        <w:t>润滑油俗称机油，联合收割机添加润滑油的标准是使发动机底壳内的润滑油面位于油标尺上下两刻度之间，且以添加优质润滑油为好。联合收割机添加润滑油</w:t>
      </w:r>
      <w:r>
        <w:rPr>
          <w:rFonts w:hint="eastAsia" w:ascii="宋体" w:hAnsi="宋体"/>
          <w:lang w:val="en-US" w:eastAsia="zh-CN"/>
        </w:rPr>
        <w:t>要注意</w:t>
      </w:r>
      <w:r>
        <w:rPr>
          <w:rFonts w:ascii="宋体" w:hAnsi="宋体"/>
        </w:rPr>
        <w:t>“三忌”</w:t>
      </w:r>
      <w:r>
        <w:rPr>
          <w:rFonts w:hint="eastAsia" w:ascii="宋体" w:hAnsi="宋体"/>
        </w:rPr>
        <w:t>：</w:t>
      </w:r>
    </w:p>
    <w:p>
      <w:pPr>
        <w:ind w:firstLine="420"/>
        <w:rPr>
          <w:rFonts w:hint="eastAsia" w:ascii="宋体" w:hAnsi="宋体"/>
        </w:rPr>
      </w:pPr>
      <w:r>
        <w:rPr>
          <w:rFonts w:ascii="宋体" w:hAnsi="宋体"/>
          <w:b/>
        </w:rPr>
        <w:t>一忌机油添加过多。</w:t>
      </w:r>
      <w:r>
        <w:rPr>
          <w:rFonts w:ascii="宋体" w:hAnsi="宋体"/>
        </w:rPr>
        <w:t>当超过油标尺的上刻度线</w:t>
      </w:r>
      <w:r>
        <w:rPr>
          <w:rFonts w:hint="eastAsia" w:ascii="宋体" w:hAnsi="宋体"/>
        </w:rPr>
        <w:t>时</w:t>
      </w:r>
      <w:r>
        <w:rPr>
          <w:rFonts w:ascii="宋体" w:hAnsi="宋体"/>
        </w:rPr>
        <w:t>，机油容易窜入燃烧室，使排气管喷机油、冒蓝烟。这样不仅会增加机油的消耗量，而且未完全燃烧的机油会在活塞顶部及气门座上产生大量的积炭，加剧机械零件的磨损，甚至造成活塞咬死或损坏。</w:t>
      </w:r>
    </w:p>
    <w:p>
      <w:pPr>
        <w:ind w:firstLine="420"/>
        <w:rPr>
          <w:rFonts w:hint="eastAsia" w:ascii="宋体" w:hAnsi="宋体"/>
        </w:rPr>
      </w:pPr>
      <w:r>
        <w:rPr>
          <w:rFonts w:ascii="宋体" w:hAnsi="宋体"/>
          <w:b/>
        </w:rPr>
        <w:t>二忌机油不及时添加。</w:t>
      </w:r>
      <w:r>
        <w:rPr>
          <w:rFonts w:ascii="宋体" w:hAnsi="宋体"/>
        </w:rPr>
        <w:t>如果不及时添加机油，会使油底壳油面过低，导致机油温度过高、润滑不良。更严重的是，由于油底壳油面低于油标尺的下刻度线，联合收割机可能使机油集滤器露出机油面，使机油泵吸入空气不能供油，造成</w:t>
      </w:r>
      <w:r>
        <w:rPr>
          <w:rFonts w:hint="eastAsia" w:ascii="宋体" w:hAnsi="宋体"/>
        </w:rPr>
        <w:t>“</w:t>
      </w:r>
      <w:r>
        <w:rPr>
          <w:rFonts w:ascii="宋体" w:hAnsi="宋体"/>
        </w:rPr>
        <w:t>烧瓦</w:t>
      </w:r>
      <w:r>
        <w:rPr>
          <w:rFonts w:hint="eastAsia" w:ascii="宋体" w:hAnsi="宋体"/>
        </w:rPr>
        <w:t>”</w:t>
      </w:r>
      <w:r>
        <w:rPr>
          <w:rFonts w:ascii="宋体" w:hAnsi="宋体"/>
        </w:rPr>
        <w:t>等事故。</w:t>
      </w:r>
    </w:p>
    <w:p>
      <w:pPr>
        <w:ind w:firstLine="420"/>
        <w:rPr>
          <w:rFonts w:ascii="宋体" w:hAnsi="宋体"/>
        </w:rPr>
      </w:pPr>
      <w:r>
        <w:rPr>
          <w:rFonts w:ascii="宋体" w:hAnsi="宋体"/>
          <w:b/>
        </w:rPr>
        <w:t>三忌新、旧机油混用。</w:t>
      </w:r>
      <w:r>
        <w:rPr>
          <w:rFonts w:ascii="宋体" w:hAnsi="宋体"/>
        </w:rPr>
        <w:t>旧机油含有氧化性能强的物质，新、旧机油混合后，可降低新机油的使用效果。如果在发动机中一次全部加新机油</w:t>
      </w:r>
      <w:r>
        <w:rPr>
          <w:rFonts w:hint="eastAsia" w:ascii="宋体" w:hAnsi="宋体"/>
          <w:lang w:eastAsia="zh-CN"/>
        </w:rPr>
        <w:t>，</w:t>
      </w:r>
      <w:r>
        <w:rPr>
          <w:rFonts w:hint="eastAsia" w:ascii="宋体" w:hAnsi="宋体"/>
          <w:lang w:val="en-US" w:eastAsia="zh-CN"/>
        </w:rPr>
        <w:t>则</w:t>
      </w:r>
      <w:r>
        <w:rPr>
          <w:rFonts w:ascii="宋体" w:hAnsi="宋体"/>
        </w:rPr>
        <w:t>可使用500多个小时</w:t>
      </w:r>
      <w:r>
        <w:rPr>
          <w:rFonts w:hint="eastAsia" w:ascii="宋体" w:hAnsi="宋体"/>
          <w:lang w:eastAsia="zh-CN"/>
        </w:rPr>
        <w:t>；</w:t>
      </w:r>
      <w:r>
        <w:rPr>
          <w:rFonts w:ascii="宋体" w:hAnsi="宋体"/>
        </w:rPr>
        <w:t>如果</w:t>
      </w:r>
      <w:r>
        <w:rPr>
          <w:rFonts w:hint="eastAsia" w:ascii="宋体" w:hAnsi="宋体"/>
        </w:rPr>
        <w:t>在</w:t>
      </w:r>
      <w:r>
        <w:rPr>
          <w:rFonts w:ascii="宋体" w:hAnsi="宋体"/>
        </w:rPr>
        <w:t>一半新机油中掺入一半旧机油混合使用，</w:t>
      </w:r>
      <w:r>
        <w:rPr>
          <w:rFonts w:hint="eastAsia" w:ascii="宋体" w:hAnsi="宋体"/>
        </w:rPr>
        <w:t>就会使</w:t>
      </w:r>
      <w:r>
        <w:rPr>
          <w:rFonts w:ascii="宋体" w:hAnsi="宋体"/>
        </w:rPr>
        <w:t>使用时间</w:t>
      </w:r>
      <w:r>
        <w:rPr>
          <w:rFonts w:hint="eastAsia" w:ascii="宋体" w:hAnsi="宋体"/>
        </w:rPr>
        <w:t>减少到</w:t>
      </w:r>
      <w:r>
        <w:rPr>
          <w:rFonts w:ascii="宋体" w:hAnsi="宋体"/>
        </w:rPr>
        <w:t>不</w:t>
      </w:r>
      <w:r>
        <w:rPr>
          <w:rFonts w:hint="eastAsia" w:ascii="宋体" w:hAnsi="宋体"/>
        </w:rPr>
        <w:t>足</w:t>
      </w:r>
      <w:r>
        <w:rPr>
          <w:rFonts w:ascii="宋体" w:hAnsi="宋体"/>
        </w:rPr>
        <w:t>200个小时。因为旧机油润滑性能差，容易造成机体严重磨损和冒黑烟。</w:t>
      </w:r>
    </w:p>
    <w:p>
      <w:pPr>
        <w:jc w:val="right"/>
        <w:rPr>
          <w:rFonts w:hint="eastAsia" w:ascii="宋体" w:hAnsi="宋体"/>
        </w:rPr>
      </w:pPr>
      <w:r>
        <w:rPr>
          <w:rFonts w:hint="eastAsia" w:ascii="宋体" w:hAnsi="宋体"/>
        </w:rPr>
        <w:t>（</w:t>
      </w:r>
      <w:r>
        <w:rPr>
          <w:rFonts w:ascii="宋体" w:hAnsi="宋体"/>
        </w:rPr>
        <w:t>http://www.amic.agri.gov.cn/nxtwebfreamwork/detail.jsp?articleId=ff808081576fa1b1015778dce5c718df&amp;lanmu_id=4aea47a72a1462bd012a17e280c2000f</w:t>
      </w:r>
      <w:r>
        <w:rPr>
          <w:rFonts w:hint="eastAsia" w:ascii="宋体" w:hAnsi="宋体"/>
        </w:rPr>
        <w:t>）</w:t>
      </w:r>
    </w:p>
    <w:bookmarkEnd w:id="51"/>
    <w:p>
      <w:pPr>
        <w:pStyle w:val="2"/>
        <w:spacing w:before="240" w:after="240" w:line="552" w:lineRule="auto"/>
        <w:rPr>
          <w:rFonts w:hint="eastAsia" w:ascii="黑体" w:eastAsia="黑体"/>
        </w:rPr>
      </w:pPr>
      <w:bookmarkStart w:id="56" w:name="_Toc466030834"/>
      <w:bookmarkStart w:id="57" w:name="_Toc11877"/>
      <w:r>
        <w:rPr>
          <w:rFonts w:hint="eastAsia" w:ascii="黑体" w:eastAsia="黑体"/>
        </w:rPr>
        <w:t>农产品储藏、运输与加工</w:t>
      </w:r>
      <w:bookmarkEnd w:id="52"/>
      <w:bookmarkEnd w:id="53"/>
      <w:bookmarkEnd w:id="56"/>
      <w:bookmarkEnd w:id="57"/>
    </w:p>
    <w:p>
      <w:pPr>
        <w:pStyle w:val="3"/>
        <w:spacing w:before="120" w:after="120" w:line="360" w:lineRule="auto"/>
        <w:jc w:val="center"/>
        <w:rPr>
          <w:rFonts w:hint="eastAsia"/>
          <w:sz w:val="28"/>
          <w:szCs w:val="28"/>
        </w:rPr>
      </w:pPr>
      <w:bookmarkStart w:id="58" w:name="_Toc16443"/>
      <w:bookmarkStart w:id="59" w:name="_Toc466030836"/>
      <w:bookmarkStart w:id="60" w:name="_Toc456768557"/>
      <w:r>
        <w:rPr>
          <w:sz w:val="28"/>
          <w:szCs w:val="28"/>
        </w:rPr>
        <w:t>甜樱桃采后运输与包装</w:t>
      </w:r>
      <w:bookmarkEnd w:id="58"/>
    </w:p>
    <w:p>
      <w:pPr>
        <w:ind w:firstLine="420"/>
        <w:rPr>
          <w:rFonts w:ascii="宋体" w:hAnsi="宋体"/>
        </w:rPr>
      </w:pPr>
      <w:r>
        <w:rPr>
          <w:rFonts w:hint="eastAsia" w:ascii="宋体" w:hAnsi="宋体"/>
          <w:b/>
        </w:rPr>
        <w:t>1.精心包装。</w:t>
      </w:r>
      <w:r>
        <w:rPr>
          <w:rFonts w:hint="eastAsia" w:ascii="宋体" w:hAnsi="宋体"/>
        </w:rPr>
        <w:t>甜樱桃在运输时</w:t>
      </w:r>
      <w:r>
        <w:rPr>
          <w:rFonts w:hint="eastAsia" w:ascii="宋体" w:hAnsi="宋体"/>
          <w:lang w:eastAsia="zh-CN"/>
        </w:rPr>
        <w:t>，</w:t>
      </w:r>
      <w:r>
        <w:rPr>
          <w:rFonts w:hint="eastAsia" w:ascii="宋体" w:hAnsi="宋体"/>
        </w:rPr>
        <w:t>首先要特别注意包装。包装时要进行严格挑选和分级，剔除病烂果和机械伤果，按照大小、颜色等分级后，将甜樱桃装在有软衬的容器内或者塑料周转箱内，箱体</w:t>
      </w:r>
      <w:r>
        <w:rPr>
          <w:rFonts w:hint="eastAsia" w:ascii="宋体" w:hAnsi="宋体"/>
          <w:lang w:val="en-US" w:eastAsia="zh-CN"/>
        </w:rPr>
        <w:t>要</w:t>
      </w:r>
      <w:r>
        <w:rPr>
          <w:rFonts w:hint="eastAsia" w:ascii="宋体" w:hAnsi="宋体"/>
        </w:rPr>
        <w:t>具</w:t>
      </w:r>
      <w:r>
        <w:rPr>
          <w:rFonts w:hint="eastAsia" w:ascii="宋体" w:hAnsi="宋体"/>
          <w:lang w:val="en-US" w:eastAsia="zh-CN"/>
        </w:rPr>
        <w:t>有良</w:t>
      </w:r>
      <w:r>
        <w:rPr>
          <w:rFonts w:hint="eastAsia" w:ascii="宋体" w:hAnsi="宋体"/>
        </w:rPr>
        <w:t>好的抗外界压力。</w:t>
      </w:r>
    </w:p>
    <w:p>
      <w:pPr>
        <w:ind w:firstLine="420"/>
        <w:rPr>
          <w:rFonts w:hint="eastAsia" w:ascii="宋体" w:hAnsi="宋体"/>
        </w:rPr>
      </w:pPr>
      <w:r>
        <w:rPr>
          <w:rFonts w:hint="eastAsia" w:ascii="宋体" w:hAnsi="宋体"/>
          <w:lang w:val="en-US" w:eastAsia="zh-CN"/>
        </w:rPr>
        <w:t>由于</w:t>
      </w:r>
      <w:r>
        <w:rPr>
          <w:rFonts w:hint="eastAsia" w:ascii="宋体" w:hAnsi="宋体"/>
        </w:rPr>
        <w:t>甜樱桃果实极易变软</w:t>
      </w:r>
      <w:r>
        <w:rPr>
          <w:rFonts w:hint="eastAsia" w:ascii="宋体" w:hAnsi="宋体"/>
          <w:lang w:eastAsia="zh-CN"/>
        </w:rPr>
        <w:t>、</w:t>
      </w:r>
      <w:r>
        <w:rPr>
          <w:rFonts w:hint="eastAsia" w:ascii="宋体" w:hAnsi="宋体"/>
        </w:rPr>
        <w:t>不耐挤压，</w:t>
      </w:r>
      <w:r>
        <w:rPr>
          <w:rFonts w:hint="eastAsia" w:ascii="宋体" w:hAnsi="宋体"/>
          <w:lang w:val="en-US" w:eastAsia="zh-CN"/>
        </w:rPr>
        <w:t>因此</w:t>
      </w:r>
      <w:r>
        <w:rPr>
          <w:rFonts w:hint="eastAsia" w:ascii="宋体" w:hAnsi="宋体"/>
        </w:rPr>
        <w:t>包装箱不可过大、过深。果实的包装形式分为采摘包装、运输包装、销售包装</w:t>
      </w:r>
      <w:r>
        <w:rPr>
          <w:rFonts w:hint="eastAsia" w:ascii="宋体" w:hAnsi="宋体"/>
          <w:lang w:val="en-US" w:eastAsia="zh-CN"/>
        </w:rPr>
        <w:t>等。包装</w:t>
      </w:r>
      <w:r>
        <w:rPr>
          <w:rFonts w:hint="eastAsia" w:ascii="宋体" w:hAnsi="宋体"/>
        </w:rPr>
        <w:t>箱内要衬软垫，如包装纸、聚苯乙烯泡沫等。运输包装可选用</w:t>
      </w:r>
      <w:r>
        <w:rPr>
          <w:rFonts w:hint="eastAsia" w:ascii="宋体" w:hAnsi="宋体"/>
          <w:lang w:val="en-US" w:eastAsia="zh-CN"/>
        </w:rPr>
        <w:t>容</w:t>
      </w:r>
      <w:r>
        <w:rPr>
          <w:rFonts w:hint="eastAsia" w:ascii="宋体" w:hAnsi="宋体"/>
        </w:rPr>
        <w:t>量为5～10kg的纸箱或聚苯乙烯泡沫箱，箱子高度一般以不超过12cm为宜。销售包装可根据市场要求设计，宜选用纸盒、塑料盒、塑料托盘或塑料袋等，</w:t>
      </w:r>
      <w:r>
        <w:rPr>
          <w:rFonts w:hint="eastAsia" w:ascii="宋体" w:hAnsi="宋体"/>
          <w:lang w:val="en-US" w:eastAsia="zh-CN"/>
        </w:rPr>
        <w:t>容</w:t>
      </w:r>
      <w:r>
        <w:rPr>
          <w:rFonts w:hint="eastAsia" w:ascii="宋体" w:hAnsi="宋体"/>
        </w:rPr>
        <w:t>量为0.25～2.5kg。作为贮藏保鲜用的果实更重要的是按成熟度分级，过熟果不能作为贮藏用果。甜樱桃采后应及时入冷库预冷，尽快将温度降至0℃～2℃，外运的果实最好当天采摘，当天分级包装，当天装</w:t>
      </w:r>
      <w:r>
        <w:rPr>
          <w:rFonts w:hint="eastAsia" w:ascii="宋体" w:hAnsi="宋体"/>
          <w:lang w:val="en-US" w:eastAsia="zh-CN"/>
        </w:rPr>
        <w:t>入</w:t>
      </w:r>
      <w:r>
        <w:rPr>
          <w:rFonts w:hint="eastAsia" w:ascii="宋体" w:hAnsi="宋体"/>
        </w:rPr>
        <w:t>冷藏库或冷藏气调车发运</w:t>
      </w:r>
      <w:r>
        <w:rPr>
          <w:rFonts w:hint="eastAsia" w:ascii="宋体" w:hAnsi="宋体"/>
          <w:lang w:eastAsia="zh-CN"/>
        </w:rPr>
        <w:t>。</w:t>
      </w:r>
      <w:r>
        <w:rPr>
          <w:rFonts w:hint="eastAsia" w:ascii="宋体" w:hAnsi="宋体"/>
        </w:rPr>
        <w:t>用普通汽车运输的甜樱桃，应将果实预冷至2℃左右时再装车运输。</w:t>
      </w:r>
    </w:p>
    <w:p>
      <w:pPr>
        <w:ind w:firstLine="420"/>
        <w:rPr>
          <w:rFonts w:hint="eastAsia" w:ascii="宋体" w:hAnsi="宋体"/>
        </w:rPr>
      </w:pPr>
      <w:r>
        <w:rPr>
          <w:rFonts w:hint="eastAsia" w:ascii="宋体" w:hAnsi="宋体"/>
          <w:b/>
        </w:rPr>
        <w:t>2.科学运输。</w:t>
      </w:r>
      <w:r>
        <w:rPr>
          <w:rFonts w:hint="eastAsia" w:ascii="宋体" w:hAnsi="宋体"/>
        </w:rPr>
        <w:t>甜樱桃果实在采摘后一定要采取无伤运输及保鲜运输。</w:t>
      </w:r>
    </w:p>
    <w:p>
      <w:pPr>
        <w:ind w:firstLine="420"/>
        <w:rPr>
          <w:rFonts w:hint="eastAsia" w:ascii="宋体" w:hAnsi="宋体"/>
        </w:rPr>
      </w:pPr>
      <w:r>
        <w:rPr>
          <w:rFonts w:hint="eastAsia" w:ascii="宋体" w:hAnsi="宋体"/>
          <w:b/>
        </w:rPr>
        <w:t>（1）无伤运输。</w:t>
      </w:r>
      <w:r>
        <w:rPr>
          <w:rFonts w:hint="eastAsia" w:ascii="宋体" w:hAnsi="宋体"/>
        </w:rPr>
        <w:t>即果品在运输的过程中不受到任何损伤。甜樱桃适宜的运输温度为0℃～2℃，最高不要超过5℃。运输期限不宜超过3天。短途运输</w:t>
      </w:r>
      <w:r>
        <w:rPr>
          <w:rFonts w:hint="eastAsia" w:ascii="宋体" w:hAnsi="宋体"/>
          <w:lang w:val="en-US" w:eastAsia="zh-CN"/>
        </w:rPr>
        <w:t>要求</w:t>
      </w:r>
      <w:r>
        <w:rPr>
          <w:rFonts w:hint="eastAsia" w:ascii="宋体" w:hAnsi="宋体"/>
        </w:rPr>
        <w:t>运输工具</w:t>
      </w:r>
      <w:r>
        <w:rPr>
          <w:rFonts w:hint="eastAsia" w:ascii="宋体" w:hAnsi="宋体"/>
          <w:lang w:val="en-US" w:eastAsia="zh-CN"/>
        </w:rPr>
        <w:t>为</w:t>
      </w:r>
      <w:r>
        <w:rPr>
          <w:rFonts w:hint="eastAsia" w:ascii="宋体" w:hAnsi="宋体"/>
        </w:rPr>
        <w:t>小型机车，分级、包装要做到和上述</w:t>
      </w:r>
      <w:r>
        <w:rPr>
          <w:rFonts w:hint="eastAsia" w:ascii="宋体" w:hAnsi="宋体"/>
          <w:lang w:val="en-US" w:eastAsia="zh-CN"/>
        </w:rPr>
        <w:t>要求</w:t>
      </w:r>
      <w:r>
        <w:rPr>
          <w:rFonts w:hint="eastAsia" w:ascii="宋体" w:hAnsi="宋体"/>
        </w:rPr>
        <w:t>一样，应该特别注意防止日晒雨淋和捂热，要求通风散热。距离较远时，建议采用空运或者冷藏气调车、移动式多功能自动冷库运输车。在运输时，宜选择平坦道路，尽量减少颠簸，以免使甜樱桃受到挤压和碰撞造成烂果。</w:t>
      </w:r>
    </w:p>
    <w:p>
      <w:pPr>
        <w:ind w:firstLine="420"/>
        <w:rPr>
          <w:rFonts w:hint="eastAsia" w:ascii="宋体" w:hAnsi="宋体"/>
        </w:rPr>
      </w:pPr>
      <w:r>
        <w:rPr>
          <w:rFonts w:hint="eastAsia" w:ascii="宋体" w:hAnsi="宋体"/>
          <w:b/>
        </w:rPr>
        <w:t>（2）保鲜运输。</w:t>
      </w:r>
      <w:r>
        <w:rPr>
          <w:rFonts w:hint="eastAsia" w:ascii="宋体" w:hAnsi="宋体"/>
        </w:rPr>
        <w:t>首先是在产地将预冷处理后的果实直接运往销售地点，其次是经过一段时间保鲜后再运往销售地点，再从销售地周转保鲜库运往销售市场。</w:t>
      </w:r>
    </w:p>
    <w:p>
      <w:pPr>
        <w:jc w:val="right"/>
        <w:rPr>
          <w:rFonts w:hint="eastAsia" w:ascii="宋体" w:hAnsi="宋体"/>
        </w:rPr>
      </w:pPr>
      <w:r>
        <w:rPr>
          <w:rFonts w:hint="eastAsia" w:ascii="宋体" w:hAnsi="宋体"/>
        </w:rPr>
        <w:t>（</w:t>
      </w:r>
      <w:r>
        <w:rPr>
          <w:rFonts w:ascii="宋体" w:hAnsi="宋体"/>
        </w:rPr>
        <w:t>http://www.agri.cn/kj/syjs/jgjs/201704/t20170420_5577077.htm</w:t>
      </w:r>
      <w:r>
        <w:rPr>
          <w:rFonts w:hint="eastAsia" w:ascii="宋体" w:hAnsi="宋体"/>
        </w:rPr>
        <w:t>）</w:t>
      </w:r>
    </w:p>
    <w:bookmarkEnd w:id="59"/>
    <w:p>
      <w:pPr>
        <w:pStyle w:val="3"/>
        <w:spacing w:before="120" w:after="120" w:line="360" w:lineRule="auto"/>
        <w:jc w:val="center"/>
        <w:rPr>
          <w:rFonts w:hint="eastAsia"/>
          <w:sz w:val="28"/>
          <w:szCs w:val="28"/>
        </w:rPr>
      </w:pPr>
      <w:bookmarkStart w:id="61" w:name="_Toc1799"/>
      <w:bookmarkStart w:id="62" w:name="_Toc466030837"/>
      <w:r>
        <w:rPr>
          <w:sz w:val="28"/>
          <w:szCs w:val="28"/>
        </w:rPr>
        <w:t>果丹皮加工技术</w:t>
      </w:r>
      <w:bookmarkEnd w:id="61"/>
    </w:p>
    <w:p>
      <w:pPr>
        <w:ind w:firstLine="420"/>
        <w:rPr>
          <w:rFonts w:ascii="宋体" w:hAnsi="宋体"/>
        </w:rPr>
      </w:pPr>
      <w:r>
        <w:rPr>
          <w:rFonts w:hint="eastAsia" w:ascii="宋体" w:hAnsi="宋体"/>
        </w:rPr>
        <w:t>果丹皮酸甜可口，有助消化，儿童尤为喜食</w:t>
      </w:r>
      <w:r>
        <w:rPr>
          <w:rFonts w:hint="eastAsia" w:ascii="宋体" w:hAnsi="宋体"/>
          <w:lang w:eastAsia="zh-CN"/>
        </w:rPr>
        <w:t>；</w:t>
      </w:r>
      <w:r>
        <w:rPr>
          <w:rFonts w:hint="eastAsia" w:ascii="宋体" w:hAnsi="宋体"/>
        </w:rPr>
        <w:t>而且原料来路广</w:t>
      </w:r>
      <w:r>
        <w:rPr>
          <w:rFonts w:hint="eastAsia" w:ascii="宋体" w:hAnsi="宋体"/>
          <w:lang w:eastAsia="zh-CN"/>
        </w:rPr>
        <w:t>，</w:t>
      </w:r>
      <w:r>
        <w:rPr>
          <w:rFonts w:hint="eastAsia" w:ascii="宋体" w:hAnsi="宋体"/>
        </w:rPr>
        <w:t>制作比较简便，是一项投资小、利润</w:t>
      </w:r>
      <w:r>
        <w:rPr>
          <w:rFonts w:hint="eastAsia" w:ascii="宋体" w:hAnsi="宋体"/>
          <w:lang w:val="en-US" w:eastAsia="zh-CN"/>
        </w:rPr>
        <w:t>空间</w:t>
      </w:r>
      <w:r>
        <w:rPr>
          <w:rFonts w:hint="eastAsia" w:ascii="宋体" w:hAnsi="宋体"/>
        </w:rPr>
        <w:t>大的果品</w:t>
      </w:r>
      <w:r>
        <w:rPr>
          <w:rFonts w:hint="eastAsia" w:ascii="宋体" w:hAnsi="宋体"/>
          <w:lang w:val="en-US" w:eastAsia="zh-CN"/>
        </w:rPr>
        <w:t>加工项目</w:t>
      </w:r>
      <w:r>
        <w:rPr>
          <w:rFonts w:hint="eastAsia" w:ascii="宋体" w:hAnsi="宋体"/>
        </w:rPr>
        <w:t>。</w:t>
      </w:r>
    </w:p>
    <w:p>
      <w:pPr>
        <w:ind w:firstLine="420"/>
        <w:rPr>
          <w:rFonts w:hint="eastAsia" w:ascii="宋体" w:hAnsi="宋体"/>
          <w:b/>
        </w:rPr>
      </w:pPr>
      <w:r>
        <w:rPr>
          <w:rFonts w:hint="eastAsia" w:ascii="宋体" w:hAnsi="宋体"/>
          <w:b/>
        </w:rPr>
        <w:t>一、工艺流程</w:t>
      </w:r>
    </w:p>
    <w:p>
      <w:pPr>
        <w:ind w:firstLine="420"/>
        <w:rPr>
          <w:rFonts w:hint="eastAsia" w:ascii="宋体" w:hAnsi="宋体"/>
          <w:lang w:val="en-US" w:eastAsia="zh-CN"/>
        </w:rPr>
      </w:pPr>
      <w:r>
        <w:rPr>
          <w:rFonts w:hint="eastAsia" w:ascii="宋体" w:hAnsi="宋体"/>
        </w:rPr>
        <w:t>原料选择→原</w:t>
      </w:r>
      <w:r>
        <w:rPr>
          <w:rFonts w:hint="eastAsia" w:ascii="宋体" w:hAnsi="宋体"/>
          <w:lang w:val="en-US" w:eastAsia="zh-CN"/>
        </w:rPr>
        <w:t>料</w:t>
      </w:r>
      <w:r>
        <w:rPr>
          <w:rFonts w:hint="eastAsia" w:ascii="宋体" w:hAnsi="宋体"/>
        </w:rPr>
        <w:t>处理→软化制浆→刮片烘干→揭起整理→包装</w:t>
      </w:r>
      <w:r>
        <w:rPr>
          <w:rFonts w:hint="eastAsia" w:ascii="宋体" w:hAnsi="宋体"/>
          <w:lang w:val="en-US" w:eastAsia="zh-CN"/>
        </w:rPr>
        <w:t>出品</w:t>
      </w:r>
    </w:p>
    <w:p>
      <w:pPr>
        <w:ind w:firstLine="420"/>
        <w:rPr>
          <w:rFonts w:hint="eastAsia" w:ascii="宋体" w:hAnsi="宋体"/>
          <w:b/>
        </w:rPr>
      </w:pPr>
      <w:r>
        <w:rPr>
          <w:rFonts w:hint="eastAsia" w:ascii="宋体" w:hAnsi="宋体"/>
          <w:b/>
        </w:rPr>
        <w:t>二、制作方法</w:t>
      </w:r>
    </w:p>
    <w:p>
      <w:pPr>
        <w:ind w:firstLine="420"/>
        <w:rPr>
          <w:rFonts w:hint="eastAsia" w:ascii="宋体" w:hAnsi="宋体"/>
        </w:rPr>
      </w:pPr>
      <w:r>
        <w:rPr>
          <w:rFonts w:hint="eastAsia" w:ascii="宋体" w:hAnsi="宋体"/>
          <w:b/>
        </w:rPr>
        <w:t>1.原料选择：</w:t>
      </w:r>
      <w:r>
        <w:rPr>
          <w:rFonts w:hint="eastAsia" w:ascii="宋体" w:hAnsi="宋体"/>
        </w:rPr>
        <w:t>选用含糖量、含酸量和含果胶物质较多的水果作原料，如苹果、桃、杏、山楂等均可，但以新鲜山楂较为理想，一些残次果及果品加工厂生产罐头、果脯的下脚料也可利用，但一定要符合食品卫生标准。</w:t>
      </w:r>
    </w:p>
    <w:p>
      <w:pPr>
        <w:ind w:firstLine="420"/>
        <w:rPr>
          <w:rFonts w:hint="eastAsia" w:ascii="宋体" w:hAnsi="宋体"/>
        </w:rPr>
      </w:pPr>
      <w:r>
        <w:rPr>
          <w:rFonts w:hint="eastAsia" w:ascii="宋体" w:hAnsi="宋体"/>
          <w:b/>
        </w:rPr>
        <w:t>2.原料处理：</w:t>
      </w:r>
      <w:r>
        <w:rPr>
          <w:rFonts w:hint="eastAsia" w:ascii="宋体" w:hAnsi="宋体"/>
        </w:rPr>
        <w:t>将山楂果中的杂质、病虫烂果剔除，冲洗干净，去核。</w:t>
      </w:r>
    </w:p>
    <w:p>
      <w:pPr>
        <w:ind w:firstLine="420"/>
        <w:rPr>
          <w:rFonts w:hint="eastAsia" w:ascii="宋体" w:hAnsi="宋体"/>
        </w:rPr>
      </w:pPr>
      <w:r>
        <w:rPr>
          <w:rFonts w:hint="eastAsia" w:ascii="宋体" w:hAnsi="宋体"/>
          <w:b/>
        </w:rPr>
        <w:t>3.软化制浆：</w:t>
      </w:r>
      <w:r>
        <w:rPr>
          <w:rFonts w:hint="eastAsia" w:ascii="宋体" w:hAnsi="宋体"/>
        </w:rPr>
        <w:t>将处理好的果实放在双层锅中，加入约为果实重80%或等量重的水，煮20～30分钟，待果实软化后，取出倒在筛孔径为0.5～1.0mm的打浆机打浆，除去皮渣。如没有打浆机，可用木打浆板或木杆将果实捣烂，倒入细筛中，除去皮渣，再将果浆倒入双</w:t>
      </w:r>
      <w:r>
        <w:rPr>
          <w:rFonts w:hint="eastAsia" w:ascii="宋体" w:hAnsi="宋体"/>
          <w:lang w:val="en-US" w:eastAsia="zh-CN"/>
        </w:rPr>
        <w:t>层</w:t>
      </w:r>
      <w:r>
        <w:rPr>
          <w:rFonts w:hint="eastAsia" w:ascii="宋体" w:hAnsi="宋体"/>
        </w:rPr>
        <w:t>锅中，加入果浆重10%～30%的白砂糖及少量柠檬酸（根据果实含酸量高低而定，通常为果浆重量的0.3%～0.5%），再用文火加热浓缩，注意搅拌，防止焦糊，浓缩至稠糊状，可溶性固形物含量达20%左右时出锅。</w:t>
      </w:r>
    </w:p>
    <w:p>
      <w:pPr>
        <w:ind w:firstLine="420"/>
        <w:rPr>
          <w:rFonts w:hint="eastAsia" w:ascii="宋体" w:hAnsi="宋体"/>
        </w:rPr>
      </w:pPr>
      <w:r>
        <w:rPr>
          <w:rFonts w:hint="eastAsia" w:ascii="宋体" w:hAnsi="宋体"/>
          <w:b/>
        </w:rPr>
        <w:t>4.刮片烘干：</w:t>
      </w:r>
      <w:r>
        <w:rPr>
          <w:rFonts w:hint="eastAsia" w:ascii="宋体" w:hAnsi="宋体"/>
        </w:rPr>
        <w:t>将浓缩的果浆倒在钢化玻璃板上，刮成厚0.3～0.5cm的薄片。刮刀力求平展、光滑、均匀</w:t>
      </w:r>
      <w:r>
        <w:rPr>
          <w:rFonts w:hint="eastAsia" w:ascii="宋体" w:hAnsi="宋体"/>
          <w:lang w:eastAsia="zh-CN"/>
        </w:rPr>
        <w:t>，</w:t>
      </w:r>
      <w:r>
        <w:rPr>
          <w:rFonts w:hint="eastAsia" w:ascii="宋体" w:hAnsi="宋体"/>
        </w:rPr>
        <w:t>以提高产品的质量。刮好后将钢化玻璃送入烘房，温度</w:t>
      </w:r>
      <w:r>
        <w:rPr>
          <w:rFonts w:hint="eastAsia" w:ascii="宋体" w:hAnsi="宋体"/>
          <w:lang w:val="en-US" w:eastAsia="zh-CN"/>
        </w:rPr>
        <w:t>为</w:t>
      </w:r>
      <w:r>
        <w:rPr>
          <w:rFonts w:hint="eastAsia" w:ascii="宋体" w:hAnsi="宋体"/>
        </w:rPr>
        <w:t>60℃～65℃，注意通风排潮，使各处受热均匀，烘至手触不粘，具有韧性皮状时取出。</w:t>
      </w:r>
    </w:p>
    <w:p>
      <w:pPr>
        <w:ind w:firstLine="420"/>
        <w:rPr>
          <w:rFonts w:hint="eastAsia" w:ascii="宋体" w:hAnsi="宋体"/>
        </w:rPr>
      </w:pPr>
      <w:r>
        <w:rPr>
          <w:rFonts w:hint="eastAsia" w:ascii="宋体" w:hAnsi="宋体"/>
          <w:b/>
        </w:rPr>
        <w:t>5.揭起整理：</w:t>
      </w:r>
      <w:r>
        <w:rPr>
          <w:rFonts w:hint="eastAsia" w:ascii="宋体" w:hAnsi="宋体"/>
        </w:rPr>
        <w:t>将烘好的果丹皮趁热揭起，再放到烤盘上烘干表面水分，用刀切成片卷起，在成品上再撒上一层砂糖。</w:t>
      </w:r>
    </w:p>
    <w:p>
      <w:pPr>
        <w:ind w:firstLine="420"/>
        <w:rPr>
          <w:rFonts w:hint="eastAsia" w:ascii="宋体" w:hAnsi="宋体"/>
        </w:rPr>
      </w:pPr>
      <w:r>
        <w:rPr>
          <w:rFonts w:hint="eastAsia" w:ascii="宋体" w:hAnsi="宋体"/>
          <w:b/>
        </w:rPr>
        <w:t>6.包装出售：</w:t>
      </w:r>
      <w:r>
        <w:rPr>
          <w:rFonts w:hint="eastAsia" w:ascii="宋体" w:hAnsi="宋体"/>
        </w:rPr>
        <w:t>用透明玻璃纸或食品袋包装</w:t>
      </w:r>
      <w:r>
        <w:rPr>
          <w:rFonts w:hint="eastAsia" w:ascii="宋体" w:hAnsi="宋体"/>
          <w:lang w:val="en-US" w:eastAsia="zh-CN"/>
        </w:rPr>
        <w:t>作为成品入库或者出售</w:t>
      </w:r>
      <w:r>
        <w:rPr>
          <w:rFonts w:hint="eastAsia" w:ascii="宋体" w:hAnsi="宋体"/>
        </w:rPr>
        <w:t>。</w:t>
      </w:r>
    </w:p>
    <w:p>
      <w:pPr>
        <w:ind w:firstLine="420"/>
        <w:rPr>
          <w:rFonts w:hint="eastAsia" w:ascii="宋体" w:hAnsi="宋体"/>
        </w:rPr>
      </w:pPr>
      <w:r>
        <w:rPr>
          <w:rFonts w:hint="eastAsia" w:ascii="宋体" w:hAnsi="宋体"/>
        </w:rPr>
        <w:t>为了增进风味，在制作山楂果丹皮时，</w:t>
      </w:r>
      <w:r>
        <w:rPr>
          <w:rFonts w:hint="eastAsia" w:ascii="宋体" w:hAnsi="宋体"/>
          <w:lang w:val="en-US" w:eastAsia="zh-CN"/>
        </w:rPr>
        <w:t>还</w:t>
      </w:r>
      <w:r>
        <w:rPr>
          <w:rFonts w:hint="eastAsia" w:ascii="宋体" w:hAnsi="宋体"/>
        </w:rPr>
        <w:t>可掺入其它果品，如苹果、枣、柿、桃等。</w:t>
      </w:r>
    </w:p>
    <w:p>
      <w:pPr>
        <w:ind w:firstLine="420"/>
        <w:jc w:val="right"/>
        <w:rPr>
          <w:rFonts w:hint="eastAsia" w:ascii="宋体" w:hAnsi="宋体"/>
        </w:rPr>
      </w:pPr>
      <w:r>
        <w:rPr>
          <w:rFonts w:hint="eastAsia" w:ascii="宋体" w:hAnsi="宋体"/>
        </w:rPr>
        <w:t>（</w:t>
      </w:r>
      <w:r>
        <w:rPr>
          <w:rFonts w:ascii="宋体" w:hAnsi="宋体"/>
        </w:rPr>
        <w:t>http://www.agri.cn/kj/syjs/jgjs/201704/t20170411_5555845.htm</w:t>
      </w:r>
      <w:r>
        <w:rPr>
          <w:rFonts w:hint="eastAsia" w:ascii="宋体" w:hAnsi="宋体"/>
        </w:rPr>
        <w:t>）</w:t>
      </w:r>
    </w:p>
    <w:p>
      <w:pPr>
        <w:pStyle w:val="2"/>
        <w:spacing w:before="240" w:after="240" w:line="552" w:lineRule="auto"/>
        <w:rPr>
          <w:rFonts w:hint="eastAsia" w:ascii="黑体" w:eastAsia="黑体"/>
        </w:rPr>
      </w:pPr>
      <w:bookmarkStart w:id="63" w:name="_Toc15404"/>
      <w:r>
        <w:rPr>
          <w:rFonts w:hint="eastAsia" w:ascii="黑体" w:eastAsia="黑体"/>
        </w:rPr>
        <w:t>科学生活</w:t>
      </w:r>
      <w:bookmarkEnd w:id="54"/>
      <w:bookmarkEnd w:id="60"/>
      <w:bookmarkEnd w:id="62"/>
      <w:bookmarkEnd w:id="63"/>
    </w:p>
    <w:p>
      <w:pPr>
        <w:pStyle w:val="3"/>
        <w:spacing w:before="120" w:after="120" w:line="360" w:lineRule="auto"/>
        <w:jc w:val="center"/>
        <w:rPr>
          <w:sz w:val="28"/>
          <w:szCs w:val="28"/>
        </w:rPr>
      </w:pPr>
      <w:bookmarkStart w:id="64" w:name="_Toc17616"/>
      <w:bookmarkStart w:id="65" w:name="_Toc456768559"/>
      <w:bookmarkStart w:id="66" w:name="_Toc466030839"/>
      <w:r>
        <w:rPr>
          <w:rFonts w:hint="eastAsia"/>
          <w:sz w:val="28"/>
          <w:szCs w:val="28"/>
        </w:rPr>
        <w:t>这些食物可调节心情</w:t>
      </w:r>
      <w:bookmarkEnd w:id="64"/>
    </w:p>
    <w:p>
      <w:pPr>
        <w:ind w:firstLine="420"/>
        <w:rPr>
          <w:rFonts w:hint="eastAsia" w:ascii="宋体" w:hAnsi="宋体"/>
        </w:rPr>
      </w:pPr>
      <w:r>
        <w:rPr>
          <w:rFonts w:hint="eastAsia" w:ascii="ˎ̥" w:hAnsi="ˎ̥" w:cs="宋体"/>
          <w:b/>
          <w:kern w:val="0"/>
          <w:szCs w:val="21"/>
        </w:rPr>
        <w:t>1.</w:t>
      </w:r>
      <w:r>
        <w:rPr>
          <w:rFonts w:ascii="宋体" w:hAnsi="宋体"/>
          <w:b/>
        </w:rPr>
        <w:t>香蕉</w:t>
      </w:r>
      <w:r>
        <w:rPr>
          <w:rFonts w:hint="eastAsia" w:ascii="宋体" w:hAnsi="宋体"/>
          <w:b/>
        </w:rPr>
        <w:t>。</w:t>
      </w:r>
      <w:r>
        <w:rPr>
          <w:rFonts w:hint="eastAsia" w:ascii="宋体" w:hAnsi="宋体"/>
        </w:rPr>
        <w:t>它</w:t>
      </w:r>
      <w:r>
        <w:rPr>
          <w:rFonts w:ascii="宋体" w:hAnsi="宋体"/>
        </w:rPr>
        <w:t>含有一种被称为生物碱的物质，可振奋精神和提高信心。而且香蕉是色胺酸和维生素B6的</w:t>
      </w:r>
      <w:r>
        <w:rPr>
          <w:rFonts w:hint="eastAsia" w:ascii="宋体" w:hAnsi="宋体"/>
          <w:lang w:val="en-US" w:eastAsia="zh-CN"/>
        </w:rPr>
        <w:t>重要</w:t>
      </w:r>
      <w:r>
        <w:rPr>
          <w:rFonts w:ascii="宋体" w:hAnsi="宋体"/>
        </w:rPr>
        <w:t>来源，这些都可帮助大脑制造血清素，减少忧郁。</w:t>
      </w:r>
    </w:p>
    <w:p>
      <w:pPr>
        <w:ind w:firstLine="420"/>
        <w:rPr>
          <w:rFonts w:hint="eastAsia" w:ascii="宋体" w:hAnsi="宋体"/>
        </w:rPr>
      </w:pPr>
      <w:r>
        <w:rPr>
          <w:rFonts w:hint="eastAsia" w:ascii="宋体" w:hAnsi="宋体"/>
          <w:b/>
        </w:rPr>
        <w:t>2.</w:t>
      </w:r>
      <w:r>
        <w:rPr>
          <w:rFonts w:ascii="宋体" w:hAnsi="宋体"/>
          <w:b/>
        </w:rPr>
        <w:t>深水鱼</w:t>
      </w:r>
      <w:r>
        <w:rPr>
          <w:rFonts w:hint="eastAsia" w:ascii="宋体" w:hAnsi="宋体"/>
          <w:b/>
        </w:rPr>
        <w:t>。</w:t>
      </w:r>
      <w:r>
        <w:rPr>
          <w:rFonts w:ascii="宋体" w:hAnsi="宋体"/>
        </w:rPr>
        <w:t>研究显示，住在海边的人都比较快乐。这不只是因为大海让人神清气爽，最</w:t>
      </w:r>
      <w:r>
        <w:rPr>
          <w:rFonts w:hint="eastAsia" w:ascii="宋体" w:hAnsi="宋体"/>
          <w:lang w:val="en-US" w:eastAsia="zh-CN"/>
        </w:rPr>
        <w:t>重</w:t>
      </w:r>
      <w:r>
        <w:rPr>
          <w:rFonts w:ascii="宋体" w:hAnsi="宋体"/>
        </w:rPr>
        <w:t>要的是他们把鱼当作主食。哈佛大学的研究报告</w:t>
      </w:r>
      <w:r>
        <w:rPr>
          <w:rFonts w:hint="eastAsia" w:ascii="宋体" w:hAnsi="宋体"/>
          <w:lang w:val="en-US" w:eastAsia="zh-CN"/>
        </w:rPr>
        <w:t>显示</w:t>
      </w:r>
      <w:r>
        <w:rPr>
          <w:rFonts w:ascii="宋体" w:hAnsi="宋体"/>
        </w:rPr>
        <w:t>，鱼油中的Omega－3脂肪酸有常用的抗忧郁药如碳酸锂的类似作用。</w:t>
      </w:r>
    </w:p>
    <w:p>
      <w:pPr>
        <w:ind w:firstLine="420"/>
        <w:rPr>
          <w:rFonts w:hint="eastAsia" w:ascii="宋体" w:hAnsi="宋体"/>
        </w:rPr>
      </w:pPr>
      <w:r>
        <w:rPr>
          <w:rFonts w:hint="eastAsia" w:ascii="宋体" w:hAnsi="宋体"/>
          <w:b/>
        </w:rPr>
        <w:t>3.</w:t>
      </w:r>
      <w:r>
        <w:rPr>
          <w:rFonts w:ascii="宋体" w:hAnsi="宋体"/>
          <w:b/>
        </w:rPr>
        <w:t>菠菜</w:t>
      </w:r>
      <w:r>
        <w:rPr>
          <w:rFonts w:hint="eastAsia" w:ascii="宋体" w:hAnsi="宋体"/>
          <w:b/>
        </w:rPr>
        <w:t>。</w:t>
      </w:r>
      <w:r>
        <w:rPr>
          <w:rFonts w:hint="eastAsia" w:ascii="宋体" w:hAnsi="宋体"/>
        </w:rPr>
        <w:t>它</w:t>
      </w:r>
      <w:r>
        <w:rPr>
          <w:rFonts w:ascii="宋体" w:hAnsi="宋体"/>
        </w:rPr>
        <w:t>除含有大量铁质外，更有人体所需的叶酸。医学文献一致指出，缺乏叶酸会导致精神疾病，包括抑郁症和早发性痴呆等。研究也发现，叶酸不足超过5个月的人会无法入睡，并产生健忘和焦虑等症状。</w:t>
      </w:r>
    </w:p>
    <w:p>
      <w:pPr>
        <w:ind w:firstLine="420"/>
        <w:rPr>
          <w:rFonts w:hint="eastAsia" w:ascii="宋体" w:hAnsi="宋体"/>
        </w:rPr>
      </w:pPr>
      <w:r>
        <w:rPr>
          <w:rFonts w:hint="eastAsia" w:ascii="宋体" w:hAnsi="宋体"/>
          <w:b/>
        </w:rPr>
        <w:t>4.</w:t>
      </w:r>
      <w:r>
        <w:rPr>
          <w:rFonts w:ascii="宋体" w:hAnsi="宋体"/>
          <w:b/>
        </w:rPr>
        <w:t>葡萄柚</w:t>
      </w:r>
      <w:r>
        <w:rPr>
          <w:rFonts w:hint="eastAsia" w:ascii="宋体" w:hAnsi="宋体"/>
          <w:b/>
        </w:rPr>
        <w:t>。</w:t>
      </w:r>
      <w:r>
        <w:rPr>
          <w:rFonts w:hint="eastAsia" w:ascii="宋体" w:hAnsi="宋体"/>
        </w:rPr>
        <w:t>它</w:t>
      </w:r>
      <w:r>
        <w:rPr>
          <w:rFonts w:ascii="宋体" w:hAnsi="宋体"/>
        </w:rPr>
        <w:t>不但有浓郁的香味，更可以净化繁杂的思绪，提神醒脑。葡萄柚所含的高量维生素C，不仅可以使身体有抵抗力，还可以抗压。最重要的是，在制造多巴胺、正肾上腺素时，维生素C是重要成分之一。</w:t>
      </w:r>
    </w:p>
    <w:p>
      <w:pPr>
        <w:ind w:firstLine="420"/>
        <w:rPr>
          <w:rFonts w:hint="eastAsia" w:ascii="宋体" w:hAnsi="宋体"/>
        </w:rPr>
      </w:pPr>
      <w:r>
        <w:rPr>
          <w:rFonts w:hint="eastAsia" w:ascii="宋体" w:hAnsi="宋体"/>
          <w:b/>
        </w:rPr>
        <w:t>5.</w:t>
      </w:r>
      <w:r>
        <w:rPr>
          <w:rFonts w:ascii="宋体" w:hAnsi="宋体"/>
          <w:b/>
        </w:rPr>
        <w:t>低脂牛奶</w:t>
      </w:r>
      <w:r>
        <w:rPr>
          <w:rFonts w:hint="eastAsia" w:ascii="宋体" w:hAnsi="宋体"/>
          <w:b/>
        </w:rPr>
        <w:t>。</w:t>
      </w:r>
      <w:r>
        <w:rPr>
          <w:rFonts w:ascii="宋体" w:hAnsi="宋体"/>
        </w:rPr>
        <w:t>纽约的西奈山医药中心研究发现，让有经前症候群的妇女吃1000</w:t>
      </w:r>
      <w:r>
        <w:rPr>
          <w:rFonts w:hint="eastAsia" w:ascii="宋体" w:hAnsi="宋体"/>
          <w:lang w:val="en-US" w:eastAsia="zh-CN"/>
        </w:rPr>
        <w:t>mg</w:t>
      </w:r>
      <w:r>
        <w:rPr>
          <w:rFonts w:ascii="宋体" w:hAnsi="宋体"/>
        </w:rPr>
        <w:t>的钙片3个月之后，3/4的人都在不同程度上解除了紧张、暴躁或焦虑。</w:t>
      </w:r>
    </w:p>
    <w:p>
      <w:pPr>
        <w:ind w:firstLine="420"/>
        <w:rPr>
          <w:rFonts w:hint="eastAsia" w:ascii="宋体" w:hAnsi="宋体"/>
        </w:rPr>
      </w:pPr>
      <w:r>
        <w:rPr>
          <w:rFonts w:hint="eastAsia" w:ascii="宋体" w:hAnsi="宋体"/>
          <w:b/>
        </w:rPr>
        <w:t>6.</w:t>
      </w:r>
      <w:r>
        <w:rPr>
          <w:rFonts w:ascii="宋体" w:hAnsi="宋体"/>
          <w:b/>
        </w:rPr>
        <w:t>鸡肉</w:t>
      </w:r>
      <w:r>
        <w:rPr>
          <w:rFonts w:hint="eastAsia" w:ascii="宋体" w:hAnsi="宋体"/>
          <w:b/>
        </w:rPr>
        <w:t>。</w:t>
      </w:r>
      <w:r>
        <w:rPr>
          <w:rFonts w:ascii="宋体" w:hAnsi="宋体"/>
        </w:rPr>
        <w:t>英国心理学家班顿和库克给受试者吃了100</w:t>
      </w:r>
      <w:r>
        <w:rPr>
          <w:rFonts w:hint="eastAsia" w:ascii="宋体" w:hAnsi="宋体" w:eastAsia="宋体" w:cs="宋体"/>
        </w:rPr>
        <w:t>µ</w:t>
      </w:r>
      <w:r>
        <w:rPr>
          <w:rFonts w:hint="eastAsia" w:ascii="宋体" w:hAnsi="宋体" w:eastAsia="宋体" w:cs="宋体"/>
          <w:lang w:val="en-US" w:eastAsia="zh-CN"/>
        </w:rPr>
        <w:t>g</w:t>
      </w:r>
      <w:r>
        <w:rPr>
          <w:rFonts w:ascii="宋体" w:hAnsi="宋体"/>
        </w:rPr>
        <w:t>的硒之后，受试者普遍反映觉得精神很好、思绪更为协调。硒的丰富来源有鸡肉、海鲜、全谷类食品等。</w:t>
      </w:r>
    </w:p>
    <w:p>
      <w:pPr>
        <w:jc w:val="right"/>
        <w:rPr>
          <w:rFonts w:hint="eastAsia" w:ascii="宋体" w:hAnsi="宋体"/>
        </w:rPr>
      </w:pPr>
      <w:r>
        <w:rPr>
          <w:rFonts w:hint="eastAsia" w:ascii="宋体" w:hAnsi="宋体"/>
        </w:rPr>
        <w:t>（</w:t>
      </w:r>
      <w:r>
        <w:rPr>
          <w:rFonts w:ascii="宋体" w:hAnsi="宋体"/>
        </w:rPr>
        <w:t>http://szb.farmer.com.cn/nmrb/html/2017-04/05/nw.D110000nmrb_20170405_2-08.htm?div=-1</w:t>
      </w:r>
      <w:r>
        <w:rPr>
          <w:rFonts w:hint="eastAsia" w:ascii="宋体" w:hAnsi="宋体"/>
        </w:rPr>
        <w:t>）</w:t>
      </w:r>
    </w:p>
    <w:p>
      <w:pPr>
        <w:pStyle w:val="3"/>
        <w:spacing w:before="120" w:after="120" w:line="360" w:lineRule="auto"/>
        <w:jc w:val="center"/>
        <w:rPr>
          <w:rFonts w:hint="eastAsia"/>
          <w:sz w:val="28"/>
          <w:szCs w:val="28"/>
          <w:lang w:val="en-US" w:eastAsia="zh-CN"/>
        </w:rPr>
      </w:pPr>
      <w:bookmarkStart w:id="67" w:name="_Toc9368"/>
      <w:r>
        <w:rPr>
          <w:rFonts w:hint="eastAsia"/>
          <w:sz w:val="28"/>
          <w:szCs w:val="28"/>
          <w:lang w:val="en-US" w:eastAsia="zh-CN"/>
        </w:rPr>
        <w:t>这10种小病可食物预防与治疗</w:t>
      </w:r>
      <w:bookmarkEnd w:id="67"/>
    </w:p>
    <w:p>
      <w:pPr>
        <w:ind w:firstLine="420"/>
        <w:rPr>
          <w:rFonts w:hint="eastAsia" w:ascii="宋体" w:hAnsi="宋体"/>
        </w:rPr>
      </w:pPr>
      <w:r>
        <w:rPr>
          <w:rFonts w:hint="eastAsia" w:ascii="宋体" w:hAnsi="宋体"/>
        </w:rPr>
        <w:t>民以食为天。某些食物不但可以提供人体</w:t>
      </w:r>
      <w:r>
        <w:rPr>
          <w:rFonts w:hint="eastAsia" w:ascii="宋体" w:hAnsi="宋体"/>
          <w:lang w:val="en-US" w:eastAsia="zh-CN"/>
        </w:rPr>
        <w:t>所</w:t>
      </w:r>
      <w:r>
        <w:rPr>
          <w:rFonts w:hint="eastAsia" w:ascii="宋体" w:hAnsi="宋体"/>
        </w:rPr>
        <w:t>必需的能量，还具有防病治病的功效。美国《健康》杂志最新载文盘点出10种</w:t>
      </w:r>
      <w:r>
        <w:rPr>
          <w:rFonts w:hint="eastAsia" w:ascii="宋体" w:hAnsi="宋体"/>
          <w:lang w:val="en-US" w:eastAsia="zh-CN"/>
        </w:rPr>
        <w:t>小病的</w:t>
      </w:r>
      <w:r>
        <w:rPr>
          <w:rFonts w:hint="eastAsia" w:ascii="宋体" w:hAnsi="宋体"/>
        </w:rPr>
        <w:t>食物</w:t>
      </w:r>
      <w:r>
        <w:rPr>
          <w:rFonts w:hint="eastAsia" w:ascii="宋体" w:hAnsi="宋体"/>
          <w:lang w:val="en-US" w:eastAsia="zh-CN"/>
        </w:rPr>
        <w:t>预防与治</w:t>
      </w:r>
      <w:r>
        <w:rPr>
          <w:rFonts w:hint="eastAsia" w:ascii="宋体" w:hAnsi="宋体"/>
        </w:rPr>
        <w:t>疗</w:t>
      </w:r>
      <w:r>
        <w:rPr>
          <w:rFonts w:hint="eastAsia" w:ascii="宋体" w:hAnsi="宋体"/>
          <w:lang w:val="en-US" w:eastAsia="zh-CN"/>
        </w:rPr>
        <w:t>方</w:t>
      </w:r>
      <w:r>
        <w:rPr>
          <w:rFonts w:hint="eastAsia" w:ascii="宋体" w:hAnsi="宋体"/>
        </w:rPr>
        <w:t>法。</w:t>
      </w:r>
    </w:p>
    <w:p>
      <w:pPr>
        <w:ind w:firstLine="420"/>
        <w:rPr>
          <w:rFonts w:hint="eastAsia" w:ascii="宋体" w:hAnsi="宋体"/>
        </w:rPr>
      </w:pPr>
      <w:r>
        <w:rPr>
          <w:rFonts w:hint="eastAsia" w:ascii="宋体" w:hAnsi="宋体"/>
          <w:b/>
          <w:bCs/>
        </w:rPr>
        <w:t>1</w:t>
      </w:r>
      <w:r>
        <w:rPr>
          <w:rFonts w:hint="eastAsia" w:ascii="宋体" w:hAnsi="宋体"/>
          <w:b/>
          <w:bCs/>
          <w:lang w:val="en-US" w:eastAsia="zh-CN"/>
        </w:rPr>
        <w:t>.</w:t>
      </w:r>
      <w:r>
        <w:rPr>
          <w:rFonts w:hint="eastAsia" w:ascii="宋体" w:hAnsi="宋体"/>
          <w:b/>
          <w:bCs/>
        </w:rPr>
        <w:t>肌肉痛：</w:t>
      </w:r>
      <w:r>
        <w:rPr>
          <w:rFonts w:hint="eastAsia" w:ascii="宋体" w:hAnsi="宋体"/>
        </w:rPr>
        <w:t>吃点酸樱桃。喝1～2杯酸樱桃汁，有助于消除肌肉疼痛。因为酸樱桃中富含具有抗炎属性的酶，其镇痛效果与布洛芬相当。</w:t>
      </w:r>
    </w:p>
    <w:p>
      <w:pPr>
        <w:ind w:firstLine="420"/>
        <w:rPr>
          <w:rFonts w:hint="eastAsia" w:ascii="宋体" w:hAnsi="宋体"/>
        </w:rPr>
      </w:pPr>
      <w:r>
        <w:rPr>
          <w:rFonts w:hint="eastAsia" w:ascii="宋体" w:hAnsi="宋体"/>
          <w:b/>
          <w:bCs/>
        </w:rPr>
        <w:t>2</w:t>
      </w:r>
      <w:r>
        <w:rPr>
          <w:rFonts w:hint="eastAsia" w:ascii="宋体" w:hAnsi="宋体"/>
          <w:b/>
          <w:bCs/>
          <w:lang w:val="en-US" w:eastAsia="zh-CN"/>
        </w:rPr>
        <w:t>.</w:t>
      </w:r>
      <w:r>
        <w:rPr>
          <w:rFonts w:hint="eastAsia" w:ascii="宋体" w:hAnsi="宋体"/>
          <w:b/>
          <w:bCs/>
        </w:rPr>
        <w:t>记忆力减退：</w:t>
      </w:r>
      <w:r>
        <w:rPr>
          <w:rFonts w:hint="eastAsia" w:ascii="宋体" w:hAnsi="宋体"/>
        </w:rPr>
        <w:t>吃点葵花籽。葵花籽富含维生素E，有助于保护大脑神经元免受氧化的危害，有助于保持记忆。建议每天吃1～2把葵花籽。</w:t>
      </w:r>
    </w:p>
    <w:p>
      <w:pPr>
        <w:ind w:firstLine="420"/>
        <w:rPr>
          <w:rFonts w:hint="eastAsia" w:ascii="宋体" w:hAnsi="宋体"/>
        </w:rPr>
      </w:pPr>
      <w:r>
        <w:rPr>
          <w:rFonts w:hint="eastAsia" w:ascii="宋体" w:hAnsi="宋体"/>
          <w:b/>
          <w:bCs/>
        </w:rPr>
        <w:t>3</w:t>
      </w:r>
      <w:r>
        <w:rPr>
          <w:rFonts w:hint="eastAsia" w:ascii="宋体" w:hAnsi="宋体"/>
          <w:b/>
          <w:bCs/>
          <w:lang w:val="en-US" w:eastAsia="zh-CN"/>
        </w:rPr>
        <w:t>.</w:t>
      </w:r>
      <w:r>
        <w:rPr>
          <w:rFonts w:hint="eastAsia" w:ascii="宋体" w:hAnsi="宋体"/>
          <w:b/>
          <w:bCs/>
        </w:rPr>
        <w:t>视力差：</w:t>
      </w:r>
      <w:r>
        <w:rPr>
          <w:rFonts w:hint="eastAsia" w:ascii="宋体" w:hAnsi="宋体"/>
        </w:rPr>
        <w:t>吃点甘蓝菜。甘蓝菜等绿叶蔬菜中富含的叶黄素有助于保护视力，缓解老年性黄斑变性。</w:t>
      </w:r>
    </w:p>
    <w:p>
      <w:pPr>
        <w:ind w:firstLine="420"/>
        <w:rPr>
          <w:rFonts w:hint="eastAsia" w:ascii="宋体" w:hAnsi="宋体"/>
        </w:rPr>
      </w:pPr>
      <w:r>
        <w:rPr>
          <w:rFonts w:hint="eastAsia" w:ascii="宋体" w:hAnsi="宋体"/>
          <w:b/>
          <w:bCs/>
        </w:rPr>
        <w:t>4</w:t>
      </w:r>
      <w:r>
        <w:rPr>
          <w:rFonts w:hint="eastAsia" w:ascii="宋体" w:hAnsi="宋体"/>
          <w:b/>
          <w:bCs/>
          <w:lang w:val="en-US" w:eastAsia="zh-CN"/>
        </w:rPr>
        <w:t>.</w:t>
      </w:r>
      <w:r>
        <w:rPr>
          <w:rFonts w:hint="eastAsia" w:ascii="宋体" w:hAnsi="宋体"/>
          <w:b/>
          <w:bCs/>
        </w:rPr>
        <w:t>肌肉损伤：</w:t>
      </w:r>
      <w:r>
        <w:rPr>
          <w:rFonts w:hint="eastAsia" w:ascii="宋体" w:hAnsi="宋体"/>
        </w:rPr>
        <w:t>每天吃一个苹果。苹果皮中富含熊果酸，有助于促进胰岛素样生长因子IGF-1和胰岛素的产生，这两种激素对肌肉生长至关重要。</w:t>
      </w:r>
    </w:p>
    <w:p>
      <w:pPr>
        <w:ind w:firstLine="420"/>
        <w:rPr>
          <w:rFonts w:hint="eastAsia" w:ascii="宋体" w:hAnsi="宋体"/>
        </w:rPr>
      </w:pPr>
      <w:r>
        <w:rPr>
          <w:rFonts w:hint="eastAsia" w:ascii="宋体" w:hAnsi="宋体"/>
          <w:b/>
          <w:bCs/>
        </w:rPr>
        <w:t>5</w:t>
      </w:r>
      <w:r>
        <w:rPr>
          <w:rFonts w:hint="eastAsia" w:ascii="宋体" w:hAnsi="宋体"/>
          <w:b/>
          <w:bCs/>
          <w:lang w:val="en-US" w:eastAsia="zh-CN"/>
        </w:rPr>
        <w:t>.</w:t>
      </w:r>
      <w:r>
        <w:rPr>
          <w:rFonts w:hint="eastAsia" w:ascii="宋体" w:hAnsi="宋体"/>
          <w:b/>
          <w:bCs/>
        </w:rPr>
        <w:t>注意力不集中：</w:t>
      </w:r>
      <w:r>
        <w:rPr>
          <w:rFonts w:hint="eastAsia" w:ascii="宋体" w:hAnsi="宋体"/>
        </w:rPr>
        <w:t>每天吃一个鸡蛋。鸡蛋中富含胆碱，有助于提高记忆力，使注意力更加集中。</w:t>
      </w:r>
    </w:p>
    <w:p>
      <w:pPr>
        <w:ind w:firstLine="420"/>
        <w:rPr>
          <w:rFonts w:hint="eastAsia" w:ascii="宋体" w:hAnsi="宋体"/>
        </w:rPr>
      </w:pPr>
      <w:r>
        <w:rPr>
          <w:rFonts w:hint="eastAsia" w:ascii="宋体" w:hAnsi="宋体"/>
          <w:b/>
          <w:bCs/>
        </w:rPr>
        <w:t>6</w:t>
      </w:r>
      <w:r>
        <w:rPr>
          <w:rFonts w:hint="eastAsia" w:ascii="宋体" w:hAnsi="宋体"/>
          <w:b/>
          <w:bCs/>
          <w:lang w:val="en-US" w:eastAsia="zh-CN"/>
        </w:rPr>
        <w:t>.</w:t>
      </w:r>
      <w:r>
        <w:rPr>
          <w:rFonts w:hint="eastAsia" w:ascii="宋体" w:hAnsi="宋体"/>
          <w:b/>
          <w:bCs/>
        </w:rPr>
        <w:t>皮肤老化：</w:t>
      </w:r>
      <w:r>
        <w:rPr>
          <w:rFonts w:hint="eastAsia" w:ascii="宋体" w:hAnsi="宋体"/>
        </w:rPr>
        <w:t>每天吃一个橘子或者喝170</w:t>
      </w:r>
      <w:r>
        <w:rPr>
          <w:rFonts w:hint="eastAsia" w:ascii="宋体" w:hAnsi="宋体"/>
          <w:lang w:val="en-US" w:eastAsia="zh-CN"/>
        </w:rPr>
        <w:t>g</w:t>
      </w:r>
      <w:r>
        <w:rPr>
          <w:rFonts w:hint="eastAsia" w:ascii="宋体" w:hAnsi="宋体"/>
        </w:rPr>
        <w:t>橙汁。它们富含维生素C，有助于胶原形成，保持皮肤弹性。</w:t>
      </w:r>
    </w:p>
    <w:p>
      <w:pPr>
        <w:ind w:firstLine="420"/>
        <w:rPr>
          <w:rFonts w:hint="eastAsia" w:ascii="宋体" w:hAnsi="宋体"/>
        </w:rPr>
      </w:pPr>
      <w:r>
        <w:rPr>
          <w:rFonts w:hint="eastAsia" w:ascii="宋体" w:hAnsi="宋体"/>
          <w:b/>
          <w:bCs/>
        </w:rPr>
        <w:t>7</w:t>
      </w:r>
      <w:r>
        <w:rPr>
          <w:rFonts w:hint="eastAsia" w:ascii="宋体" w:hAnsi="宋体"/>
          <w:b/>
          <w:bCs/>
          <w:lang w:val="en-US" w:eastAsia="zh-CN"/>
        </w:rPr>
        <w:t>.</w:t>
      </w:r>
      <w:r>
        <w:rPr>
          <w:rFonts w:hint="eastAsia" w:ascii="宋体" w:hAnsi="宋体"/>
          <w:b/>
          <w:bCs/>
        </w:rPr>
        <w:t>抑郁症：</w:t>
      </w:r>
      <w:r>
        <w:rPr>
          <w:rFonts w:hint="eastAsia" w:ascii="宋体" w:hAnsi="宋体"/>
        </w:rPr>
        <w:t>常吃糙米饭。糙米等高碳水化合物和低热量食物，能调节控制情绪和抑制焦虑的血清素。</w:t>
      </w:r>
    </w:p>
    <w:p>
      <w:pPr>
        <w:ind w:firstLine="420"/>
        <w:rPr>
          <w:rFonts w:hint="eastAsia" w:ascii="宋体" w:hAnsi="宋体"/>
        </w:rPr>
      </w:pPr>
      <w:r>
        <w:rPr>
          <w:rFonts w:hint="eastAsia" w:ascii="宋体" w:hAnsi="宋体"/>
          <w:b/>
          <w:bCs/>
        </w:rPr>
        <w:t>8</w:t>
      </w:r>
      <w:r>
        <w:rPr>
          <w:rFonts w:hint="eastAsia" w:ascii="宋体" w:hAnsi="宋体"/>
          <w:b/>
          <w:bCs/>
          <w:lang w:val="en-US" w:eastAsia="zh-CN"/>
        </w:rPr>
        <w:t>.</w:t>
      </w:r>
      <w:r>
        <w:rPr>
          <w:rFonts w:hint="eastAsia" w:ascii="宋体" w:hAnsi="宋体"/>
          <w:b/>
          <w:bCs/>
        </w:rPr>
        <w:t>黑眼圈：</w:t>
      </w:r>
      <w:r>
        <w:rPr>
          <w:rFonts w:hint="eastAsia" w:ascii="宋体" w:hAnsi="宋体"/>
        </w:rPr>
        <w:t>饭后喝1杯绿茶。绿茶能够利尿，有助于排除体内不需要的体液，帮助消除黑眼圈和眼袋。</w:t>
      </w:r>
    </w:p>
    <w:p>
      <w:pPr>
        <w:ind w:firstLine="420"/>
        <w:rPr>
          <w:rFonts w:hint="eastAsia" w:ascii="宋体" w:hAnsi="宋体"/>
        </w:rPr>
      </w:pPr>
      <w:r>
        <w:rPr>
          <w:rFonts w:hint="eastAsia" w:ascii="宋体" w:hAnsi="宋体"/>
          <w:b/>
          <w:bCs/>
        </w:rPr>
        <w:t>9</w:t>
      </w:r>
      <w:r>
        <w:rPr>
          <w:rFonts w:hint="eastAsia" w:ascii="宋体" w:hAnsi="宋体"/>
          <w:b/>
          <w:bCs/>
          <w:lang w:val="en-US" w:eastAsia="zh-CN"/>
        </w:rPr>
        <w:t>.</w:t>
      </w:r>
      <w:r>
        <w:rPr>
          <w:rFonts w:hint="eastAsia" w:ascii="宋体" w:hAnsi="宋体"/>
          <w:b/>
          <w:bCs/>
        </w:rPr>
        <w:t>头发干枯：</w:t>
      </w:r>
      <w:r>
        <w:rPr>
          <w:rFonts w:hint="eastAsia" w:ascii="宋体" w:hAnsi="宋体"/>
        </w:rPr>
        <w:t>每天吃菠菜。菠菜叶中富含维生素A和C，有助于发囊产生皮脂，让头发更加光亮。</w:t>
      </w:r>
    </w:p>
    <w:p>
      <w:pPr>
        <w:ind w:firstLine="420"/>
        <w:rPr>
          <w:rFonts w:hint="eastAsia" w:ascii="宋体" w:hAnsi="宋体"/>
          <w:lang w:val="en-US" w:eastAsia="zh-CN"/>
        </w:rPr>
      </w:pPr>
      <w:r>
        <w:rPr>
          <w:rFonts w:hint="eastAsia" w:ascii="宋体" w:hAnsi="宋体"/>
          <w:b/>
          <w:bCs/>
        </w:rPr>
        <w:t>10</w:t>
      </w:r>
      <w:r>
        <w:rPr>
          <w:rFonts w:hint="eastAsia" w:ascii="宋体" w:hAnsi="宋体"/>
          <w:b/>
          <w:bCs/>
          <w:lang w:val="en-US" w:eastAsia="zh-CN"/>
        </w:rPr>
        <w:t>.</w:t>
      </w:r>
      <w:r>
        <w:rPr>
          <w:rFonts w:hint="eastAsia" w:ascii="宋体" w:hAnsi="宋体"/>
          <w:b/>
          <w:bCs/>
        </w:rPr>
        <w:t>浑身没劲：</w:t>
      </w:r>
      <w:r>
        <w:rPr>
          <w:rFonts w:hint="eastAsia" w:ascii="宋体" w:hAnsi="宋体"/>
        </w:rPr>
        <w:t>每天吃一根香蕉。香蕉不仅富含钾，且富含对产生和储存能量至关重要的镁。</w:t>
      </w:r>
      <w:r>
        <w:rPr>
          <w:rFonts w:hint="eastAsia" w:ascii="宋体" w:hAnsi="宋体"/>
          <w:lang w:val="en-US" w:eastAsia="zh-CN"/>
        </w:rPr>
        <w:t xml:space="preserve">               </w:t>
      </w:r>
      <w:r>
        <w:rPr>
          <w:rFonts w:hint="eastAsia" w:ascii="宋体" w:hAnsi="宋体"/>
        </w:rPr>
        <w:t>（http://www.huaxia.com/hxjk/jkys/yszd/2012/07/2916498.html）</w:t>
      </w:r>
    </w:p>
    <w:p>
      <w:pPr>
        <w:pStyle w:val="2"/>
        <w:spacing w:before="240" w:after="240" w:line="552" w:lineRule="auto"/>
        <w:rPr>
          <w:rFonts w:hint="eastAsia" w:ascii="黑体" w:eastAsia="黑体"/>
        </w:rPr>
      </w:pPr>
      <w:bookmarkStart w:id="68" w:name="_Toc595"/>
      <w:r>
        <w:rPr>
          <w:rFonts w:hint="eastAsia" w:ascii="黑体" w:eastAsia="黑体"/>
        </w:rPr>
        <w:t>建设美丽乡村</w:t>
      </w:r>
      <w:bookmarkEnd w:id="34"/>
      <w:bookmarkEnd w:id="35"/>
      <w:bookmarkEnd w:id="36"/>
      <w:bookmarkEnd w:id="37"/>
      <w:bookmarkEnd w:id="38"/>
      <w:bookmarkEnd w:id="39"/>
      <w:bookmarkEnd w:id="65"/>
      <w:bookmarkEnd w:id="66"/>
      <w:bookmarkEnd w:id="68"/>
    </w:p>
    <w:p>
      <w:pPr>
        <w:pStyle w:val="3"/>
        <w:spacing w:before="120" w:after="120" w:line="360" w:lineRule="auto"/>
        <w:jc w:val="center"/>
        <w:rPr>
          <w:sz w:val="28"/>
          <w:szCs w:val="28"/>
        </w:rPr>
      </w:pPr>
      <w:bookmarkStart w:id="69" w:name="_Toc29533"/>
      <w:r>
        <w:rPr>
          <w:rFonts w:hint="eastAsia"/>
          <w:sz w:val="28"/>
          <w:szCs w:val="28"/>
        </w:rPr>
        <w:t>“红色+绿色”</w:t>
      </w:r>
      <w:r>
        <w:rPr>
          <w:rFonts w:hint="eastAsia"/>
          <w:sz w:val="28"/>
          <w:szCs w:val="28"/>
          <w:lang w:eastAsia="zh-CN"/>
        </w:rPr>
        <w:t>：</w:t>
      </w:r>
      <w:r>
        <w:rPr>
          <w:rFonts w:hint="eastAsia"/>
          <w:sz w:val="28"/>
          <w:szCs w:val="28"/>
        </w:rPr>
        <w:t>李家庄</w:t>
      </w:r>
      <w:r>
        <w:rPr>
          <w:rFonts w:hint="eastAsia"/>
          <w:sz w:val="28"/>
          <w:szCs w:val="28"/>
          <w:lang w:val="en-US" w:eastAsia="zh-CN"/>
        </w:rPr>
        <w:t>村</w:t>
      </w:r>
      <w:r>
        <w:rPr>
          <w:rFonts w:hint="eastAsia"/>
          <w:sz w:val="28"/>
          <w:szCs w:val="28"/>
        </w:rPr>
        <w:t>的“美丽经”</w:t>
      </w:r>
      <w:bookmarkEnd w:id="69"/>
    </w:p>
    <w:p>
      <w:pPr>
        <w:ind w:firstLine="420"/>
        <w:rPr>
          <w:rFonts w:ascii="宋体" w:hAnsi="宋体"/>
        </w:rPr>
      </w:pPr>
      <w:r>
        <w:rPr>
          <w:rFonts w:hint="eastAsia" w:ascii="宋体" w:hAnsi="宋体"/>
        </w:rPr>
        <w:t>在河北省石家庄市的平山县中东部，岗南水库东北岸的半山坡上，有一个三面环水、一面环山的小山村——平山县岗南镇李家庄村，这里</w:t>
      </w:r>
      <w:r>
        <w:rPr>
          <w:rFonts w:hint="eastAsia" w:ascii="宋体" w:hAnsi="宋体"/>
          <w:lang w:val="en-US" w:eastAsia="zh-CN"/>
        </w:rPr>
        <w:t>曾</w:t>
      </w:r>
      <w:r>
        <w:rPr>
          <w:rFonts w:hint="eastAsia" w:ascii="宋体" w:hAnsi="宋体"/>
        </w:rPr>
        <w:t>是中共中央统战部</w:t>
      </w:r>
      <w:r>
        <w:rPr>
          <w:rFonts w:hint="eastAsia" w:ascii="宋体" w:hAnsi="宋体"/>
          <w:lang w:val="en-US" w:eastAsia="zh-CN"/>
        </w:rPr>
        <w:t>的</w:t>
      </w:r>
      <w:r>
        <w:rPr>
          <w:rFonts w:hint="eastAsia" w:ascii="宋体" w:hAnsi="宋体"/>
        </w:rPr>
        <w:t>旧址。</w:t>
      </w:r>
      <w:r>
        <w:rPr>
          <w:rFonts w:hint="eastAsia" w:ascii="宋体" w:hAnsi="宋体"/>
          <w:lang w:val="en-US" w:eastAsia="zh-CN"/>
        </w:rPr>
        <w:t>实际上，这个村是</w:t>
      </w:r>
      <w:r>
        <w:rPr>
          <w:rFonts w:hint="eastAsia" w:ascii="宋体" w:hAnsi="宋体"/>
        </w:rPr>
        <w:t>岗南水库</w:t>
      </w:r>
      <w:r>
        <w:rPr>
          <w:rFonts w:hint="eastAsia" w:ascii="宋体" w:hAnsi="宋体"/>
          <w:lang w:val="en-US" w:eastAsia="zh-CN"/>
        </w:rPr>
        <w:t>的</w:t>
      </w:r>
      <w:r>
        <w:rPr>
          <w:rFonts w:hint="eastAsia" w:ascii="宋体" w:hAnsi="宋体"/>
        </w:rPr>
        <w:t>移民村，自然环境优美，红色历史悠久。2015年以来，李家庄村抓住被确定为西柏坡片区美丽乡村建设重点村的机遇，完善基础实施，发展乡村旅游，打造极具太行风情的红色旅游山村，成为乡村休闲旅游的新亮点，并被评为省级美丽乡村。</w:t>
      </w:r>
    </w:p>
    <w:p>
      <w:pPr>
        <w:ind w:firstLine="420"/>
        <w:rPr>
          <w:rFonts w:hint="eastAsia" w:ascii="宋体" w:hAnsi="宋体"/>
          <w:b/>
        </w:rPr>
      </w:pPr>
      <w:r>
        <w:rPr>
          <w:rFonts w:hint="eastAsia" w:ascii="宋体" w:hAnsi="宋体"/>
          <w:b/>
        </w:rPr>
        <w:t>一、构筑地方特色，发展红色旅游</w:t>
      </w:r>
    </w:p>
    <w:p>
      <w:pPr>
        <w:ind w:firstLine="420"/>
        <w:rPr>
          <w:rFonts w:hint="eastAsia" w:ascii="宋体" w:hAnsi="宋体"/>
        </w:rPr>
      </w:pPr>
      <w:r>
        <w:rPr>
          <w:rFonts w:hint="eastAsia" w:ascii="宋体" w:hAnsi="宋体"/>
        </w:rPr>
        <w:t>李家庄村的建设规划，邀请了天津市城乡规划设计院帮助</w:t>
      </w:r>
      <w:r>
        <w:rPr>
          <w:rFonts w:hint="eastAsia" w:ascii="宋体" w:hAnsi="宋体"/>
          <w:lang w:val="en-US" w:eastAsia="zh-CN"/>
        </w:rPr>
        <w:t>编</w:t>
      </w:r>
      <w:r>
        <w:rPr>
          <w:rFonts w:hint="eastAsia" w:ascii="宋体" w:hAnsi="宋体"/>
        </w:rPr>
        <w:t>制。经过征求群众意见建议，反复修改完善，最终形成了符合当地实际的高标准、高水平的村庄发展规划</w:t>
      </w:r>
      <w:r>
        <w:rPr>
          <w:rFonts w:hint="eastAsia" w:ascii="宋体" w:hAnsi="宋体"/>
          <w:lang w:eastAsia="zh-CN"/>
        </w:rPr>
        <w:t>，</w:t>
      </w:r>
      <w:r>
        <w:rPr>
          <w:rFonts w:hint="eastAsia" w:ascii="宋体" w:hAnsi="宋体"/>
        </w:rPr>
        <w:t>明确了建设具有太行风情的旅游山村这一发展目标。据村支部书记刘树彦介绍，该村重点实施了五个方面的</w:t>
      </w:r>
      <w:r>
        <w:rPr>
          <w:rFonts w:hint="eastAsia" w:ascii="宋体" w:hAnsi="宋体"/>
          <w:lang w:eastAsia="zh-CN"/>
        </w:rPr>
        <w:t>“</w:t>
      </w:r>
      <w:r>
        <w:rPr>
          <w:rFonts w:hint="eastAsia" w:ascii="宋体" w:hAnsi="宋体"/>
        </w:rPr>
        <w:t>工程</w:t>
      </w:r>
      <w:r>
        <w:rPr>
          <w:rFonts w:hint="eastAsia" w:ascii="宋体" w:hAnsi="宋体"/>
          <w:lang w:eastAsia="zh-CN"/>
        </w:rPr>
        <w:t>”</w:t>
      </w:r>
      <w:r>
        <w:rPr>
          <w:rFonts w:hint="eastAsia" w:ascii="宋体" w:hAnsi="宋体"/>
        </w:rPr>
        <w:t>：</w:t>
      </w:r>
    </w:p>
    <w:p>
      <w:pPr>
        <w:ind w:firstLine="420"/>
        <w:rPr>
          <w:rFonts w:hint="eastAsia" w:ascii="宋体" w:hAnsi="宋体"/>
        </w:rPr>
      </w:pPr>
      <w:r>
        <w:rPr>
          <w:rFonts w:hint="eastAsia" w:ascii="宋体" w:hAnsi="宋体"/>
        </w:rPr>
        <w:t>一是民居改造工程。全村81户民居全部改造，重点打造31户特色农家院和一条特色商业街，建设180个标准客房和12个临街门店。</w:t>
      </w:r>
    </w:p>
    <w:p>
      <w:pPr>
        <w:ind w:firstLine="420"/>
        <w:rPr>
          <w:rFonts w:hint="eastAsia" w:ascii="宋体" w:hAnsi="宋体"/>
        </w:rPr>
      </w:pPr>
      <w:r>
        <w:rPr>
          <w:rFonts w:hint="eastAsia" w:ascii="宋体" w:hAnsi="宋体"/>
        </w:rPr>
        <w:t>二是基础设施工程。道路硬化，铺设污水处理管网，建设处理终端和中水池，污水处理水质达到国家一级A类标准。开工建设了西柏坡高速岗南出口至李家庄村</w:t>
      </w:r>
      <w:r>
        <w:rPr>
          <w:rFonts w:hint="eastAsia" w:ascii="宋体" w:hAnsi="宋体"/>
          <w:lang w:val="en-US" w:eastAsia="zh-CN"/>
        </w:rPr>
        <w:t>的</w:t>
      </w:r>
      <w:r>
        <w:rPr>
          <w:rFonts w:hint="eastAsia" w:ascii="宋体" w:hAnsi="宋体"/>
        </w:rPr>
        <w:t>道路，交通条件进一步改善。</w:t>
      </w:r>
    </w:p>
    <w:p>
      <w:pPr>
        <w:ind w:firstLine="420"/>
        <w:rPr>
          <w:rFonts w:hint="eastAsia" w:ascii="宋体" w:hAnsi="宋体"/>
        </w:rPr>
      </w:pPr>
      <w:r>
        <w:rPr>
          <w:rFonts w:hint="eastAsia" w:ascii="宋体" w:hAnsi="宋体"/>
        </w:rPr>
        <w:t>三是服务设施工程。建设了敬老院、村史馆、文化广场、村民</w:t>
      </w:r>
      <w:r>
        <w:rPr>
          <w:rFonts w:hint="eastAsia" w:ascii="宋体" w:hAnsi="宋体"/>
          <w:lang w:val="en-US" w:eastAsia="zh-CN"/>
        </w:rPr>
        <w:t>活动</w:t>
      </w:r>
      <w:r>
        <w:rPr>
          <w:rFonts w:hint="eastAsia" w:ascii="宋体" w:hAnsi="宋体"/>
        </w:rPr>
        <w:t>中心、北入口游客接待中心和停车场等公共服务设施。村东入口大型停车场、乡村酒店等正在规划设计中。</w:t>
      </w:r>
    </w:p>
    <w:p>
      <w:pPr>
        <w:ind w:firstLine="420"/>
        <w:rPr>
          <w:rFonts w:hint="eastAsia" w:ascii="宋体" w:hAnsi="宋体"/>
        </w:rPr>
      </w:pPr>
      <w:r>
        <w:rPr>
          <w:rFonts w:hint="eastAsia" w:ascii="宋体" w:hAnsi="宋体"/>
        </w:rPr>
        <w:t>四是景观绿化工程。栽植苗木，安装景观石。对入村道路、街道两侧、主要节点进行了高标准绿化</w:t>
      </w:r>
      <w:r>
        <w:rPr>
          <w:rFonts w:hint="eastAsia" w:ascii="宋体" w:hAnsi="宋体"/>
          <w:lang w:eastAsia="zh-CN"/>
        </w:rPr>
        <w:t>；</w:t>
      </w:r>
      <w:r>
        <w:rPr>
          <w:rFonts w:hint="eastAsia" w:ascii="宋体" w:hAnsi="宋体"/>
        </w:rPr>
        <w:t>在进村口、村民活动中心、敬老院、村史馆等处建设休闲小广场；建设了垂钓</w:t>
      </w:r>
      <w:r>
        <w:rPr>
          <w:rFonts w:hint="eastAsia" w:ascii="宋体" w:hAnsi="宋体"/>
          <w:lang w:val="en-US" w:eastAsia="zh-CN"/>
        </w:rPr>
        <w:t>园</w:t>
      </w:r>
      <w:r>
        <w:rPr>
          <w:rFonts w:hint="eastAsia" w:ascii="宋体" w:hAnsi="宋体"/>
        </w:rPr>
        <w:t>和滨水观光路</w:t>
      </w:r>
      <w:r>
        <w:rPr>
          <w:rFonts w:hint="eastAsia" w:ascii="宋体" w:hAnsi="宋体"/>
          <w:lang w:val="en-US" w:eastAsia="zh-CN"/>
        </w:rPr>
        <w:t>等</w:t>
      </w:r>
      <w:r>
        <w:rPr>
          <w:rFonts w:hint="eastAsia" w:ascii="宋体" w:hAnsi="宋体"/>
        </w:rPr>
        <w:t>。</w:t>
      </w:r>
    </w:p>
    <w:p>
      <w:pPr>
        <w:ind w:firstLine="420"/>
        <w:rPr>
          <w:rFonts w:hint="eastAsia" w:ascii="宋体" w:hAnsi="宋体"/>
        </w:rPr>
      </w:pPr>
      <w:r>
        <w:rPr>
          <w:rFonts w:hint="eastAsia" w:ascii="宋体" w:hAnsi="宋体"/>
        </w:rPr>
        <w:t>五是统战部旧址扩建工程。对原有的中央统战部旧址进行了扩建，建设展览区、中央统战部办公区、民主人士接待站、中央统战部领导和民主人士故居等，总建筑面积3200</w:t>
      </w:r>
      <w:r>
        <w:rPr>
          <w:rFonts w:hint="eastAsia" w:ascii="宋体" w:hAnsi="宋体"/>
          <w:lang w:val="en-US" w:eastAsia="zh-CN"/>
        </w:rPr>
        <w:t>m</w:t>
      </w:r>
      <w:r>
        <w:rPr>
          <w:rFonts w:hint="eastAsia" w:ascii="宋体" w:hAnsi="宋体"/>
          <w:vertAlign w:val="superscript"/>
          <w:lang w:val="en-US" w:eastAsia="zh-CN"/>
        </w:rPr>
        <w:t>2</w:t>
      </w:r>
      <w:r>
        <w:rPr>
          <w:rFonts w:hint="eastAsia" w:ascii="宋体" w:hAnsi="宋体"/>
        </w:rPr>
        <w:t>，绿化面积3000</w:t>
      </w:r>
      <w:r>
        <w:rPr>
          <w:rFonts w:hint="eastAsia" w:ascii="宋体" w:hAnsi="宋体"/>
          <w:lang w:val="en-US" w:eastAsia="zh-CN"/>
        </w:rPr>
        <w:t>m</w:t>
      </w:r>
      <w:r>
        <w:rPr>
          <w:rFonts w:hint="eastAsia" w:ascii="宋体" w:hAnsi="宋体"/>
          <w:vertAlign w:val="superscript"/>
          <w:lang w:val="en-US" w:eastAsia="zh-CN"/>
        </w:rPr>
        <w:t>2</w:t>
      </w:r>
      <w:r>
        <w:rPr>
          <w:rFonts w:hint="eastAsia" w:ascii="宋体" w:hAnsi="宋体"/>
        </w:rPr>
        <w:t>，使之成为集宣传、教育、展览、研究</w:t>
      </w:r>
      <w:r>
        <w:rPr>
          <w:rFonts w:hint="eastAsia" w:ascii="宋体" w:hAnsi="宋体"/>
          <w:lang w:eastAsia="zh-CN"/>
        </w:rPr>
        <w:t>“</w:t>
      </w:r>
      <w:r>
        <w:rPr>
          <w:rFonts w:hint="eastAsia" w:ascii="宋体" w:hAnsi="宋体"/>
        </w:rPr>
        <w:t>四位一体</w:t>
      </w:r>
      <w:r>
        <w:rPr>
          <w:rFonts w:hint="eastAsia" w:ascii="宋体" w:hAnsi="宋体"/>
          <w:lang w:eastAsia="zh-CN"/>
        </w:rPr>
        <w:t>”</w:t>
      </w:r>
      <w:r>
        <w:rPr>
          <w:rFonts w:hint="eastAsia" w:ascii="宋体" w:hAnsi="宋体"/>
        </w:rPr>
        <w:t>的全国统一战线传统教育基地。</w:t>
      </w:r>
    </w:p>
    <w:p>
      <w:pPr>
        <w:ind w:firstLine="420"/>
        <w:rPr>
          <w:rFonts w:hint="eastAsia" w:ascii="宋体" w:hAnsi="宋体"/>
          <w:b/>
        </w:rPr>
      </w:pPr>
      <w:r>
        <w:rPr>
          <w:rFonts w:hint="eastAsia" w:ascii="宋体" w:hAnsi="宋体"/>
          <w:b/>
        </w:rPr>
        <w:t>二、建设“美丽乡村”，催生“美丽经济”</w:t>
      </w:r>
    </w:p>
    <w:p>
      <w:pPr>
        <w:ind w:firstLine="420"/>
        <w:rPr>
          <w:rFonts w:hint="eastAsia" w:ascii="宋体" w:hAnsi="宋体"/>
        </w:rPr>
      </w:pPr>
      <w:r>
        <w:rPr>
          <w:rFonts w:hint="eastAsia" w:ascii="宋体" w:hAnsi="宋体"/>
        </w:rPr>
        <w:t>“李家庄景区建设刚刚起步，以后的运营管理还需要先进的理念、科学的模式才能做大做强，我们正在谋划建设专业服务平台，以</w:t>
      </w:r>
      <w:r>
        <w:rPr>
          <w:rFonts w:hint="eastAsia" w:ascii="宋体" w:hAnsi="宋体" w:eastAsia="宋体" w:cs="宋体"/>
        </w:rPr>
        <w:t>‘</w:t>
      </w:r>
      <w:r>
        <w:rPr>
          <w:rFonts w:hint="eastAsia" w:ascii="宋体" w:hAnsi="宋体"/>
        </w:rPr>
        <w:t>互联网+</w:t>
      </w:r>
      <w:r>
        <w:rPr>
          <w:rFonts w:hint="eastAsia" w:ascii="宋体" w:hAnsi="宋体" w:eastAsia="宋体" w:cs="宋体"/>
        </w:rPr>
        <w:t>’</w:t>
      </w:r>
      <w:r>
        <w:rPr>
          <w:rFonts w:hint="eastAsia" w:ascii="宋体" w:hAnsi="宋体"/>
        </w:rPr>
        <w:t>、共享经济模式与全民创客思维，连接政府、乡村合作社、投资商、乡村创客与城市居民。同时充分挖掘乡村宝贵自然生态资源与历史文化资源的价值，打造‘特色小镇’，让村民变网商、村民变创客，促进村民就业与增收，推动美丽乡村建设和乡村旅游景区建设提档升级。”岗南镇副镇长梁伟杰表示，今后将重点打造</w:t>
      </w:r>
      <w:r>
        <w:rPr>
          <w:rFonts w:hint="eastAsia" w:ascii="宋体" w:hAnsi="宋体"/>
          <w:lang w:eastAsia="zh-CN"/>
        </w:rPr>
        <w:t>“</w:t>
      </w:r>
      <w:r>
        <w:rPr>
          <w:rFonts w:hint="eastAsia" w:ascii="宋体" w:hAnsi="宋体"/>
        </w:rPr>
        <w:t>一个平台</w:t>
      </w:r>
      <w:r>
        <w:rPr>
          <w:rFonts w:hint="eastAsia" w:ascii="宋体" w:hAnsi="宋体"/>
          <w:lang w:eastAsia="zh-CN"/>
        </w:rPr>
        <w:t>”</w:t>
      </w:r>
      <w:r>
        <w:rPr>
          <w:rFonts w:hint="eastAsia" w:ascii="宋体" w:hAnsi="宋体"/>
        </w:rPr>
        <w:t>和</w:t>
      </w:r>
      <w:r>
        <w:rPr>
          <w:rFonts w:hint="eastAsia" w:ascii="宋体" w:hAnsi="宋体"/>
          <w:lang w:eastAsia="zh-CN"/>
        </w:rPr>
        <w:t>“</w:t>
      </w:r>
      <w:r>
        <w:rPr>
          <w:rFonts w:hint="eastAsia" w:ascii="宋体" w:hAnsi="宋体"/>
        </w:rPr>
        <w:t>四个中心</w:t>
      </w:r>
      <w:r>
        <w:rPr>
          <w:rFonts w:hint="eastAsia" w:ascii="宋体" w:hAnsi="宋体"/>
          <w:lang w:eastAsia="zh-CN"/>
        </w:rPr>
        <w:t>”</w:t>
      </w:r>
      <w:r>
        <w:rPr>
          <w:rFonts w:hint="eastAsia" w:ascii="宋体" w:hAnsi="宋体"/>
        </w:rPr>
        <w:t>。</w:t>
      </w:r>
    </w:p>
    <w:p>
      <w:pPr>
        <w:ind w:firstLine="420"/>
        <w:rPr>
          <w:rFonts w:hint="eastAsia" w:ascii="宋体" w:hAnsi="宋体"/>
        </w:rPr>
      </w:pPr>
      <w:r>
        <w:rPr>
          <w:rFonts w:hint="eastAsia" w:ascii="宋体" w:hAnsi="宋体"/>
        </w:rPr>
        <w:t>“一个平台”即大数据平台，涵盖3项内容：一是产品推广</w:t>
      </w:r>
      <w:r>
        <w:rPr>
          <w:rFonts w:hint="eastAsia" w:ascii="宋体" w:hAnsi="宋体"/>
          <w:lang w:eastAsia="zh-CN"/>
        </w:rPr>
        <w:t>，</w:t>
      </w:r>
      <w:r>
        <w:rPr>
          <w:rFonts w:hint="eastAsia" w:ascii="宋体" w:hAnsi="宋体"/>
          <w:lang w:val="en-US" w:eastAsia="zh-CN"/>
        </w:rPr>
        <w:t>即</w:t>
      </w:r>
      <w:r>
        <w:rPr>
          <w:rFonts w:hint="eastAsia" w:ascii="宋体" w:hAnsi="宋体"/>
        </w:rPr>
        <w:t>对李家庄村特色产品进行线上推广服务，提升特色产品的知名度，促进销售的转化</w:t>
      </w:r>
      <w:r>
        <w:rPr>
          <w:rFonts w:hint="eastAsia" w:ascii="宋体" w:hAnsi="宋体"/>
          <w:lang w:eastAsia="zh-CN"/>
        </w:rPr>
        <w:t>；</w:t>
      </w:r>
      <w:r>
        <w:rPr>
          <w:rFonts w:hint="eastAsia" w:ascii="宋体" w:hAnsi="宋体"/>
        </w:rPr>
        <w:t>二是预订服务</w:t>
      </w:r>
      <w:r>
        <w:rPr>
          <w:rFonts w:hint="eastAsia" w:ascii="宋体" w:hAnsi="宋体"/>
          <w:lang w:eastAsia="zh-CN"/>
        </w:rPr>
        <w:t>，</w:t>
      </w:r>
      <w:r>
        <w:rPr>
          <w:rFonts w:hint="eastAsia" w:ascii="宋体" w:hAnsi="宋体"/>
          <w:lang w:val="en-US" w:eastAsia="zh-CN"/>
        </w:rPr>
        <w:t>即</w:t>
      </w:r>
      <w:r>
        <w:rPr>
          <w:rFonts w:hint="eastAsia" w:ascii="宋体" w:hAnsi="宋体"/>
        </w:rPr>
        <w:t>开展农家乐、民宿等消费者“吃、住、行、游、购、娱”的预订服务</w:t>
      </w:r>
      <w:r>
        <w:rPr>
          <w:rFonts w:hint="eastAsia" w:ascii="宋体" w:hAnsi="宋体"/>
          <w:lang w:eastAsia="zh-CN"/>
        </w:rPr>
        <w:t>；</w:t>
      </w:r>
      <w:r>
        <w:rPr>
          <w:rFonts w:hint="eastAsia" w:ascii="宋体" w:hAnsi="宋体"/>
        </w:rPr>
        <w:t>三是信息发布</w:t>
      </w:r>
      <w:r>
        <w:rPr>
          <w:rFonts w:hint="eastAsia" w:ascii="宋体" w:hAnsi="宋体"/>
          <w:lang w:eastAsia="zh-CN"/>
        </w:rPr>
        <w:t>，</w:t>
      </w:r>
      <w:r>
        <w:rPr>
          <w:rFonts w:hint="eastAsia" w:ascii="宋体" w:hAnsi="宋体"/>
          <w:lang w:val="en-US" w:eastAsia="zh-CN"/>
        </w:rPr>
        <w:t>即</w:t>
      </w:r>
      <w:r>
        <w:rPr>
          <w:rFonts w:hint="eastAsia" w:ascii="宋体" w:hAnsi="宋体"/>
        </w:rPr>
        <w:t>对美丽乡村的新闻、政策、活动等信息进行权威发布，加速信息的流通，见证美丽乡村建设的成果转化。</w:t>
      </w:r>
    </w:p>
    <w:p>
      <w:pPr>
        <w:ind w:firstLine="420"/>
        <w:rPr>
          <w:rFonts w:hint="eastAsia" w:ascii="宋体" w:hAnsi="宋体"/>
        </w:rPr>
      </w:pPr>
      <w:r>
        <w:rPr>
          <w:rFonts w:hint="eastAsia" w:ascii="宋体" w:hAnsi="宋体"/>
        </w:rPr>
        <w:t>“四个中心”则包括：</w:t>
      </w:r>
      <w:r>
        <w:rPr>
          <w:rFonts w:hint="eastAsia" w:ascii="宋体" w:hAnsi="宋体"/>
          <w:lang w:val="en-US" w:eastAsia="zh-CN"/>
        </w:rPr>
        <w:t>一是</w:t>
      </w:r>
      <w:r>
        <w:rPr>
          <w:rFonts w:hint="eastAsia" w:ascii="宋体" w:hAnsi="宋体"/>
        </w:rPr>
        <w:t>创客孵化中心</w:t>
      </w:r>
      <w:r>
        <w:rPr>
          <w:rFonts w:hint="eastAsia" w:ascii="宋体" w:hAnsi="宋体"/>
          <w:lang w:eastAsia="zh-CN"/>
        </w:rPr>
        <w:t>，</w:t>
      </w:r>
      <w:r>
        <w:rPr>
          <w:rFonts w:hint="eastAsia" w:ascii="宋体" w:hAnsi="宋体"/>
          <w:lang w:val="en-US" w:eastAsia="zh-CN"/>
        </w:rPr>
        <w:t>即</w:t>
      </w:r>
      <w:r>
        <w:rPr>
          <w:rFonts w:hint="eastAsia" w:ascii="宋体" w:hAnsi="宋体"/>
        </w:rPr>
        <w:t>以打造产业为</w:t>
      </w:r>
      <w:r>
        <w:rPr>
          <w:rFonts w:hint="eastAsia" w:ascii="宋体" w:hAnsi="宋体"/>
          <w:lang w:val="en-US" w:eastAsia="zh-CN"/>
        </w:rPr>
        <w:t>目标</w:t>
      </w:r>
      <w:r>
        <w:rPr>
          <w:rFonts w:hint="eastAsia" w:ascii="宋体" w:hAnsi="宋体"/>
        </w:rPr>
        <w:t>，孵化本村创业团队，促进本村农民创业，同时引进各类服务项目</w:t>
      </w:r>
      <w:r>
        <w:rPr>
          <w:rFonts w:hint="eastAsia" w:ascii="宋体" w:hAnsi="宋体"/>
          <w:lang w:eastAsia="zh-CN"/>
        </w:rPr>
        <w:t>；</w:t>
      </w:r>
      <w:r>
        <w:rPr>
          <w:rFonts w:hint="eastAsia" w:ascii="宋体" w:hAnsi="宋体"/>
          <w:lang w:val="en-US" w:eastAsia="zh-CN"/>
        </w:rPr>
        <w:t>二是</w:t>
      </w:r>
      <w:r>
        <w:rPr>
          <w:rFonts w:hint="eastAsia" w:ascii="宋体" w:hAnsi="宋体"/>
        </w:rPr>
        <w:t>电商培训中心</w:t>
      </w:r>
      <w:r>
        <w:rPr>
          <w:rFonts w:hint="eastAsia" w:ascii="宋体" w:hAnsi="宋体"/>
          <w:lang w:eastAsia="zh-CN"/>
        </w:rPr>
        <w:t>，</w:t>
      </w:r>
      <w:r>
        <w:rPr>
          <w:rFonts w:hint="eastAsia" w:ascii="宋体" w:hAnsi="宋体"/>
          <w:lang w:val="en-US" w:eastAsia="zh-CN"/>
        </w:rPr>
        <w:t>即</w:t>
      </w:r>
      <w:r>
        <w:rPr>
          <w:rFonts w:hint="eastAsia" w:ascii="宋体" w:hAnsi="宋体"/>
        </w:rPr>
        <w:t>以创客孵化中心为平台，开设农村电商、创客创业、物流管理、发展规划等课程，对投资者、企业家、创客、村民进行系统培训，推动农村电子商务发展，让项目务实落地</w:t>
      </w:r>
      <w:r>
        <w:rPr>
          <w:rFonts w:hint="eastAsia" w:ascii="宋体" w:hAnsi="宋体"/>
          <w:lang w:eastAsia="zh-CN"/>
        </w:rPr>
        <w:t>；</w:t>
      </w:r>
      <w:r>
        <w:rPr>
          <w:rFonts w:hint="eastAsia" w:ascii="宋体" w:hAnsi="宋体"/>
          <w:lang w:val="en-US" w:eastAsia="zh-CN"/>
        </w:rPr>
        <w:t>三是</w:t>
      </w:r>
      <w:r>
        <w:rPr>
          <w:rFonts w:hint="eastAsia" w:ascii="宋体" w:hAnsi="宋体"/>
        </w:rPr>
        <w:t>文化旅游展示中心</w:t>
      </w:r>
      <w:r>
        <w:rPr>
          <w:rFonts w:hint="eastAsia" w:ascii="宋体" w:hAnsi="宋体"/>
          <w:lang w:eastAsia="zh-CN"/>
        </w:rPr>
        <w:t>，</w:t>
      </w:r>
      <w:r>
        <w:rPr>
          <w:rFonts w:hint="eastAsia" w:ascii="宋体" w:hAnsi="宋体"/>
          <w:lang w:val="en-US" w:eastAsia="zh-CN"/>
        </w:rPr>
        <w:t>即</w:t>
      </w:r>
      <w:r>
        <w:rPr>
          <w:rFonts w:hint="eastAsia" w:ascii="宋体" w:hAnsi="宋体"/>
        </w:rPr>
        <w:t>依托李家庄村人文资源和自然景观，加强对旅游景点、线路的策划和宣传，积极引导当地旅行社的合作，不断创新文化旅游的营销手段，充分挖掘、开发特色旅游服务和产品，共同促进文化旅游</w:t>
      </w:r>
      <w:r>
        <w:rPr>
          <w:rFonts w:hint="eastAsia" w:ascii="宋体" w:hAnsi="宋体"/>
          <w:lang w:val="en-US" w:eastAsia="zh-CN"/>
        </w:rPr>
        <w:t>的</w:t>
      </w:r>
      <w:r>
        <w:rPr>
          <w:rFonts w:hint="eastAsia" w:ascii="宋体" w:hAnsi="宋体"/>
        </w:rPr>
        <w:t>繁荣发展</w:t>
      </w:r>
      <w:r>
        <w:rPr>
          <w:rFonts w:hint="eastAsia" w:ascii="宋体" w:hAnsi="宋体"/>
          <w:lang w:eastAsia="zh-CN"/>
        </w:rPr>
        <w:t>；</w:t>
      </w:r>
      <w:r>
        <w:rPr>
          <w:rFonts w:hint="eastAsia" w:ascii="宋体" w:hAnsi="宋体"/>
          <w:lang w:val="en-US" w:eastAsia="zh-CN"/>
        </w:rPr>
        <w:t>四是</w:t>
      </w:r>
      <w:r>
        <w:rPr>
          <w:rFonts w:hint="eastAsia" w:ascii="宋体" w:hAnsi="宋体"/>
        </w:rPr>
        <w:t>文化推广中心</w:t>
      </w:r>
      <w:r>
        <w:rPr>
          <w:rFonts w:hint="eastAsia" w:ascii="宋体" w:hAnsi="宋体"/>
          <w:lang w:eastAsia="zh-CN"/>
        </w:rPr>
        <w:t>，</w:t>
      </w:r>
      <w:r>
        <w:rPr>
          <w:rFonts w:hint="eastAsia" w:ascii="宋体" w:hAnsi="宋体"/>
          <w:lang w:val="en-US" w:eastAsia="zh-CN"/>
        </w:rPr>
        <w:t>即</w:t>
      </w:r>
      <w:r>
        <w:rPr>
          <w:rFonts w:hint="eastAsia" w:ascii="宋体" w:hAnsi="宋体"/>
        </w:rPr>
        <w:t>结合村庄历史、人文等乡村特色文化，集中进行展示，让游客系统了解李家庄村</w:t>
      </w:r>
      <w:r>
        <w:rPr>
          <w:rFonts w:hint="eastAsia" w:ascii="宋体" w:hAnsi="宋体"/>
          <w:lang w:val="en-US" w:eastAsia="zh-CN"/>
        </w:rPr>
        <w:t>深邃</w:t>
      </w:r>
      <w:r>
        <w:rPr>
          <w:rFonts w:hint="eastAsia" w:ascii="宋体" w:hAnsi="宋体"/>
        </w:rPr>
        <w:t>的</w:t>
      </w:r>
      <w:r>
        <w:rPr>
          <w:rFonts w:hint="eastAsia" w:ascii="宋体" w:hAnsi="宋体"/>
          <w:lang w:val="en-US" w:eastAsia="zh-CN"/>
        </w:rPr>
        <w:t>历史</w:t>
      </w:r>
      <w:r>
        <w:rPr>
          <w:rFonts w:hint="eastAsia" w:ascii="宋体" w:hAnsi="宋体"/>
        </w:rPr>
        <w:t>文化。</w:t>
      </w:r>
    </w:p>
    <w:p>
      <w:pPr>
        <w:ind w:firstLine="420"/>
        <w:rPr>
          <w:rFonts w:hint="eastAsia" w:ascii="宋体" w:hAnsi="宋体"/>
          <w:b/>
        </w:rPr>
      </w:pPr>
      <w:r>
        <w:rPr>
          <w:rFonts w:hint="eastAsia" w:ascii="宋体" w:hAnsi="宋体"/>
          <w:b/>
        </w:rPr>
        <w:t>三、借助旅游资源，带动惠民产业</w:t>
      </w:r>
    </w:p>
    <w:p>
      <w:pPr>
        <w:ind w:firstLine="420"/>
        <w:rPr>
          <w:rFonts w:hint="eastAsia" w:ascii="宋体" w:hAnsi="宋体"/>
        </w:rPr>
      </w:pPr>
      <w:r>
        <w:rPr>
          <w:rFonts w:hint="eastAsia" w:ascii="宋体" w:hAnsi="宋体"/>
        </w:rPr>
        <w:t>在发展</w:t>
      </w:r>
      <w:r>
        <w:rPr>
          <w:rFonts w:hint="eastAsia" w:ascii="宋体" w:hAnsi="宋体"/>
          <w:lang w:val="en-US" w:eastAsia="zh-CN"/>
        </w:rPr>
        <w:t>当地</w:t>
      </w:r>
      <w:r>
        <w:rPr>
          <w:rFonts w:hint="eastAsia" w:ascii="宋体" w:hAnsi="宋体"/>
        </w:rPr>
        <w:t>旅游的同时，李家庄村不忘发展富民产业，带动乡亲共同致富。该村围绕盘活全村责任田、宅基地和空闲地、山场资源这“三块地”，积极推行股份合作制，加快培育富民产业。他们发展土地股份合作，将全部耕地按照每亩每年1300元的价格，统一流转给平山县富通生态农业有限公司，进行土地整治、整体开发，投资2800多万元，建成了550亩的观光采摘园，重点发展樱桃、红树莓、金银花</w:t>
      </w:r>
      <w:r>
        <w:rPr>
          <w:rFonts w:hint="eastAsia" w:ascii="宋体" w:hAnsi="宋体"/>
          <w:lang w:val="en-US" w:eastAsia="zh-CN"/>
        </w:rPr>
        <w:t>等</w:t>
      </w:r>
      <w:r>
        <w:rPr>
          <w:rFonts w:hint="eastAsia" w:ascii="宋体" w:hAnsi="宋体"/>
        </w:rPr>
        <w:t>。农户通过流转土地和在园区内打工获得收益，村集体将园区内集体土地作为股份，每年获得20%的收益分成，保底收入约6万元。 60多岁的谷翠翠大娘便是该村发展富民产业的受益者</w:t>
      </w:r>
      <w:r>
        <w:rPr>
          <w:rFonts w:hint="eastAsia" w:ascii="宋体" w:hAnsi="宋体"/>
          <w:lang w:val="en-US" w:eastAsia="zh-CN"/>
        </w:rPr>
        <w:t>之一</w:t>
      </w:r>
      <w:r>
        <w:rPr>
          <w:rFonts w:hint="eastAsia" w:ascii="宋体" w:hAnsi="宋体"/>
        </w:rPr>
        <w:t>。谷翠翠家的7亩地以每年</w:t>
      </w:r>
      <w:r>
        <w:rPr>
          <w:rFonts w:hint="eastAsia" w:ascii="宋体" w:hAnsi="宋体"/>
          <w:lang w:val="en-US" w:eastAsia="zh-CN"/>
        </w:rPr>
        <w:t>每亩</w:t>
      </w:r>
      <w:r>
        <w:rPr>
          <w:rFonts w:hint="eastAsia" w:ascii="宋体" w:hAnsi="宋体"/>
        </w:rPr>
        <w:t>1300元的价格流转出去，如今老伴就在果园里打工，每天</w:t>
      </w:r>
      <w:r>
        <w:rPr>
          <w:rFonts w:hint="eastAsia" w:ascii="宋体" w:hAnsi="宋体"/>
          <w:lang w:val="en-US" w:eastAsia="zh-CN"/>
        </w:rPr>
        <w:t>还</w:t>
      </w:r>
      <w:r>
        <w:rPr>
          <w:rFonts w:hint="eastAsia" w:ascii="宋体" w:hAnsi="宋体"/>
        </w:rPr>
        <w:t>有80元的收入。“我们跟一家旅游运营商签订了合作协议，我这5间房全部是他们免费装修的，租期5年内，他们每年付给我5～6万元租金，租期结束后由我自行经营。我现在除了收租金，每天还在这里打工，收拾卫生，他们每月付给我2000元工资。”谷翠翠难掩喜悦之情</w:t>
      </w:r>
      <w:r>
        <w:rPr>
          <w:rFonts w:hint="eastAsia" w:ascii="宋体" w:hAnsi="宋体"/>
          <w:lang w:val="en-US" w:eastAsia="zh-CN"/>
        </w:rPr>
        <w:t>地介绍说。</w:t>
      </w:r>
    </w:p>
    <w:p>
      <w:pPr>
        <w:ind w:firstLine="420"/>
        <w:rPr>
          <w:rFonts w:hint="eastAsia" w:ascii="宋体" w:hAnsi="宋体"/>
        </w:rPr>
      </w:pPr>
      <w:r>
        <w:rPr>
          <w:rFonts w:hint="eastAsia" w:ascii="宋体" w:hAnsi="宋体"/>
        </w:rPr>
        <w:t>据了解，李家庄村发展农宅股份合作，与河北省一家旅游运营商合作，整合闲置农宅，按照“一户一设计、一户一特点”的要求装修改造，发展经营农家乐，农户每年可获得3～7万元的收入，同时村集体可获得企业10%的利润分成，每年约10万元。与此同时，发展集体资产股份合作，把属于集体的旧窑洞、小塘坝、空闲地、山场招商开发，吸引外来商户开办垂钓</w:t>
      </w:r>
      <w:r>
        <w:rPr>
          <w:rFonts w:hint="eastAsia" w:ascii="宋体" w:hAnsi="宋体"/>
          <w:lang w:val="en-US" w:eastAsia="zh-CN"/>
        </w:rPr>
        <w:t>园</w:t>
      </w:r>
      <w:r>
        <w:rPr>
          <w:rFonts w:hint="eastAsia" w:ascii="宋体" w:hAnsi="宋体"/>
        </w:rPr>
        <w:t>、咖啡屋、红酒屋、窑洞茶社</w:t>
      </w:r>
      <w:r>
        <w:rPr>
          <w:rFonts w:hint="eastAsia" w:ascii="宋体" w:hAnsi="宋体"/>
          <w:lang w:val="en-US" w:eastAsia="zh-CN"/>
        </w:rPr>
        <w:t>等</w:t>
      </w:r>
      <w:r>
        <w:rPr>
          <w:rFonts w:hint="eastAsia" w:ascii="宋体" w:hAnsi="宋体"/>
        </w:rPr>
        <w:t>，村集体与商户按股分成，每年可获得</w:t>
      </w:r>
      <w:r>
        <w:rPr>
          <w:rFonts w:hint="eastAsia" w:ascii="宋体" w:hAnsi="宋体"/>
          <w:lang w:val="en-US" w:eastAsia="zh-CN"/>
        </w:rPr>
        <w:t>分红</w:t>
      </w:r>
      <w:r>
        <w:rPr>
          <w:rFonts w:hint="eastAsia" w:ascii="宋体" w:hAnsi="宋体"/>
        </w:rPr>
        <w:t>20</w:t>
      </w:r>
      <w:r>
        <w:rPr>
          <w:rFonts w:hint="eastAsia" w:ascii="宋体" w:hAnsi="宋体"/>
          <w:lang w:val="en-US" w:eastAsia="zh-CN"/>
        </w:rPr>
        <w:t>多</w:t>
      </w:r>
      <w:r>
        <w:rPr>
          <w:rFonts w:hint="eastAsia" w:ascii="宋体" w:hAnsi="宋体"/>
        </w:rPr>
        <w:t>万</w:t>
      </w:r>
      <w:r>
        <w:rPr>
          <w:rFonts w:hint="eastAsia" w:ascii="宋体" w:hAnsi="宋体"/>
          <w:lang w:val="en-US" w:eastAsia="zh-CN"/>
        </w:rPr>
        <w:t>元</w:t>
      </w:r>
      <w:r>
        <w:rPr>
          <w:rFonts w:hint="eastAsia" w:ascii="宋体" w:hAnsi="宋体"/>
        </w:rPr>
        <w:t>。</w:t>
      </w:r>
    </w:p>
    <w:p>
      <w:pPr>
        <w:ind w:firstLine="420"/>
        <w:rPr>
          <w:rFonts w:hint="eastAsia" w:ascii="宋体" w:hAnsi="宋体"/>
        </w:rPr>
      </w:pPr>
      <w:r>
        <w:rPr>
          <w:rFonts w:hint="eastAsia" w:ascii="宋体" w:hAnsi="宋体"/>
        </w:rPr>
        <w:t>他们还发展旅游产品股份合作，成立乡村旅游合作社，扶持该村7</w:t>
      </w:r>
      <w:r>
        <w:rPr>
          <w:rFonts w:hint="eastAsia" w:ascii="宋体" w:hAnsi="宋体"/>
          <w:lang w:val="en-US" w:eastAsia="zh-CN"/>
        </w:rPr>
        <w:t>家</w:t>
      </w:r>
      <w:r>
        <w:rPr>
          <w:rFonts w:hint="eastAsia" w:ascii="宋体" w:hAnsi="宋体"/>
        </w:rPr>
        <w:t>农户发展豆腐、香油、粉条等特色手工作坊，引进文化纪念品开发企业，开发老粗布、剪纸等旅游纪念品，形成吃</w:t>
      </w:r>
      <w:r>
        <w:rPr>
          <w:rFonts w:hint="eastAsia" w:ascii="宋体" w:hAnsi="宋体"/>
          <w:lang w:eastAsia="zh-CN"/>
        </w:rPr>
        <w:t>、</w:t>
      </w:r>
      <w:r>
        <w:rPr>
          <w:rFonts w:hint="eastAsia" w:ascii="宋体" w:hAnsi="宋体"/>
        </w:rPr>
        <w:t>住</w:t>
      </w:r>
      <w:r>
        <w:rPr>
          <w:rFonts w:hint="eastAsia" w:ascii="宋体" w:hAnsi="宋体"/>
          <w:lang w:eastAsia="zh-CN"/>
        </w:rPr>
        <w:t>、</w:t>
      </w:r>
      <w:r>
        <w:rPr>
          <w:rFonts w:hint="eastAsia" w:ascii="宋体" w:hAnsi="宋体"/>
        </w:rPr>
        <w:t>行、游</w:t>
      </w:r>
      <w:r>
        <w:rPr>
          <w:rFonts w:hint="eastAsia" w:ascii="宋体" w:hAnsi="宋体"/>
          <w:lang w:eastAsia="zh-CN"/>
        </w:rPr>
        <w:t>、</w:t>
      </w:r>
      <w:r>
        <w:rPr>
          <w:rFonts w:hint="eastAsia" w:ascii="宋体" w:hAnsi="宋体"/>
        </w:rPr>
        <w:t>购</w:t>
      </w:r>
      <w:r>
        <w:rPr>
          <w:rFonts w:hint="eastAsia" w:ascii="宋体" w:hAnsi="宋体"/>
          <w:lang w:eastAsia="zh-CN"/>
        </w:rPr>
        <w:t>、</w:t>
      </w:r>
      <w:r>
        <w:rPr>
          <w:rFonts w:hint="eastAsia" w:ascii="宋体" w:hAnsi="宋体"/>
        </w:rPr>
        <w:t>娱一条龙的产业链条。通过产业发展，全村有90多人实现了稳定就业</w:t>
      </w:r>
      <w:r>
        <w:rPr>
          <w:rFonts w:hint="eastAsia" w:ascii="宋体" w:hAnsi="宋体"/>
          <w:lang w:val="en-US" w:eastAsia="zh-CN"/>
        </w:rPr>
        <w:t>和增收致富</w:t>
      </w:r>
      <w:r>
        <w:rPr>
          <w:rFonts w:hint="eastAsia" w:ascii="宋体" w:hAnsi="宋体"/>
        </w:rPr>
        <w:t>。</w:t>
      </w:r>
    </w:p>
    <w:p>
      <w:pPr>
        <w:ind w:firstLine="420"/>
        <w:rPr>
          <w:rFonts w:hint="eastAsia" w:ascii="宋体" w:hAnsi="宋体"/>
          <w:b/>
        </w:rPr>
      </w:pPr>
      <w:r>
        <w:rPr>
          <w:rFonts w:hint="eastAsia" w:ascii="宋体" w:hAnsi="宋体"/>
          <w:b/>
        </w:rPr>
        <w:t>四、依托生态优势，打造特色小镇</w:t>
      </w:r>
    </w:p>
    <w:p>
      <w:pPr>
        <w:ind w:firstLine="420"/>
        <w:rPr>
          <w:rFonts w:hint="eastAsia" w:ascii="宋体" w:hAnsi="宋体"/>
        </w:rPr>
      </w:pPr>
      <w:r>
        <w:rPr>
          <w:rFonts w:hint="eastAsia" w:ascii="宋体" w:hAnsi="宋体"/>
        </w:rPr>
        <w:t>准确的产业定位和良好的</w:t>
      </w:r>
      <w:r>
        <w:rPr>
          <w:rFonts w:hint="eastAsia" w:ascii="宋体" w:hAnsi="宋体"/>
          <w:lang w:val="en-US" w:eastAsia="zh-CN"/>
        </w:rPr>
        <w:t>利益</w:t>
      </w:r>
      <w:r>
        <w:rPr>
          <w:rFonts w:hint="eastAsia" w:ascii="宋体" w:hAnsi="宋体"/>
        </w:rPr>
        <w:t>机制保障了李家庄乡村休闲产业的健康快速发展。近年来，岗南镇以中央统战部旧址所在地为核心，整合周边优势资源，与周边村庄实现产业联动，通过资源共享、统筹发展、同步提升，辐射带动岗南片区整体发展水平不断提高，打造了经济效益、社会效益、生态效益同步提升发展的新格局。2016年，以李家庄、石盆峪为中心的特色风情小镇项目启动，辐射岗南镇三角村、韩庄、胡家咀、西岗南，以及苏家庄乡上东峪等7个村1427户，依托红色资源和生态优势，打造美丽乡村，建设特色小镇，开发</w:t>
      </w:r>
      <w:r>
        <w:rPr>
          <w:rFonts w:hint="eastAsia" w:ascii="宋体" w:hAnsi="宋体"/>
          <w:lang w:val="en-US" w:eastAsia="zh-CN"/>
        </w:rPr>
        <w:t>集</w:t>
      </w:r>
      <w:r>
        <w:rPr>
          <w:rFonts w:hint="eastAsia" w:ascii="宋体" w:hAnsi="宋体"/>
        </w:rPr>
        <w:t>生态观光、立体农业、采摘园、创意工坊、艺术田园等</w:t>
      </w:r>
      <w:r>
        <w:rPr>
          <w:rFonts w:hint="eastAsia" w:ascii="宋体" w:hAnsi="宋体"/>
          <w:lang w:val="en-US" w:eastAsia="zh-CN"/>
        </w:rPr>
        <w:t>于一体的</w:t>
      </w:r>
      <w:r>
        <w:rPr>
          <w:rFonts w:hint="eastAsia" w:ascii="宋体" w:hAnsi="宋体"/>
        </w:rPr>
        <w:t>乡村旅游项目。如今，全县的农村都从李家庄的发展得到启示与鼓舞，平山镇、温塘镇、北冶乡等</w:t>
      </w:r>
      <w:r>
        <w:rPr>
          <w:rFonts w:hint="eastAsia" w:ascii="宋体" w:hAnsi="宋体"/>
          <w:lang w:val="en-US" w:eastAsia="zh-CN"/>
        </w:rPr>
        <w:t>乡镇的</w:t>
      </w:r>
      <w:r>
        <w:rPr>
          <w:rFonts w:hint="eastAsia" w:ascii="宋体" w:hAnsi="宋体"/>
        </w:rPr>
        <w:t>重点村和重点片区纷纷跟上，全县美丽乡村建设呈现出蓬勃发展的良好势头。</w:t>
      </w:r>
    </w:p>
    <w:p>
      <w:pPr>
        <w:jc w:val="right"/>
        <w:rPr>
          <w:rFonts w:hint="eastAsia" w:ascii="宋体" w:hAnsi="宋体"/>
        </w:rPr>
      </w:pPr>
      <w:r>
        <w:rPr>
          <w:rFonts w:hint="eastAsia" w:ascii="宋体" w:hAnsi="宋体"/>
        </w:rPr>
        <w:t>（</w:t>
      </w:r>
      <w:r>
        <w:rPr>
          <w:rFonts w:ascii="宋体" w:hAnsi="宋体"/>
        </w:rPr>
        <w:t>http://mlxc.hebnews.cn/2017-03/27/content_6393971.htm</w:t>
      </w:r>
      <w:r>
        <w:rPr>
          <w:rFonts w:hint="eastAsia" w:ascii="宋体" w:hAnsi="宋体"/>
        </w:rPr>
        <w:t>）</w:t>
      </w:r>
    </w:p>
    <w:p>
      <w:pPr>
        <w:pStyle w:val="3"/>
        <w:spacing w:before="120" w:after="120" w:line="360" w:lineRule="auto"/>
        <w:jc w:val="center"/>
        <w:rPr>
          <w:rFonts w:hint="eastAsia"/>
          <w:sz w:val="28"/>
          <w:szCs w:val="28"/>
        </w:rPr>
      </w:pPr>
      <w:bookmarkStart w:id="70" w:name="_Toc15678"/>
      <w:r>
        <w:rPr>
          <w:rFonts w:hint="eastAsia"/>
          <w:sz w:val="28"/>
          <w:szCs w:val="28"/>
        </w:rPr>
        <w:t>美丽乡村的新风貌</w:t>
      </w:r>
      <w:bookmarkEnd w:id="70"/>
    </w:p>
    <w:p>
      <w:pPr>
        <w:ind w:firstLine="420"/>
        <w:rPr>
          <w:rFonts w:hint="eastAsia" w:ascii="宋体" w:hAnsi="宋体"/>
        </w:rPr>
      </w:pPr>
      <w:r>
        <w:rPr>
          <w:rFonts w:hint="eastAsia" w:ascii="宋体" w:hAnsi="宋体"/>
        </w:rPr>
        <w:t>“说起从前咱这村子呀，真是一言难尽！”问起村子原来的状态，</w:t>
      </w:r>
      <w:r>
        <w:rPr>
          <w:rFonts w:hint="eastAsia" w:ascii="宋体" w:hAnsi="宋体"/>
          <w:lang w:val="en-US" w:eastAsia="zh-CN"/>
        </w:rPr>
        <w:t>河南省信阳市商城县伏山乡</w:t>
      </w:r>
      <w:r>
        <w:rPr>
          <w:rFonts w:hint="eastAsia" w:ascii="宋体" w:hAnsi="宋体"/>
        </w:rPr>
        <w:t>里罗城村的村民们没有不摇头的：一条坑洼不平的狭窄土路穿村而过；卧在大山脚下的零散房屋破败冷清；青壮年外出打工，很少能听见人们的喧笑声，完全是一片与外界隔绝的沉寂……</w:t>
      </w:r>
    </w:p>
    <w:p>
      <w:pPr>
        <w:ind w:firstLine="420"/>
        <w:rPr>
          <w:rFonts w:hint="eastAsia" w:ascii="宋体" w:hAnsi="宋体"/>
        </w:rPr>
      </w:pPr>
      <w:r>
        <w:rPr>
          <w:rFonts w:hint="eastAsia" w:ascii="宋体" w:hAnsi="宋体"/>
        </w:rPr>
        <w:t>早上，村民沈同海正在打扫</w:t>
      </w:r>
      <w:r>
        <w:rPr>
          <w:rFonts w:hint="eastAsia" w:ascii="宋体" w:hAnsi="宋体"/>
          <w:lang w:val="en-US" w:eastAsia="zh-CN"/>
        </w:rPr>
        <w:t>自</w:t>
      </w:r>
      <w:r>
        <w:rPr>
          <w:rFonts w:hint="eastAsia" w:ascii="宋体" w:hAnsi="宋体"/>
        </w:rPr>
        <w:t>家门前的落叶。他拿着簸箕走到桥边，把垃圾倒进公共垃圾桶，而后站在桥上看看河水，又回到了家里。</w:t>
      </w:r>
    </w:p>
    <w:p>
      <w:pPr>
        <w:ind w:firstLine="420"/>
        <w:rPr>
          <w:rFonts w:hint="eastAsia" w:ascii="宋体" w:hAnsi="宋体"/>
        </w:rPr>
      </w:pPr>
      <w:r>
        <w:rPr>
          <w:rFonts w:hint="eastAsia" w:ascii="宋体" w:hAnsi="宋体"/>
        </w:rPr>
        <w:t>“现在一对比，以前村里真是脏，垃圾随便往河边、路边倒，也没人觉得不合适。”沈同海说，“这两年村里的环境卫生上了一个档次，垃圾不见了，污水也没有了，村里变干净了，谁也不愿去破坏它。”</w:t>
      </w:r>
    </w:p>
    <w:p>
      <w:pPr>
        <w:ind w:firstLine="420"/>
        <w:rPr>
          <w:rFonts w:hint="eastAsia" w:ascii="宋体" w:hAnsi="宋体"/>
        </w:rPr>
      </w:pPr>
      <w:r>
        <w:rPr>
          <w:rFonts w:hint="eastAsia" w:ascii="宋体" w:hAnsi="宋体"/>
        </w:rPr>
        <w:t>2012年起，商城县开始开展美丽乡村建设，因自然风光秀丽，里罗城村成为全县最早的美丽乡村创建试点。2013年，里罗城村开展清洁家园</w:t>
      </w:r>
      <w:r>
        <w:rPr>
          <w:rFonts w:hint="eastAsia" w:ascii="宋体" w:hAnsi="宋体"/>
          <w:lang w:val="en-US" w:eastAsia="zh-CN"/>
        </w:rPr>
        <w:t>行</w:t>
      </w:r>
      <w:r>
        <w:rPr>
          <w:rFonts w:hint="eastAsia" w:ascii="宋体" w:hAnsi="宋体"/>
        </w:rPr>
        <w:t>动，废旧牛栏、猪圈、简易厕所被拆除，垃圾堆也全部被清理干净。除了环境得到整治，在政府的扶持下，村民对原有房屋也进行了改造、翻新。</w:t>
      </w:r>
    </w:p>
    <w:p>
      <w:pPr>
        <w:ind w:firstLine="420"/>
        <w:rPr>
          <w:rFonts w:hint="eastAsia" w:ascii="宋体" w:hAnsi="宋体"/>
        </w:rPr>
      </w:pPr>
      <w:r>
        <w:rPr>
          <w:rFonts w:hint="eastAsia" w:ascii="宋体" w:hAnsi="宋体"/>
        </w:rPr>
        <w:t>包村干部程晋套说：“在推进美丽乡村建设的进程中，不仅村里的人居环境发生了翻天覆地的变化，村民的精神面貌也有了巨大转变。”</w:t>
      </w:r>
    </w:p>
    <w:p>
      <w:pPr>
        <w:ind w:firstLine="420"/>
        <w:rPr>
          <w:rFonts w:hint="eastAsia" w:ascii="宋体" w:hAnsi="宋体"/>
        </w:rPr>
      </w:pPr>
      <w:r>
        <w:rPr>
          <w:rFonts w:hint="eastAsia" w:ascii="宋体" w:hAnsi="宋体"/>
        </w:rPr>
        <w:t>“过去的村子‘毫无生气’。”沈同海描述，过去村里路难行，也没有路灯，连块平整的活动场地都没有，村民吃过晚饭早早就</w:t>
      </w:r>
      <w:r>
        <w:rPr>
          <w:rFonts w:hint="eastAsia" w:ascii="宋体" w:hAnsi="宋体"/>
          <w:lang w:val="en-US" w:eastAsia="zh-CN"/>
        </w:rPr>
        <w:t>睡觉</w:t>
      </w:r>
      <w:r>
        <w:rPr>
          <w:rFonts w:hint="eastAsia" w:ascii="宋体" w:hAnsi="宋体"/>
        </w:rPr>
        <w:t>了；如今，即使到了晚上9点，新建的健身广场上也亮着灯，村民</w:t>
      </w:r>
      <w:r>
        <w:rPr>
          <w:rFonts w:hint="eastAsia" w:ascii="宋体" w:hAnsi="宋体"/>
          <w:lang w:val="en-US" w:eastAsia="zh-CN"/>
        </w:rPr>
        <w:t>们</w:t>
      </w:r>
      <w:r>
        <w:rPr>
          <w:rFonts w:hint="eastAsia" w:ascii="宋体" w:hAnsi="宋体"/>
        </w:rPr>
        <w:t>每天都要来跳会儿广场舞。</w:t>
      </w:r>
    </w:p>
    <w:p>
      <w:pPr>
        <w:ind w:firstLine="420"/>
        <w:rPr>
          <w:rFonts w:hint="eastAsia" w:ascii="宋体" w:hAnsi="宋体"/>
        </w:rPr>
      </w:pPr>
      <w:r>
        <w:rPr>
          <w:rFonts w:hint="eastAsia" w:ascii="宋体" w:hAnsi="宋体"/>
        </w:rPr>
        <w:t>“美丽乡村建设给我们带来了太多的实惠，房子翻新了，环境变美了，村里热闹了，脱贫致富也有希望了</w:t>
      </w:r>
      <w:r>
        <w:rPr>
          <w:rFonts w:hint="eastAsia" w:ascii="宋体" w:hAnsi="宋体"/>
          <w:lang w:eastAsia="zh-CN"/>
        </w:rPr>
        <w:t>！</w:t>
      </w:r>
      <w:r>
        <w:rPr>
          <w:rFonts w:hint="eastAsia" w:ascii="宋体" w:hAnsi="宋体"/>
        </w:rPr>
        <w:t>”沈同海说。</w:t>
      </w:r>
    </w:p>
    <w:p>
      <w:pPr>
        <w:ind w:firstLine="420"/>
        <w:rPr>
          <w:rFonts w:hint="eastAsia" w:ascii="宋体" w:hAnsi="宋体"/>
        </w:rPr>
      </w:pPr>
      <w:r>
        <w:rPr>
          <w:rFonts w:hint="eastAsia" w:ascii="宋体" w:hAnsi="宋体"/>
        </w:rPr>
        <w:t>现在的里罗城村，梯田层层，溪涧潺潺，卫生洁净，生机盎然</w:t>
      </w:r>
      <w:r>
        <w:rPr>
          <w:rFonts w:hint="eastAsia" w:ascii="宋体" w:hAnsi="宋体"/>
          <w:lang w:eastAsia="zh-CN"/>
        </w:rPr>
        <w:t>！</w:t>
      </w:r>
      <w:r>
        <w:rPr>
          <w:rFonts w:hint="eastAsia" w:ascii="宋体" w:hAnsi="宋体"/>
        </w:rPr>
        <w:t>宽敞的水泥路从山脚下一直绵延到半山腰，两旁绿树蓊郁，鲜花四季绽放，白墙、灰瓦、马头墙，颇似江南风情的一幢幢民居点缀在巍巍大山脚下，成为一抹亮丽的风景。</w:t>
      </w:r>
    </w:p>
    <w:p>
      <w:pPr>
        <w:jc w:val="right"/>
        <w:rPr>
          <w:rFonts w:hint="eastAsia" w:ascii="宋体" w:hAnsi="宋体"/>
        </w:rPr>
      </w:pPr>
      <w:r>
        <w:rPr>
          <w:rFonts w:hint="eastAsia" w:ascii="宋体" w:hAnsi="宋体"/>
        </w:rPr>
        <w:t>（http://mlxc.cnguonong.com/newshtml/10724.html）</w:t>
      </w:r>
    </w:p>
    <w:p>
      <w:pPr>
        <w:jc w:val="left"/>
        <w:rPr>
          <w:rFonts w:hint="eastAsia" w:ascii="宋体" w:hAnsi="宋体"/>
        </w:rPr>
      </w:pPr>
    </w:p>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А">
    <w:altName w:val="宋体"/>
    <w:panose1 w:val="00000000000000000000"/>
    <w:charset w:val="86"/>
    <w:family w:val="roman"/>
    <w:pitch w:val="default"/>
    <w:sig w:usb0="00000001" w:usb1="080E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fldChar w:fldCharType="begin"/>
    </w:r>
    <w:r>
      <w:rPr>
        <w:rStyle w:val="28"/>
      </w:rPr>
      <w:instrText xml:space="preserve">PAGE  </w:instrText>
    </w:r>
    <w:r>
      <w:fldChar w:fldCharType="separate"/>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w: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360" w:lineRule="auto"/>
      <w:jc w:val="distribute"/>
      <w:rPr>
        <w:rFonts w:hint="eastAsia"/>
        <w:sz w:val="21"/>
        <w:szCs w:val="21"/>
      </w:rPr>
    </w:pPr>
    <w:r>
      <w:rPr>
        <w:rFonts w:hint="eastAsia" w:ascii="华文楷体" w:hAnsi="华文楷体" w:eastAsia="华文楷体"/>
        <w:b/>
        <w:spacing w:val="187"/>
        <w:sz w:val="21"/>
        <w:szCs w:val="21"/>
      </w:rPr>
      <w:t>中国农学</w:t>
    </w:r>
    <w:r>
      <w:rPr>
        <w:rFonts w:hint="eastAsia" w:ascii="华文楷体" w:hAnsi="华文楷体" w:eastAsia="华文楷体"/>
        <w:b/>
        <w:spacing w:val="106"/>
        <w:sz w:val="21"/>
        <w:szCs w:val="21"/>
      </w:rPr>
      <w:t>会</w:t>
    </w:r>
    <w:r>
      <w:rPr>
        <w:rFonts w:hint="eastAsia" w:ascii="黑体" w:hAnsi="黑体" w:eastAsia="黑体" w:cs="黑体"/>
        <w:b/>
        <w:sz w:val="21"/>
        <w:szCs w:val="21"/>
      </w:rPr>
      <w:t>主  办</w:t>
    </w:r>
    <w:r>
      <w:rPr>
        <w:rFonts w:hint="eastAsia"/>
        <w:sz w:val="21"/>
        <w:szCs w:val="21"/>
      </w:rPr>
      <w:t xml:space="preserve">     </w:t>
    </w:r>
    <w:r>
      <w:rPr>
        <w:rFonts w:hint="eastAsia" w:ascii="华文楷体" w:hAnsi="华文楷体" w:eastAsia="华文楷体"/>
        <w:sz w:val="21"/>
        <w:szCs w:val="21"/>
      </w:rPr>
      <w:t>2017年第7期（总第218期）</w:t>
    </w:r>
  </w:p>
  <w:p>
    <w:pPr>
      <w:pStyle w:val="16"/>
      <w:spacing w:line="360" w:lineRule="auto"/>
      <w:jc w:val="left"/>
      <w:rPr>
        <w:rFonts w:hint="eastAsia"/>
        <w:szCs w:val="21"/>
      </w:rPr>
    </w:pPr>
    <w:r>
      <w:rPr>
        <w:rFonts w:hint="eastAsia" w:ascii="华文楷体" w:hAnsi="华文楷体" w:eastAsia="华文楷体"/>
        <w:b/>
        <w:sz w:val="21"/>
        <w:szCs w:val="21"/>
      </w:rPr>
      <w:t xml:space="preserve">农民科学素质行动协调小组  </w:t>
    </w:r>
    <w:r>
      <w:rPr>
        <w:rFonts w:hint="eastAsia" w:ascii="黑体" w:hAnsi="黑体" w:eastAsia="黑体" w:cs="黑体"/>
        <w:b/>
        <w:sz w:val="21"/>
        <w:szCs w:val="21"/>
      </w:rPr>
      <w:t>赠  送</w:t>
    </w:r>
    <w:r>
      <w:rPr>
        <w:rFonts w:hint="eastAsia" w:ascii="华文楷体" w:hAnsi="华文楷体" w:eastAsia="华文楷体"/>
        <w:b/>
        <w:sz w:val="21"/>
        <w:szCs w:val="21"/>
      </w:rPr>
      <w:t xml:space="preserve"> </w:t>
    </w:r>
    <w:r>
      <w:rPr>
        <w:rFonts w:hint="eastAsia"/>
        <w:sz w:val="21"/>
        <w:szCs w:val="21"/>
      </w:rPr>
      <w:t xml:space="preserve">                  </w:t>
    </w:r>
    <w:r>
      <w:rPr>
        <w:rFonts w:hint="eastAsia" w:ascii="华文楷体" w:hAnsi="华文楷体" w:eastAsia="华文楷体"/>
        <w:sz w:val="21"/>
        <w:szCs w:val="21"/>
      </w:rPr>
      <w:t>2017年7月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DB9"/>
    <w:rsid w:val="00010A77"/>
    <w:rsid w:val="00011D92"/>
    <w:rsid w:val="0001618B"/>
    <w:rsid w:val="00016E67"/>
    <w:rsid w:val="00017078"/>
    <w:rsid w:val="00024E7E"/>
    <w:rsid w:val="00026489"/>
    <w:rsid w:val="00027EAF"/>
    <w:rsid w:val="00035036"/>
    <w:rsid w:val="00037A05"/>
    <w:rsid w:val="00041644"/>
    <w:rsid w:val="00042B88"/>
    <w:rsid w:val="00042E8E"/>
    <w:rsid w:val="0004488E"/>
    <w:rsid w:val="00047C99"/>
    <w:rsid w:val="00050E05"/>
    <w:rsid w:val="00051C38"/>
    <w:rsid w:val="0005419E"/>
    <w:rsid w:val="00054409"/>
    <w:rsid w:val="00056369"/>
    <w:rsid w:val="00057AE2"/>
    <w:rsid w:val="00060A3A"/>
    <w:rsid w:val="00061802"/>
    <w:rsid w:val="000628B0"/>
    <w:rsid w:val="00064AE6"/>
    <w:rsid w:val="000676DF"/>
    <w:rsid w:val="00070825"/>
    <w:rsid w:val="00073203"/>
    <w:rsid w:val="00073400"/>
    <w:rsid w:val="0007398B"/>
    <w:rsid w:val="00077291"/>
    <w:rsid w:val="00080048"/>
    <w:rsid w:val="00081B23"/>
    <w:rsid w:val="00082A8E"/>
    <w:rsid w:val="00084079"/>
    <w:rsid w:val="000845A5"/>
    <w:rsid w:val="0009132A"/>
    <w:rsid w:val="00091638"/>
    <w:rsid w:val="000920FA"/>
    <w:rsid w:val="0009317A"/>
    <w:rsid w:val="000953B1"/>
    <w:rsid w:val="00097D96"/>
    <w:rsid w:val="000A0487"/>
    <w:rsid w:val="000A06A1"/>
    <w:rsid w:val="000A5028"/>
    <w:rsid w:val="000A50B1"/>
    <w:rsid w:val="000B2208"/>
    <w:rsid w:val="000B3224"/>
    <w:rsid w:val="000B3465"/>
    <w:rsid w:val="000B38F4"/>
    <w:rsid w:val="000C153A"/>
    <w:rsid w:val="000C155F"/>
    <w:rsid w:val="000C37C2"/>
    <w:rsid w:val="000D1728"/>
    <w:rsid w:val="000D31BD"/>
    <w:rsid w:val="000D693A"/>
    <w:rsid w:val="000D7E36"/>
    <w:rsid w:val="000E259D"/>
    <w:rsid w:val="000E3DF5"/>
    <w:rsid w:val="000E5342"/>
    <w:rsid w:val="000F285A"/>
    <w:rsid w:val="000F62B9"/>
    <w:rsid w:val="000F6826"/>
    <w:rsid w:val="000F792C"/>
    <w:rsid w:val="001003A1"/>
    <w:rsid w:val="00103604"/>
    <w:rsid w:val="00104C39"/>
    <w:rsid w:val="0011519D"/>
    <w:rsid w:val="00123247"/>
    <w:rsid w:val="0012448A"/>
    <w:rsid w:val="001264E1"/>
    <w:rsid w:val="00127BD0"/>
    <w:rsid w:val="00130561"/>
    <w:rsid w:val="00131247"/>
    <w:rsid w:val="0013406E"/>
    <w:rsid w:val="001413DA"/>
    <w:rsid w:val="0014331C"/>
    <w:rsid w:val="0014340C"/>
    <w:rsid w:val="00144FFC"/>
    <w:rsid w:val="0014547D"/>
    <w:rsid w:val="0014767F"/>
    <w:rsid w:val="0014778B"/>
    <w:rsid w:val="00152114"/>
    <w:rsid w:val="00154D93"/>
    <w:rsid w:val="001564D5"/>
    <w:rsid w:val="00156A94"/>
    <w:rsid w:val="00160811"/>
    <w:rsid w:val="00163219"/>
    <w:rsid w:val="001702AB"/>
    <w:rsid w:val="00171629"/>
    <w:rsid w:val="0017203B"/>
    <w:rsid w:val="00174BE5"/>
    <w:rsid w:val="00177361"/>
    <w:rsid w:val="00180858"/>
    <w:rsid w:val="00180D58"/>
    <w:rsid w:val="001841B5"/>
    <w:rsid w:val="00184478"/>
    <w:rsid w:val="001865C6"/>
    <w:rsid w:val="001913CF"/>
    <w:rsid w:val="00193579"/>
    <w:rsid w:val="00193BBF"/>
    <w:rsid w:val="00197928"/>
    <w:rsid w:val="001B1B22"/>
    <w:rsid w:val="001B2620"/>
    <w:rsid w:val="001B263E"/>
    <w:rsid w:val="001B3603"/>
    <w:rsid w:val="001B3FB1"/>
    <w:rsid w:val="001B6DAC"/>
    <w:rsid w:val="001B7E6F"/>
    <w:rsid w:val="001C0196"/>
    <w:rsid w:val="001C28EE"/>
    <w:rsid w:val="001D34BB"/>
    <w:rsid w:val="001D3950"/>
    <w:rsid w:val="001E1A21"/>
    <w:rsid w:val="001E2FDD"/>
    <w:rsid w:val="001E4DB4"/>
    <w:rsid w:val="001E7276"/>
    <w:rsid w:val="001F0015"/>
    <w:rsid w:val="001F1696"/>
    <w:rsid w:val="001F46BB"/>
    <w:rsid w:val="001F499E"/>
    <w:rsid w:val="001F4A0D"/>
    <w:rsid w:val="001F4EF8"/>
    <w:rsid w:val="001F5C0C"/>
    <w:rsid w:val="001F6131"/>
    <w:rsid w:val="001F66F7"/>
    <w:rsid w:val="001F741A"/>
    <w:rsid w:val="001F764D"/>
    <w:rsid w:val="001F7B33"/>
    <w:rsid w:val="00200034"/>
    <w:rsid w:val="00203174"/>
    <w:rsid w:val="0020515D"/>
    <w:rsid w:val="002062D7"/>
    <w:rsid w:val="00207291"/>
    <w:rsid w:val="00210EC4"/>
    <w:rsid w:val="002169F9"/>
    <w:rsid w:val="002177C0"/>
    <w:rsid w:val="002206B7"/>
    <w:rsid w:val="00224AD6"/>
    <w:rsid w:val="0022519D"/>
    <w:rsid w:val="00227B97"/>
    <w:rsid w:val="00230237"/>
    <w:rsid w:val="0023028B"/>
    <w:rsid w:val="00230309"/>
    <w:rsid w:val="00232162"/>
    <w:rsid w:val="002321E2"/>
    <w:rsid w:val="00235346"/>
    <w:rsid w:val="00243CD2"/>
    <w:rsid w:val="0024729D"/>
    <w:rsid w:val="0025159C"/>
    <w:rsid w:val="002533DA"/>
    <w:rsid w:val="00254616"/>
    <w:rsid w:val="00254C40"/>
    <w:rsid w:val="00257F2A"/>
    <w:rsid w:val="00260A2D"/>
    <w:rsid w:val="002613DC"/>
    <w:rsid w:val="00261F59"/>
    <w:rsid w:val="002710DE"/>
    <w:rsid w:val="0027400C"/>
    <w:rsid w:val="00274021"/>
    <w:rsid w:val="00276491"/>
    <w:rsid w:val="00276A42"/>
    <w:rsid w:val="00277DBA"/>
    <w:rsid w:val="002807B7"/>
    <w:rsid w:val="00280CEE"/>
    <w:rsid w:val="00281426"/>
    <w:rsid w:val="002815B8"/>
    <w:rsid w:val="00281D1B"/>
    <w:rsid w:val="00281DDF"/>
    <w:rsid w:val="00283FA9"/>
    <w:rsid w:val="00284EF7"/>
    <w:rsid w:val="00285754"/>
    <w:rsid w:val="0028698C"/>
    <w:rsid w:val="00287263"/>
    <w:rsid w:val="00295AAB"/>
    <w:rsid w:val="00296F17"/>
    <w:rsid w:val="00297642"/>
    <w:rsid w:val="002A187C"/>
    <w:rsid w:val="002A2B5A"/>
    <w:rsid w:val="002B2AE6"/>
    <w:rsid w:val="002B381A"/>
    <w:rsid w:val="002C0A68"/>
    <w:rsid w:val="002C10A4"/>
    <w:rsid w:val="002C14AE"/>
    <w:rsid w:val="002C2EE5"/>
    <w:rsid w:val="002C4970"/>
    <w:rsid w:val="002C6C86"/>
    <w:rsid w:val="002C7FC7"/>
    <w:rsid w:val="002D21DC"/>
    <w:rsid w:val="002D3B21"/>
    <w:rsid w:val="002D58F6"/>
    <w:rsid w:val="002D5B37"/>
    <w:rsid w:val="002D5E95"/>
    <w:rsid w:val="002E0046"/>
    <w:rsid w:val="002E0DA7"/>
    <w:rsid w:val="002E2AA8"/>
    <w:rsid w:val="002E7E1A"/>
    <w:rsid w:val="002F071D"/>
    <w:rsid w:val="002F227E"/>
    <w:rsid w:val="002F2D5D"/>
    <w:rsid w:val="002F4F7B"/>
    <w:rsid w:val="00303CBF"/>
    <w:rsid w:val="003056D0"/>
    <w:rsid w:val="00307F99"/>
    <w:rsid w:val="00310181"/>
    <w:rsid w:val="00312691"/>
    <w:rsid w:val="00313D05"/>
    <w:rsid w:val="00315946"/>
    <w:rsid w:val="00315A25"/>
    <w:rsid w:val="003169C3"/>
    <w:rsid w:val="00317568"/>
    <w:rsid w:val="0031791E"/>
    <w:rsid w:val="003210B2"/>
    <w:rsid w:val="0032556D"/>
    <w:rsid w:val="00325E8F"/>
    <w:rsid w:val="00333028"/>
    <w:rsid w:val="003348FE"/>
    <w:rsid w:val="00341ECB"/>
    <w:rsid w:val="0034742A"/>
    <w:rsid w:val="00350DA4"/>
    <w:rsid w:val="00355D57"/>
    <w:rsid w:val="003604F0"/>
    <w:rsid w:val="0036696D"/>
    <w:rsid w:val="003702AC"/>
    <w:rsid w:val="003716F4"/>
    <w:rsid w:val="00372E1F"/>
    <w:rsid w:val="00373166"/>
    <w:rsid w:val="00376B51"/>
    <w:rsid w:val="00380318"/>
    <w:rsid w:val="00382A23"/>
    <w:rsid w:val="00385A47"/>
    <w:rsid w:val="00386A5B"/>
    <w:rsid w:val="00390BB6"/>
    <w:rsid w:val="00391157"/>
    <w:rsid w:val="00392285"/>
    <w:rsid w:val="00396173"/>
    <w:rsid w:val="003A4FE2"/>
    <w:rsid w:val="003A54C1"/>
    <w:rsid w:val="003A60FB"/>
    <w:rsid w:val="003A6E3D"/>
    <w:rsid w:val="003B4CE8"/>
    <w:rsid w:val="003B50A3"/>
    <w:rsid w:val="003B65A0"/>
    <w:rsid w:val="003C1435"/>
    <w:rsid w:val="003C554E"/>
    <w:rsid w:val="003C6837"/>
    <w:rsid w:val="003D4227"/>
    <w:rsid w:val="003D4AB4"/>
    <w:rsid w:val="003D4CF4"/>
    <w:rsid w:val="003D4D35"/>
    <w:rsid w:val="003D779F"/>
    <w:rsid w:val="003E13AC"/>
    <w:rsid w:val="003E1D0E"/>
    <w:rsid w:val="003E2304"/>
    <w:rsid w:val="003E664F"/>
    <w:rsid w:val="003E733A"/>
    <w:rsid w:val="003F3F70"/>
    <w:rsid w:val="003F4B14"/>
    <w:rsid w:val="003F646A"/>
    <w:rsid w:val="00403FEA"/>
    <w:rsid w:val="00406743"/>
    <w:rsid w:val="004070A0"/>
    <w:rsid w:val="00410F99"/>
    <w:rsid w:val="00412E3B"/>
    <w:rsid w:val="00414025"/>
    <w:rsid w:val="00414DE1"/>
    <w:rsid w:val="004157FB"/>
    <w:rsid w:val="00415A93"/>
    <w:rsid w:val="0041656E"/>
    <w:rsid w:val="00420993"/>
    <w:rsid w:val="00431129"/>
    <w:rsid w:val="0043516D"/>
    <w:rsid w:val="00436332"/>
    <w:rsid w:val="004369EB"/>
    <w:rsid w:val="00443686"/>
    <w:rsid w:val="00443C3F"/>
    <w:rsid w:val="00446FDE"/>
    <w:rsid w:val="004509AC"/>
    <w:rsid w:val="004527BA"/>
    <w:rsid w:val="0045370F"/>
    <w:rsid w:val="00453CFE"/>
    <w:rsid w:val="0045400A"/>
    <w:rsid w:val="004573DC"/>
    <w:rsid w:val="004626E7"/>
    <w:rsid w:val="00462C6C"/>
    <w:rsid w:val="004655B2"/>
    <w:rsid w:val="00467CFD"/>
    <w:rsid w:val="00467D03"/>
    <w:rsid w:val="00470DF8"/>
    <w:rsid w:val="004725B1"/>
    <w:rsid w:val="00476F24"/>
    <w:rsid w:val="00477AA5"/>
    <w:rsid w:val="00484C53"/>
    <w:rsid w:val="00484F78"/>
    <w:rsid w:val="00486242"/>
    <w:rsid w:val="0048710C"/>
    <w:rsid w:val="00487D4D"/>
    <w:rsid w:val="00490EB9"/>
    <w:rsid w:val="00491311"/>
    <w:rsid w:val="00492271"/>
    <w:rsid w:val="00494845"/>
    <w:rsid w:val="004952A7"/>
    <w:rsid w:val="00495AC8"/>
    <w:rsid w:val="004965C1"/>
    <w:rsid w:val="0049727A"/>
    <w:rsid w:val="004A0411"/>
    <w:rsid w:val="004A063A"/>
    <w:rsid w:val="004A13C2"/>
    <w:rsid w:val="004A3CCB"/>
    <w:rsid w:val="004A442B"/>
    <w:rsid w:val="004B22C4"/>
    <w:rsid w:val="004C1676"/>
    <w:rsid w:val="004C343A"/>
    <w:rsid w:val="004C39E0"/>
    <w:rsid w:val="004C4568"/>
    <w:rsid w:val="004C5A06"/>
    <w:rsid w:val="004C6CB5"/>
    <w:rsid w:val="004D2653"/>
    <w:rsid w:val="004D683E"/>
    <w:rsid w:val="004D7CDE"/>
    <w:rsid w:val="004E0227"/>
    <w:rsid w:val="004E047C"/>
    <w:rsid w:val="004E1BFF"/>
    <w:rsid w:val="004E38EE"/>
    <w:rsid w:val="004E55FA"/>
    <w:rsid w:val="004F133E"/>
    <w:rsid w:val="004F300D"/>
    <w:rsid w:val="004F381B"/>
    <w:rsid w:val="004F4286"/>
    <w:rsid w:val="004F4A22"/>
    <w:rsid w:val="004F6163"/>
    <w:rsid w:val="004F61F5"/>
    <w:rsid w:val="0050098F"/>
    <w:rsid w:val="005054DA"/>
    <w:rsid w:val="00505B47"/>
    <w:rsid w:val="00506CFB"/>
    <w:rsid w:val="00507216"/>
    <w:rsid w:val="00507671"/>
    <w:rsid w:val="0051057B"/>
    <w:rsid w:val="005128F1"/>
    <w:rsid w:val="00513F82"/>
    <w:rsid w:val="00516CF9"/>
    <w:rsid w:val="00522E02"/>
    <w:rsid w:val="00523591"/>
    <w:rsid w:val="0052534F"/>
    <w:rsid w:val="005275A7"/>
    <w:rsid w:val="0053021A"/>
    <w:rsid w:val="005307EE"/>
    <w:rsid w:val="00534343"/>
    <w:rsid w:val="0053756A"/>
    <w:rsid w:val="00540070"/>
    <w:rsid w:val="00542832"/>
    <w:rsid w:val="00542ACD"/>
    <w:rsid w:val="0054563A"/>
    <w:rsid w:val="00545A73"/>
    <w:rsid w:val="00545D67"/>
    <w:rsid w:val="00546072"/>
    <w:rsid w:val="00550667"/>
    <w:rsid w:val="0055178F"/>
    <w:rsid w:val="00551BDE"/>
    <w:rsid w:val="00551C47"/>
    <w:rsid w:val="00554880"/>
    <w:rsid w:val="00556E49"/>
    <w:rsid w:val="0056345C"/>
    <w:rsid w:val="00571E82"/>
    <w:rsid w:val="00574224"/>
    <w:rsid w:val="0057572E"/>
    <w:rsid w:val="00582C6E"/>
    <w:rsid w:val="00583B13"/>
    <w:rsid w:val="00585366"/>
    <w:rsid w:val="005865C6"/>
    <w:rsid w:val="00586FB0"/>
    <w:rsid w:val="0059005D"/>
    <w:rsid w:val="00590A04"/>
    <w:rsid w:val="00592EBA"/>
    <w:rsid w:val="00595EC2"/>
    <w:rsid w:val="005976AD"/>
    <w:rsid w:val="005A13CD"/>
    <w:rsid w:val="005A30F5"/>
    <w:rsid w:val="005A3197"/>
    <w:rsid w:val="005B1765"/>
    <w:rsid w:val="005B3660"/>
    <w:rsid w:val="005B5C84"/>
    <w:rsid w:val="005B6167"/>
    <w:rsid w:val="005C1EFB"/>
    <w:rsid w:val="005C3B12"/>
    <w:rsid w:val="005C474C"/>
    <w:rsid w:val="005C4E28"/>
    <w:rsid w:val="005C66B9"/>
    <w:rsid w:val="005D22F6"/>
    <w:rsid w:val="005D4879"/>
    <w:rsid w:val="005D7B15"/>
    <w:rsid w:val="005E278A"/>
    <w:rsid w:val="005E40E8"/>
    <w:rsid w:val="005E5AE6"/>
    <w:rsid w:val="005E6A0D"/>
    <w:rsid w:val="005E6D26"/>
    <w:rsid w:val="005F18F8"/>
    <w:rsid w:val="005F309F"/>
    <w:rsid w:val="005F4FAC"/>
    <w:rsid w:val="005F6741"/>
    <w:rsid w:val="005F72FD"/>
    <w:rsid w:val="00600DDD"/>
    <w:rsid w:val="00601338"/>
    <w:rsid w:val="00602DAC"/>
    <w:rsid w:val="006038BF"/>
    <w:rsid w:val="0060679A"/>
    <w:rsid w:val="00607010"/>
    <w:rsid w:val="006076CD"/>
    <w:rsid w:val="00610614"/>
    <w:rsid w:val="0061064F"/>
    <w:rsid w:val="00612C32"/>
    <w:rsid w:val="00621676"/>
    <w:rsid w:val="006221FB"/>
    <w:rsid w:val="00623532"/>
    <w:rsid w:val="006247DC"/>
    <w:rsid w:val="0062506D"/>
    <w:rsid w:val="00625873"/>
    <w:rsid w:val="00625926"/>
    <w:rsid w:val="00627919"/>
    <w:rsid w:val="0063142E"/>
    <w:rsid w:val="00632291"/>
    <w:rsid w:val="00633784"/>
    <w:rsid w:val="00633BA2"/>
    <w:rsid w:val="006340F3"/>
    <w:rsid w:val="00635CC5"/>
    <w:rsid w:val="00637566"/>
    <w:rsid w:val="00641880"/>
    <w:rsid w:val="00642E29"/>
    <w:rsid w:val="00643100"/>
    <w:rsid w:val="00647441"/>
    <w:rsid w:val="00647F5C"/>
    <w:rsid w:val="00650E26"/>
    <w:rsid w:val="0065418F"/>
    <w:rsid w:val="00654489"/>
    <w:rsid w:val="0065485A"/>
    <w:rsid w:val="00656861"/>
    <w:rsid w:val="00656B7C"/>
    <w:rsid w:val="00656E39"/>
    <w:rsid w:val="00657D52"/>
    <w:rsid w:val="00670F1E"/>
    <w:rsid w:val="00671740"/>
    <w:rsid w:val="00673567"/>
    <w:rsid w:val="006761C6"/>
    <w:rsid w:val="006768E8"/>
    <w:rsid w:val="006807DB"/>
    <w:rsid w:val="00682639"/>
    <w:rsid w:val="00685093"/>
    <w:rsid w:val="006920D5"/>
    <w:rsid w:val="0069346A"/>
    <w:rsid w:val="006951C7"/>
    <w:rsid w:val="00696626"/>
    <w:rsid w:val="006A0A4A"/>
    <w:rsid w:val="006A214A"/>
    <w:rsid w:val="006A2F9B"/>
    <w:rsid w:val="006A49F4"/>
    <w:rsid w:val="006B0719"/>
    <w:rsid w:val="006B2039"/>
    <w:rsid w:val="006B7088"/>
    <w:rsid w:val="006C06EF"/>
    <w:rsid w:val="006C0CB4"/>
    <w:rsid w:val="006C2378"/>
    <w:rsid w:val="006D1876"/>
    <w:rsid w:val="006D3CFE"/>
    <w:rsid w:val="006D434E"/>
    <w:rsid w:val="006D553A"/>
    <w:rsid w:val="006E1D2D"/>
    <w:rsid w:val="006E585C"/>
    <w:rsid w:val="006E5982"/>
    <w:rsid w:val="006F109A"/>
    <w:rsid w:val="006F1349"/>
    <w:rsid w:val="006F28DA"/>
    <w:rsid w:val="006F6F50"/>
    <w:rsid w:val="006F7B73"/>
    <w:rsid w:val="00705197"/>
    <w:rsid w:val="0070584F"/>
    <w:rsid w:val="0070793F"/>
    <w:rsid w:val="00711C1F"/>
    <w:rsid w:val="007127E6"/>
    <w:rsid w:val="0071323F"/>
    <w:rsid w:val="007135B8"/>
    <w:rsid w:val="00716F0A"/>
    <w:rsid w:val="00721CFE"/>
    <w:rsid w:val="0072338F"/>
    <w:rsid w:val="00725C11"/>
    <w:rsid w:val="00726654"/>
    <w:rsid w:val="00730DF9"/>
    <w:rsid w:val="0073428F"/>
    <w:rsid w:val="0073638A"/>
    <w:rsid w:val="00737E21"/>
    <w:rsid w:val="00741690"/>
    <w:rsid w:val="007425DE"/>
    <w:rsid w:val="00742B8E"/>
    <w:rsid w:val="00745D85"/>
    <w:rsid w:val="007475A5"/>
    <w:rsid w:val="00750AE7"/>
    <w:rsid w:val="00752E52"/>
    <w:rsid w:val="0076605F"/>
    <w:rsid w:val="007675E5"/>
    <w:rsid w:val="00777CF2"/>
    <w:rsid w:val="007825AC"/>
    <w:rsid w:val="00784AC8"/>
    <w:rsid w:val="00784ECE"/>
    <w:rsid w:val="00787A13"/>
    <w:rsid w:val="00790430"/>
    <w:rsid w:val="007921C7"/>
    <w:rsid w:val="007A2072"/>
    <w:rsid w:val="007A2F92"/>
    <w:rsid w:val="007A3290"/>
    <w:rsid w:val="007A5EDC"/>
    <w:rsid w:val="007A6001"/>
    <w:rsid w:val="007A622D"/>
    <w:rsid w:val="007A6F50"/>
    <w:rsid w:val="007B041F"/>
    <w:rsid w:val="007C0E1C"/>
    <w:rsid w:val="007C10E5"/>
    <w:rsid w:val="007C371D"/>
    <w:rsid w:val="007C37E9"/>
    <w:rsid w:val="007C3E07"/>
    <w:rsid w:val="007D1FA8"/>
    <w:rsid w:val="007D2A21"/>
    <w:rsid w:val="007D6B30"/>
    <w:rsid w:val="007D776B"/>
    <w:rsid w:val="007E167E"/>
    <w:rsid w:val="007E241F"/>
    <w:rsid w:val="007E3E1B"/>
    <w:rsid w:val="007E7335"/>
    <w:rsid w:val="007E7FCE"/>
    <w:rsid w:val="007F0104"/>
    <w:rsid w:val="007F3F58"/>
    <w:rsid w:val="007F49C6"/>
    <w:rsid w:val="007F5F8E"/>
    <w:rsid w:val="007F64AC"/>
    <w:rsid w:val="00800440"/>
    <w:rsid w:val="008017A9"/>
    <w:rsid w:val="008029C9"/>
    <w:rsid w:val="00803017"/>
    <w:rsid w:val="00803CF3"/>
    <w:rsid w:val="008204D6"/>
    <w:rsid w:val="0082322D"/>
    <w:rsid w:val="008232E3"/>
    <w:rsid w:val="00824E93"/>
    <w:rsid w:val="00827539"/>
    <w:rsid w:val="00827E5E"/>
    <w:rsid w:val="00827EDA"/>
    <w:rsid w:val="008319FD"/>
    <w:rsid w:val="0083221D"/>
    <w:rsid w:val="008322B9"/>
    <w:rsid w:val="008327FC"/>
    <w:rsid w:val="0083618B"/>
    <w:rsid w:val="008407DF"/>
    <w:rsid w:val="008414FD"/>
    <w:rsid w:val="00841B42"/>
    <w:rsid w:val="008522AF"/>
    <w:rsid w:val="008533CF"/>
    <w:rsid w:val="0085619E"/>
    <w:rsid w:val="008577C6"/>
    <w:rsid w:val="008627F4"/>
    <w:rsid w:val="00864497"/>
    <w:rsid w:val="008648CC"/>
    <w:rsid w:val="008701A1"/>
    <w:rsid w:val="00874DA3"/>
    <w:rsid w:val="00876A2B"/>
    <w:rsid w:val="00876E94"/>
    <w:rsid w:val="00880BE8"/>
    <w:rsid w:val="008817B1"/>
    <w:rsid w:val="00881C6D"/>
    <w:rsid w:val="008823EB"/>
    <w:rsid w:val="0088246A"/>
    <w:rsid w:val="008828F5"/>
    <w:rsid w:val="00882D71"/>
    <w:rsid w:val="00883A6D"/>
    <w:rsid w:val="008865D0"/>
    <w:rsid w:val="008903A4"/>
    <w:rsid w:val="008916B1"/>
    <w:rsid w:val="00896A8F"/>
    <w:rsid w:val="00897BB2"/>
    <w:rsid w:val="008A1F4C"/>
    <w:rsid w:val="008A377E"/>
    <w:rsid w:val="008A6E89"/>
    <w:rsid w:val="008A764B"/>
    <w:rsid w:val="008B14FF"/>
    <w:rsid w:val="008B1901"/>
    <w:rsid w:val="008B22FD"/>
    <w:rsid w:val="008B3811"/>
    <w:rsid w:val="008B4571"/>
    <w:rsid w:val="008B46EE"/>
    <w:rsid w:val="008B7C71"/>
    <w:rsid w:val="008C02A0"/>
    <w:rsid w:val="008C0B60"/>
    <w:rsid w:val="008D270C"/>
    <w:rsid w:val="008D32E3"/>
    <w:rsid w:val="008D7916"/>
    <w:rsid w:val="008D7B10"/>
    <w:rsid w:val="008E042D"/>
    <w:rsid w:val="008E2D92"/>
    <w:rsid w:val="008E393F"/>
    <w:rsid w:val="008E5363"/>
    <w:rsid w:val="008E5A64"/>
    <w:rsid w:val="008E5BAD"/>
    <w:rsid w:val="008E6042"/>
    <w:rsid w:val="008F0E02"/>
    <w:rsid w:val="008F21B4"/>
    <w:rsid w:val="008F49D4"/>
    <w:rsid w:val="008F4F34"/>
    <w:rsid w:val="008F5A77"/>
    <w:rsid w:val="008F7304"/>
    <w:rsid w:val="008F7636"/>
    <w:rsid w:val="009024AD"/>
    <w:rsid w:val="00903876"/>
    <w:rsid w:val="009112D1"/>
    <w:rsid w:val="009142D7"/>
    <w:rsid w:val="00916305"/>
    <w:rsid w:val="00925973"/>
    <w:rsid w:val="00934BC9"/>
    <w:rsid w:val="00934CCC"/>
    <w:rsid w:val="00940553"/>
    <w:rsid w:val="00944241"/>
    <w:rsid w:val="00944C7C"/>
    <w:rsid w:val="009504EE"/>
    <w:rsid w:val="00951461"/>
    <w:rsid w:val="0095160E"/>
    <w:rsid w:val="009543F4"/>
    <w:rsid w:val="00957DF7"/>
    <w:rsid w:val="00960452"/>
    <w:rsid w:val="00963E11"/>
    <w:rsid w:val="00964EB0"/>
    <w:rsid w:val="009663C3"/>
    <w:rsid w:val="009665EF"/>
    <w:rsid w:val="00970847"/>
    <w:rsid w:val="00970874"/>
    <w:rsid w:val="00980413"/>
    <w:rsid w:val="0098070F"/>
    <w:rsid w:val="00981F6B"/>
    <w:rsid w:val="00981FC5"/>
    <w:rsid w:val="00982AC7"/>
    <w:rsid w:val="0098586A"/>
    <w:rsid w:val="00990EC0"/>
    <w:rsid w:val="00991A3A"/>
    <w:rsid w:val="00991B1E"/>
    <w:rsid w:val="009929CD"/>
    <w:rsid w:val="00992BEC"/>
    <w:rsid w:val="0099382F"/>
    <w:rsid w:val="009946B4"/>
    <w:rsid w:val="009951A2"/>
    <w:rsid w:val="009A1704"/>
    <w:rsid w:val="009A3AFB"/>
    <w:rsid w:val="009A6542"/>
    <w:rsid w:val="009A68F0"/>
    <w:rsid w:val="009B4634"/>
    <w:rsid w:val="009B5189"/>
    <w:rsid w:val="009B5783"/>
    <w:rsid w:val="009B6915"/>
    <w:rsid w:val="009C1CD5"/>
    <w:rsid w:val="009C2E45"/>
    <w:rsid w:val="009C5941"/>
    <w:rsid w:val="009D3247"/>
    <w:rsid w:val="009D48C4"/>
    <w:rsid w:val="009E3898"/>
    <w:rsid w:val="009E3A81"/>
    <w:rsid w:val="009E70EB"/>
    <w:rsid w:val="009E7903"/>
    <w:rsid w:val="009F002A"/>
    <w:rsid w:val="009F2CCA"/>
    <w:rsid w:val="009F2D37"/>
    <w:rsid w:val="009F60A7"/>
    <w:rsid w:val="00A02531"/>
    <w:rsid w:val="00A02E9F"/>
    <w:rsid w:val="00A03CD9"/>
    <w:rsid w:val="00A043DA"/>
    <w:rsid w:val="00A043DC"/>
    <w:rsid w:val="00A11B77"/>
    <w:rsid w:val="00A12A9A"/>
    <w:rsid w:val="00A13244"/>
    <w:rsid w:val="00A16CED"/>
    <w:rsid w:val="00A176B1"/>
    <w:rsid w:val="00A21188"/>
    <w:rsid w:val="00A30B17"/>
    <w:rsid w:val="00A32B05"/>
    <w:rsid w:val="00A34D51"/>
    <w:rsid w:val="00A35080"/>
    <w:rsid w:val="00A36E45"/>
    <w:rsid w:val="00A37588"/>
    <w:rsid w:val="00A4027D"/>
    <w:rsid w:val="00A441A6"/>
    <w:rsid w:val="00A50AA0"/>
    <w:rsid w:val="00A5592C"/>
    <w:rsid w:val="00A56AC7"/>
    <w:rsid w:val="00A5728B"/>
    <w:rsid w:val="00A57D96"/>
    <w:rsid w:val="00A60F15"/>
    <w:rsid w:val="00A61190"/>
    <w:rsid w:val="00A622CB"/>
    <w:rsid w:val="00A6309E"/>
    <w:rsid w:val="00A637FE"/>
    <w:rsid w:val="00A741B0"/>
    <w:rsid w:val="00A74F8A"/>
    <w:rsid w:val="00A7579E"/>
    <w:rsid w:val="00A80AD2"/>
    <w:rsid w:val="00A82839"/>
    <w:rsid w:val="00A87EFC"/>
    <w:rsid w:val="00A93CF2"/>
    <w:rsid w:val="00A94B86"/>
    <w:rsid w:val="00A9720F"/>
    <w:rsid w:val="00A97321"/>
    <w:rsid w:val="00A97DC7"/>
    <w:rsid w:val="00A97E58"/>
    <w:rsid w:val="00AA06D3"/>
    <w:rsid w:val="00AA24C8"/>
    <w:rsid w:val="00AB2943"/>
    <w:rsid w:val="00AB2EDB"/>
    <w:rsid w:val="00AB37A0"/>
    <w:rsid w:val="00AC0375"/>
    <w:rsid w:val="00AC13F7"/>
    <w:rsid w:val="00AC1B7D"/>
    <w:rsid w:val="00AC1D98"/>
    <w:rsid w:val="00AC248D"/>
    <w:rsid w:val="00AC510B"/>
    <w:rsid w:val="00AC6EE9"/>
    <w:rsid w:val="00AC7C9B"/>
    <w:rsid w:val="00AD07CF"/>
    <w:rsid w:val="00AD27ED"/>
    <w:rsid w:val="00AD799A"/>
    <w:rsid w:val="00AE074D"/>
    <w:rsid w:val="00AE15D9"/>
    <w:rsid w:val="00AE2B05"/>
    <w:rsid w:val="00AE2EE9"/>
    <w:rsid w:val="00AE3D49"/>
    <w:rsid w:val="00AE42E5"/>
    <w:rsid w:val="00AE4F55"/>
    <w:rsid w:val="00AE61B8"/>
    <w:rsid w:val="00AE6D99"/>
    <w:rsid w:val="00AF0857"/>
    <w:rsid w:val="00AF0DE5"/>
    <w:rsid w:val="00AF24B5"/>
    <w:rsid w:val="00AF691F"/>
    <w:rsid w:val="00AF7094"/>
    <w:rsid w:val="00B00AA1"/>
    <w:rsid w:val="00B0136E"/>
    <w:rsid w:val="00B018AD"/>
    <w:rsid w:val="00B0239B"/>
    <w:rsid w:val="00B1015B"/>
    <w:rsid w:val="00B1019C"/>
    <w:rsid w:val="00B12D3D"/>
    <w:rsid w:val="00B13310"/>
    <w:rsid w:val="00B13492"/>
    <w:rsid w:val="00B1424A"/>
    <w:rsid w:val="00B17930"/>
    <w:rsid w:val="00B2326E"/>
    <w:rsid w:val="00B23AC0"/>
    <w:rsid w:val="00B312A8"/>
    <w:rsid w:val="00B3642C"/>
    <w:rsid w:val="00B42D18"/>
    <w:rsid w:val="00B42DCE"/>
    <w:rsid w:val="00B43B37"/>
    <w:rsid w:val="00B451F5"/>
    <w:rsid w:val="00B50BED"/>
    <w:rsid w:val="00B511B3"/>
    <w:rsid w:val="00B51BAD"/>
    <w:rsid w:val="00B53925"/>
    <w:rsid w:val="00B53F67"/>
    <w:rsid w:val="00B56FCA"/>
    <w:rsid w:val="00B64602"/>
    <w:rsid w:val="00B658E8"/>
    <w:rsid w:val="00B66CC1"/>
    <w:rsid w:val="00B67CA9"/>
    <w:rsid w:val="00B70B77"/>
    <w:rsid w:val="00B71E39"/>
    <w:rsid w:val="00B73473"/>
    <w:rsid w:val="00B73B09"/>
    <w:rsid w:val="00B769E4"/>
    <w:rsid w:val="00B77BC4"/>
    <w:rsid w:val="00B92640"/>
    <w:rsid w:val="00B95CCB"/>
    <w:rsid w:val="00BA2394"/>
    <w:rsid w:val="00BA2630"/>
    <w:rsid w:val="00BA35DB"/>
    <w:rsid w:val="00BA3764"/>
    <w:rsid w:val="00BA6BE9"/>
    <w:rsid w:val="00BA74E4"/>
    <w:rsid w:val="00BA74FF"/>
    <w:rsid w:val="00BB26E9"/>
    <w:rsid w:val="00BB438E"/>
    <w:rsid w:val="00BB6525"/>
    <w:rsid w:val="00BB6D75"/>
    <w:rsid w:val="00BB774C"/>
    <w:rsid w:val="00BC069F"/>
    <w:rsid w:val="00BC0F63"/>
    <w:rsid w:val="00BC6E6B"/>
    <w:rsid w:val="00BC79DC"/>
    <w:rsid w:val="00BD5407"/>
    <w:rsid w:val="00BD5F66"/>
    <w:rsid w:val="00BD7FA8"/>
    <w:rsid w:val="00BE0E37"/>
    <w:rsid w:val="00BE113A"/>
    <w:rsid w:val="00BE143E"/>
    <w:rsid w:val="00BE48DD"/>
    <w:rsid w:val="00BE60C3"/>
    <w:rsid w:val="00BE6D06"/>
    <w:rsid w:val="00BE7F88"/>
    <w:rsid w:val="00BF3F7E"/>
    <w:rsid w:val="00BF433D"/>
    <w:rsid w:val="00C01B5F"/>
    <w:rsid w:val="00C02355"/>
    <w:rsid w:val="00C04083"/>
    <w:rsid w:val="00C04DED"/>
    <w:rsid w:val="00C04F03"/>
    <w:rsid w:val="00C04FBF"/>
    <w:rsid w:val="00C05FBF"/>
    <w:rsid w:val="00C069D2"/>
    <w:rsid w:val="00C10F45"/>
    <w:rsid w:val="00C111D2"/>
    <w:rsid w:val="00C1123F"/>
    <w:rsid w:val="00C12900"/>
    <w:rsid w:val="00C15167"/>
    <w:rsid w:val="00C16853"/>
    <w:rsid w:val="00C16D65"/>
    <w:rsid w:val="00C17CCD"/>
    <w:rsid w:val="00C223AA"/>
    <w:rsid w:val="00C22FF5"/>
    <w:rsid w:val="00C243A3"/>
    <w:rsid w:val="00C24CFF"/>
    <w:rsid w:val="00C27F51"/>
    <w:rsid w:val="00C30117"/>
    <w:rsid w:val="00C314E9"/>
    <w:rsid w:val="00C3178F"/>
    <w:rsid w:val="00C33D92"/>
    <w:rsid w:val="00C344F4"/>
    <w:rsid w:val="00C35088"/>
    <w:rsid w:val="00C36F0E"/>
    <w:rsid w:val="00C453AA"/>
    <w:rsid w:val="00C51BF1"/>
    <w:rsid w:val="00C525D1"/>
    <w:rsid w:val="00C52C40"/>
    <w:rsid w:val="00C543CD"/>
    <w:rsid w:val="00C549A1"/>
    <w:rsid w:val="00C54BFF"/>
    <w:rsid w:val="00C55414"/>
    <w:rsid w:val="00C55AAC"/>
    <w:rsid w:val="00C619AA"/>
    <w:rsid w:val="00C6501D"/>
    <w:rsid w:val="00C658F2"/>
    <w:rsid w:val="00C700D6"/>
    <w:rsid w:val="00C72F93"/>
    <w:rsid w:val="00C74350"/>
    <w:rsid w:val="00C74CB9"/>
    <w:rsid w:val="00C74CE7"/>
    <w:rsid w:val="00C74E97"/>
    <w:rsid w:val="00C75C48"/>
    <w:rsid w:val="00C828F5"/>
    <w:rsid w:val="00C84F82"/>
    <w:rsid w:val="00C91E69"/>
    <w:rsid w:val="00C9346F"/>
    <w:rsid w:val="00C938EF"/>
    <w:rsid w:val="00C93ADB"/>
    <w:rsid w:val="00C95A40"/>
    <w:rsid w:val="00C97963"/>
    <w:rsid w:val="00CA20ED"/>
    <w:rsid w:val="00CA4185"/>
    <w:rsid w:val="00CA41DA"/>
    <w:rsid w:val="00CA61D2"/>
    <w:rsid w:val="00CA7932"/>
    <w:rsid w:val="00CB08F2"/>
    <w:rsid w:val="00CB1E91"/>
    <w:rsid w:val="00CB4A45"/>
    <w:rsid w:val="00CB75E4"/>
    <w:rsid w:val="00CC2A8D"/>
    <w:rsid w:val="00CC6C89"/>
    <w:rsid w:val="00CC72E6"/>
    <w:rsid w:val="00CC7FD6"/>
    <w:rsid w:val="00CD0D07"/>
    <w:rsid w:val="00CD514A"/>
    <w:rsid w:val="00CD7FD7"/>
    <w:rsid w:val="00CE1233"/>
    <w:rsid w:val="00CE2033"/>
    <w:rsid w:val="00CE5D48"/>
    <w:rsid w:val="00CE722C"/>
    <w:rsid w:val="00CF17D8"/>
    <w:rsid w:val="00CF1907"/>
    <w:rsid w:val="00CF398A"/>
    <w:rsid w:val="00CF5B24"/>
    <w:rsid w:val="00CF5BF4"/>
    <w:rsid w:val="00D005DF"/>
    <w:rsid w:val="00D01FED"/>
    <w:rsid w:val="00D02547"/>
    <w:rsid w:val="00D078E3"/>
    <w:rsid w:val="00D107AD"/>
    <w:rsid w:val="00D1211B"/>
    <w:rsid w:val="00D14A51"/>
    <w:rsid w:val="00D15B6E"/>
    <w:rsid w:val="00D169B8"/>
    <w:rsid w:val="00D20E24"/>
    <w:rsid w:val="00D2403C"/>
    <w:rsid w:val="00D254F4"/>
    <w:rsid w:val="00D272C4"/>
    <w:rsid w:val="00D273CF"/>
    <w:rsid w:val="00D30662"/>
    <w:rsid w:val="00D3076F"/>
    <w:rsid w:val="00D31E2C"/>
    <w:rsid w:val="00D4080D"/>
    <w:rsid w:val="00D42A6C"/>
    <w:rsid w:val="00D455F3"/>
    <w:rsid w:val="00D45774"/>
    <w:rsid w:val="00D4659A"/>
    <w:rsid w:val="00D50904"/>
    <w:rsid w:val="00D519FE"/>
    <w:rsid w:val="00D552E1"/>
    <w:rsid w:val="00D553F3"/>
    <w:rsid w:val="00D610CD"/>
    <w:rsid w:val="00D62905"/>
    <w:rsid w:val="00D62D3B"/>
    <w:rsid w:val="00D648B4"/>
    <w:rsid w:val="00D65A0E"/>
    <w:rsid w:val="00D67FF4"/>
    <w:rsid w:val="00D71288"/>
    <w:rsid w:val="00D72084"/>
    <w:rsid w:val="00D74B9D"/>
    <w:rsid w:val="00D751B3"/>
    <w:rsid w:val="00D764F2"/>
    <w:rsid w:val="00D805EC"/>
    <w:rsid w:val="00D879D6"/>
    <w:rsid w:val="00D87CD5"/>
    <w:rsid w:val="00D912A1"/>
    <w:rsid w:val="00D91332"/>
    <w:rsid w:val="00D9155F"/>
    <w:rsid w:val="00D91CA0"/>
    <w:rsid w:val="00D92987"/>
    <w:rsid w:val="00D92A73"/>
    <w:rsid w:val="00D94CFA"/>
    <w:rsid w:val="00D9578B"/>
    <w:rsid w:val="00D968AD"/>
    <w:rsid w:val="00D97CB8"/>
    <w:rsid w:val="00DA071D"/>
    <w:rsid w:val="00DA2CA9"/>
    <w:rsid w:val="00DA3E15"/>
    <w:rsid w:val="00DA4354"/>
    <w:rsid w:val="00DA45F8"/>
    <w:rsid w:val="00DA4931"/>
    <w:rsid w:val="00DB0C4B"/>
    <w:rsid w:val="00DB177B"/>
    <w:rsid w:val="00DB2614"/>
    <w:rsid w:val="00DB3E28"/>
    <w:rsid w:val="00DB661B"/>
    <w:rsid w:val="00DB7F64"/>
    <w:rsid w:val="00DC3836"/>
    <w:rsid w:val="00DC3C33"/>
    <w:rsid w:val="00DC3F12"/>
    <w:rsid w:val="00DC4BE7"/>
    <w:rsid w:val="00DC5C84"/>
    <w:rsid w:val="00DD110E"/>
    <w:rsid w:val="00DD127F"/>
    <w:rsid w:val="00DD24E5"/>
    <w:rsid w:val="00DD7194"/>
    <w:rsid w:val="00DD7B68"/>
    <w:rsid w:val="00DE1993"/>
    <w:rsid w:val="00DE1F3B"/>
    <w:rsid w:val="00DE26E3"/>
    <w:rsid w:val="00DE6ADC"/>
    <w:rsid w:val="00DF27F6"/>
    <w:rsid w:val="00DF373F"/>
    <w:rsid w:val="00DF4801"/>
    <w:rsid w:val="00DF5B7A"/>
    <w:rsid w:val="00DF5B97"/>
    <w:rsid w:val="00DF760F"/>
    <w:rsid w:val="00DF783A"/>
    <w:rsid w:val="00E03894"/>
    <w:rsid w:val="00E1266B"/>
    <w:rsid w:val="00E12D3D"/>
    <w:rsid w:val="00E13490"/>
    <w:rsid w:val="00E1383C"/>
    <w:rsid w:val="00E20826"/>
    <w:rsid w:val="00E23ECD"/>
    <w:rsid w:val="00E24415"/>
    <w:rsid w:val="00E259A1"/>
    <w:rsid w:val="00E27334"/>
    <w:rsid w:val="00E27A55"/>
    <w:rsid w:val="00E318C8"/>
    <w:rsid w:val="00E34ABC"/>
    <w:rsid w:val="00E36EC2"/>
    <w:rsid w:val="00E37C7B"/>
    <w:rsid w:val="00E41664"/>
    <w:rsid w:val="00E41ED9"/>
    <w:rsid w:val="00E45692"/>
    <w:rsid w:val="00E465E8"/>
    <w:rsid w:val="00E46643"/>
    <w:rsid w:val="00E51553"/>
    <w:rsid w:val="00E56183"/>
    <w:rsid w:val="00E61C92"/>
    <w:rsid w:val="00E62106"/>
    <w:rsid w:val="00E6455F"/>
    <w:rsid w:val="00E645B0"/>
    <w:rsid w:val="00E652FA"/>
    <w:rsid w:val="00E70E66"/>
    <w:rsid w:val="00E733BD"/>
    <w:rsid w:val="00E74C2C"/>
    <w:rsid w:val="00E75237"/>
    <w:rsid w:val="00E8143A"/>
    <w:rsid w:val="00E901C7"/>
    <w:rsid w:val="00E918BB"/>
    <w:rsid w:val="00E93361"/>
    <w:rsid w:val="00E94F24"/>
    <w:rsid w:val="00EA132E"/>
    <w:rsid w:val="00EA483D"/>
    <w:rsid w:val="00EA5F97"/>
    <w:rsid w:val="00EA7FBA"/>
    <w:rsid w:val="00EB0B5F"/>
    <w:rsid w:val="00EB40E2"/>
    <w:rsid w:val="00EB5D4C"/>
    <w:rsid w:val="00EB602A"/>
    <w:rsid w:val="00EB651C"/>
    <w:rsid w:val="00EB76F3"/>
    <w:rsid w:val="00EC1261"/>
    <w:rsid w:val="00EC14F2"/>
    <w:rsid w:val="00EC307D"/>
    <w:rsid w:val="00EC39DA"/>
    <w:rsid w:val="00EC7C38"/>
    <w:rsid w:val="00ED1A33"/>
    <w:rsid w:val="00ED3019"/>
    <w:rsid w:val="00ED3176"/>
    <w:rsid w:val="00ED35B5"/>
    <w:rsid w:val="00ED5F19"/>
    <w:rsid w:val="00ED7188"/>
    <w:rsid w:val="00EE0282"/>
    <w:rsid w:val="00EE032F"/>
    <w:rsid w:val="00EE04F2"/>
    <w:rsid w:val="00EE2D53"/>
    <w:rsid w:val="00EE3E3C"/>
    <w:rsid w:val="00EE6D78"/>
    <w:rsid w:val="00EE7FDB"/>
    <w:rsid w:val="00EF4164"/>
    <w:rsid w:val="00EF4F85"/>
    <w:rsid w:val="00EF7E3A"/>
    <w:rsid w:val="00F00E51"/>
    <w:rsid w:val="00F02883"/>
    <w:rsid w:val="00F04466"/>
    <w:rsid w:val="00F04575"/>
    <w:rsid w:val="00F04786"/>
    <w:rsid w:val="00F05858"/>
    <w:rsid w:val="00F06980"/>
    <w:rsid w:val="00F11801"/>
    <w:rsid w:val="00F14624"/>
    <w:rsid w:val="00F1730D"/>
    <w:rsid w:val="00F17E5F"/>
    <w:rsid w:val="00F23414"/>
    <w:rsid w:val="00F240C7"/>
    <w:rsid w:val="00F25AB7"/>
    <w:rsid w:val="00F260D1"/>
    <w:rsid w:val="00F26283"/>
    <w:rsid w:val="00F30041"/>
    <w:rsid w:val="00F30722"/>
    <w:rsid w:val="00F31FF8"/>
    <w:rsid w:val="00F33639"/>
    <w:rsid w:val="00F33F90"/>
    <w:rsid w:val="00F37901"/>
    <w:rsid w:val="00F419F3"/>
    <w:rsid w:val="00F42C0C"/>
    <w:rsid w:val="00F45D09"/>
    <w:rsid w:val="00F5004D"/>
    <w:rsid w:val="00F51583"/>
    <w:rsid w:val="00F5239A"/>
    <w:rsid w:val="00F52F10"/>
    <w:rsid w:val="00F57368"/>
    <w:rsid w:val="00F62B95"/>
    <w:rsid w:val="00F64583"/>
    <w:rsid w:val="00F67087"/>
    <w:rsid w:val="00F700E2"/>
    <w:rsid w:val="00F72743"/>
    <w:rsid w:val="00F81325"/>
    <w:rsid w:val="00F87F31"/>
    <w:rsid w:val="00F90629"/>
    <w:rsid w:val="00F906A5"/>
    <w:rsid w:val="00F911CE"/>
    <w:rsid w:val="00F93574"/>
    <w:rsid w:val="00F94DBD"/>
    <w:rsid w:val="00F959B4"/>
    <w:rsid w:val="00F9757F"/>
    <w:rsid w:val="00FA0299"/>
    <w:rsid w:val="00FA1D9B"/>
    <w:rsid w:val="00FB0040"/>
    <w:rsid w:val="00FB096C"/>
    <w:rsid w:val="00FB16B3"/>
    <w:rsid w:val="00FB1E0B"/>
    <w:rsid w:val="00FB21CB"/>
    <w:rsid w:val="00FB3281"/>
    <w:rsid w:val="00FB3E76"/>
    <w:rsid w:val="00FB4C25"/>
    <w:rsid w:val="00FC1A8A"/>
    <w:rsid w:val="00FC2A51"/>
    <w:rsid w:val="00FC54F1"/>
    <w:rsid w:val="00FD06E1"/>
    <w:rsid w:val="00FD4785"/>
    <w:rsid w:val="00FD653B"/>
    <w:rsid w:val="00FE1452"/>
    <w:rsid w:val="00FE3A5D"/>
    <w:rsid w:val="00FF045E"/>
    <w:rsid w:val="00FF15F9"/>
    <w:rsid w:val="00FF25D9"/>
    <w:rsid w:val="00FF3184"/>
    <w:rsid w:val="00FF6C8F"/>
    <w:rsid w:val="00FF742A"/>
    <w:rsid w:val="053E7039"/>
    <w:rsid w:val="05A82A87"/>
    <w:rsid w:val="05E04C6D"/>
    <w:rsid w:val="064C05F1"/>
    <w:rsid w:val="06FA689F"/>
    <w:rsid w:val="0831259B"/>
    <w:rsid w:val="0CCE690A"/>
    <w:rsid w:val="0CEB5F73"/>
    <w:rsid w:val="0CFB1E21"/>
    <w:rsid w:val="0D4D423F"/>
    <w:rsid w:val="0E6E3859"/>
    <w:rsid w:val="0EE568E5"/>
    <w:rsid w:val="11887F50"/>
    <w:rsid w:val="11F30F1D"/>
    <w:rsid w:val="128B26E3"/>
    <w:rsid w:val="12C157AF"/>
    <w:rsid w:val="177A4D61"/>
    <w:rsid w:val="1A85011E"/>
    <w:rsid w:val="1B7E7D3E"/>
    <w:rsid w:val="1DA04D41"/>
    <w:rsid w:val="1DE82E40"/>
    <w:rsid w:val="1F8B0B07"/>
    <w:rsid w:val="20235F6D"/>
    <w:rsid w:val="210A3F99"/>
    <w:rsid w:val="23AA7AFF"/>
    <w:rsid w:val="23F21689"/>
    <w:rsid w:val="23FE644B"/>
    <w:rsid w:val="24250DD5"/>
    <w:rsid w:val="244F6781"/>
    <w:rsid w:val="2568374E"/>
    <w:rsid w:val="26E602CA"/>
    <w:rsid w:val="28F72D74"/>
    <w:rsid w:val="2DB17C6C"/>
    <w:rsid w:val="2E047921"/>
    <w:rsid w:val="2FE86BC7"/>
    <w:rsid w:val="30CD16E9"/>
    <w:rsid w:val="31461703"/>
    <w:rsid w:val="31E6380B"/>
    <w:rsid w:val="337F2D6B"/>
    <w:rsid w:val="342C4B26"/>
    <w:rsid w:val="342C4F36"/>
    <w:rsid w:val="344849B3"/>
    <w:rsid w:val="347D71A1"/>
    <w:rsid w:val="349E2CEE"/>
    <w:rsid w:val="350F4C98"/>
    <w:rsid w:val="372A169A"/>
    <w:rsid w:val="3880501C"/>
    <w:rsid w:val="38AA0E82"/>
    <w:rsid w:val="3A6531C4"/>
    <w:rsid w:val="3DC51447"/>
    <w:rsid w:val="3E624F71"/>
    <w:rsid w:val="3E682432"/>
    <w:rsid w:val="3E865D18"/>
    <w:rsid w:val="4360606A"/>
    <w:rsid w:val="43C25770"/>
    <w:rsid w:val="44212FA0"/>
    <w:rsid w:val="44B54FF5"/>
    <w:rsid w:val="46330C29"/>
    <w:rsid w:val="474C2C0B"/>
    <w:rsid w:val="47C372C7"/>
    <w:rsid w:val="47D07ADA"/>
    <w:rsid w:val="47FC11F3"/>
    <w:rsid w:val="4981732A"/>
    <w:rsid w:val="4C6D2C77"/>
    <w:rsid w:val="4DD14E83"/>
    <w:rsid w:val="4FA242BA"/>
    <w:rsid w:val="51120B10"/>
    <w:rsid w:val="5243695C"/>
    <w:rsid w:val="52C15079"/>
    <w:rsid w:val="537A35E9"/>
    <w:rsid w:val="5396037C"/>
    <w:rsid w:val="547A29E8"/>
    <w:rsid w:val="55B84DA2"/>
    <w:rsid w:val="55C5075D"/>
    <w:rsid w:val="55D906F5"/>
    <w:rsid w:val="55F9752F"/>
    <w:rsid w:val="59361082"/>
    <w:rsid w:val="5B17304D"/>
    <w:rsid w:val="5D604314"/>
    <w:rsid w:val="5E58253A"/>
    <w:rsid w:val="5EA41E44"/>
    <w:rsid w:val="5EA93ECF"/>
    <w:rsid w:val="5F440F09"/>
    <w:rsid w:val="60C7664C"/>
    <w:rsid w:val="61072597"/>
    <w:rsid w:val="61B05B76"/>
    <w:rsid w:val="61F1652B"/>
    <w:rsid w:val="620F69E2"/>
    <w:rsid w:val="62212FF5"/>
    <w:rsid w:val="62695BAF"/>
    <w:rsid w:val="62A1368E"/>
    <w:rsid w:val="667A354D"/>
    <w:rsid w:val="674767F1"/>
    <w:rsid w:val="69781A0A"/>
    <w:rsid w:val="69BF77DE"/>
    <w:rsid w:val="69E915EB"/>
    <w:rsid w:val="6AB631EF"/>
    <w:rsid w:val="6C785581"/>
    <w:rsid w:val="6CB842AD"/>
    <w:rsid w:val="6CDA3261"/>
    <w:rsid w:val="6CEF3712"/>
    <w:rsid w:val="6DCC546D"/>
    <w:rsid w:val="6DF42709"/>
    <w:rsid w:val="6EC6648E"/>
    <w:rsid w:val="6F6917BA"/>
    <w:rsid w:val="70F81221"/>
    <w:rsid w:val="72852BDE"/>
    <w:rsid w:val="73981FBB"/>
    <w:rsid w:val="753130B4"/>
    <w:rsid w:val="773E6911"/>
    <w:rsid w:val="77E00C0B"/>
    <w:rsid w:val="77F31D4A"/>
    <w:rsid w:val="78D74168"/>
    <w:rsid w:val="78E417B9"/>
    <w:rsid w:val="79D37F3F"/>
    <w:rsid w:val="7B753DC3"/>
    <w:rsid w:val="7D5F4CDC"/>
    <w:rsid w:val="7DE513EA"/>
    <w:rsid w:val="7F11451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iPriority="99" w:semiHidden="0"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
    <w:lsdException w:unhideWhenUsed="0" w:uiPriority="0" w:semiHidden="0" w:nam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71"/>
    <w:qFormat/>
    <w:uiPriority w:val="9"/>
    <w:pPr>
      <w:keepNext/>
      <w:keepLines/>
      <w:spacing w:before="260" w:after="260" w:line="416" w:lineRule="auto"/>
      <w:outlineLvl w:val="2"/>
    </w:pPr>
    <w:rPr>
      <w:b/>
      <w:bCs/>
      <w:kern w:val="0"/>
      <w:sz w:val="32"/>
      <w:szCs w:val="32"/>
    </w:rPr>
  </w:style>
  <w:style w:type="paragraph" w:styleId="5">
    <w:name w:val="heading 5"/>
    <w:basedOn w:val="1"/>
    <w:next w:val="1"/>
    <w:qFormat/>
    <w:uiPriority w:val="9"/>
    <w:pPr>
      <w:keepNext/>
      <w:keepLines/>
      <w:spacing w:before="280" w:after="290" w:line="376" w:lineRule="auto"/>
      <w:outlineLvl w:val="4"/>
    </w:pPr>
    <w:rPr>
      <w:b/>
      <w:bCs/>
      <w:sz w:val="28"/>
      <w:szCs w:val="28"/>
    </w:rPr>
  </w:style>
  <w:style w:type="paragraph" w:styleId="6">
    <w:name w:val="heading 6"/>
    <w:basedOn w:val="1"/>
    <w:next w:val="1"/>
    <w:qFormat/>
    <w:uiPriority w:val="9"/>
    <w:pPr>
      <w:keepNext/>
      <w:keepLines/>
      <w:spacing w:before="240" w:after="64" w:line="320" w:lineRule="auto"/>
      <w:outlineLvl w:val="5"/>
    </w:pPr>
    <w:rPr>
      <w:rFonts w:ascii="Cambria" w:hAnsi="Cambria" w:eastAsia="宋体" w:cs="Times New Roman"/>
      <w:b/>
      <w:bCs/>
      <w:sz w:val="24"/>
      <w:szCs w:val="24"/>
    </w:rPr>
  </w:style>
  <w:style w:type="character" w:default="1" w:styleId="26">
    <w:name w:val="Default Paragraph Font"/>
    <w:uiPriority w:val="0"/>
  </w:style>
  <w:style w:type="table" w:default="1" w:styleId="33">
    <w:name w:val="Normal Table"/>
    <w:unhideWhenUsed/>
    <w:uiPriority w:val="99"/>
    <w:tblPr>
      <w:tblStyle w:val="33"/>
      <w:tblLayout w:type="fixed"/>
      <w:tblCellMar>
        <w:top w:w="0" w:type="dxa"/>
        <w:left w:w="108" w:type="dxa"/>
        <w:bottom w:w="0" w:type="dxa"/>
        <w:right w:w="108" w:type="dxa"/>
      </w:tblCellMar>
    </w:tblPr>
    <w:tcPr>
      <w:textDirection w:val="lrTb"/>
    </w:tcPr>
  </w:style>
  <w:style w:type="paragraph" w:styleId="7">
    <w:name w:val="annotation subject"/>
    <w:basedOn w:val="8"/>
    <w:next w:val="8"/>
    <w:link w:val="51"/>
    <w:uiPriority w:val="0"/>
    <w:rPr>
      <w:b/>
      <w:bCs/>
    </w:rPr>
  </w:style>
  <w:style w:type="paragraph" w:styleId="8">
    <w:name w:val="annotation text"/>
    <w:basedOn w:val="1"/>
    <w:link w:val="73"/>
    <w:uiPriority w:val="0"/>
    <w:pPr>
      <w:jc w:val="left"/>
    </w:pPr>
    <w:rPr>
      <w:szCs w:val="24"/>
    </w:rPr>
  </w:style>
  <w:style w:type="paragraph" w:styleId="9">
    <w:name w:val="toc 7"/>
    <w:basedOn w:val="1"/>
    <w:next w:val="1"/>
    <w:uiPriority w:val="0"/>
    <w:pPr>
      <w:ind w:left="1260"/>
      <w:jc w:val="left"/>
    </w:pPr>
    <w:rPr>
      <w:sz w:val="18"/>
      <w:szCs w:val="18"/>
    </w:rPr>
  </w:style>
  <w:style w:type="paragraph" w:styleId="10">
    <w:name w:val="toc 5"/>
    <w:basedOn w:val="1"/>
    <w:next w:val="1"/>
    <w:uiPriority w:val="0"/>
    <w:pPr>
      <w:ind w:left="840"/>
      <w:jc w:val="left"/>
    </w:pPr>
    <w:rPr>
      <w:sz w:val="18"/>
      <w:szCs w:val="18"/>
    </w:rPr>
  </w:style>
  <w:style w:type="paragraph" w:styleId="11">
    <w:name w:val="toc 3"/>
    <w:basedOn w:val="1"/>
    <w:next w:val="1"/>
    <w:uiPriority w:val="0"/>
    <w:pPr>
      <w:ind w:left="420"/>
      <w:jc w:val="left"/>
    </w:pPr>
    <w:rPr>
      <w:i/>
      <w:iCs/>
      <w:sz w:val="20"/>
      <w:szCs w:val="20"/>
    </w:rPr>
  </w:style>
  <w:style w:type="paragraph" w:styleId="12">
    <w:name w:val="Plain Text"/>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13">
    <w:name w:val="toc 8"/>
    <w:basedOn w:val="1"/>
    <w:next w:val="1"/>
    <w:uiPriority w:val="0"/>
    <w:pPr>
      <w:ind w:left="1470"/>
      <w:jc w:val="left"/>
    </w:pPr>
    <w:rPr>
      <w:sz w:val="18"/>
      <w:szCs w:val="18"/>
    </w:rPr>
  </w:style>
  <w:style w:type="paragraph" w:styleId="14">
    <w:name w:val="Balloon Text"/>
    <w:basedOn w:val="1"/>
    <w:uiPriority w:val="0"/>
    <w:rPr>
      <w:sz w:val="18"/>
      <w:szCs w:val="18"/>
    </w:rPr>
  </w:style>
  <w:style w:type="paragraph" w:styleId="15">
    <w:name w:val="footer"/>
    <w:basedOn w:val="1"/>
    <w:link w:val="66"/>
    <w:uiPriority w:val="99"/>
    <w:pPr>
      <w:tabs>
        <w:tab w:val="center" w:pos="4153"/>
        <w:tab w:val="right" w:pos="8306"/>
      </w:tabs>
      <w:snapToGrid w:val="0"/>
      <w:jc w:val="left"/>
    </w:pPr>
    <w:rPr>
      <w:sz w:val="18"/>
      <w:szCs w:val="18"/>
    </w:rPr>
  </w:style>
  <w:style w:type="paragraph" w:styleId="16">
    <w:name w:val="header"/>
    <w:basedOn w:val="1"/>
    <w:next w:val="17"/>
    <w:link w:val="50"/>
    <w:uiPriority w:val="0"/>
    <w:pPr>
      <w:tabs>
        <w:tab w:val="center" w:pos="4153"/>
        <w:tab w:val="right" w:pos="8306"/>
      </w:tabs>
      <w:snapToGrid w:val="0"/>
      <w:jc w:val="center"/>
    </w:pPr>
    <w:rPr>
      <w:kern w:val="0"/>
      <w:sz w:val="18"/>
      <w:szCs w:val="18"/>
    </w:rPr>
  </w:style>
  <w:style w:type="paragraph" w:customStyle="1" w:styleId="17">
    <w:name w:val="zw"/>
    <w:basedOn w:val="1"/>
    <w:uiPriority w:val="0"/>
    <w:pPr>
      <w:widowControl/>
      <w:spacing w:before="100" w:beforeLines="0" w:beforeAutospacing="1" w:after="100" w:afterLines="0" w:afterAutospacing="1"/>
      <w:jc w:val="left"/>
    </w:pPr>
    <w:rPr>
      <w:rFonts w:ascii="ˎ̥" w:hAnsi="ˎ̥" w:cs="宋体"/>
      <w:color w:val="000000"/>
      <w:kern w:val="0"/>
      <w:sz w:val="12"/>
      <w:szCs w:val="12"/>
    </w:rPr>
  </w:style>
  <w:style w:type="paragraph" w:styleId="18">
    <w:name w:val="toc 1"/>
    <w:basedOn w:val="1"/>
    <w:next w:val="1"/>
    <w:uiPriority w:val="39"/>
    <w:pPr>
      <w:tabs>
        <w:tab w:val="right" w:leader="middleDot" w:pos="6405"/>
      </w:tabs>
      <w:spacing w:before="120" w:after="120" w:line="360" w:lineRule="auto"/>
    </w:pPr>
    <w:rPr>
      <w:b/>
      <w:bCs/>
      <w:caps/>
      <w:sz w:val="24"/>
      <w:lang/>
    </w:rPr>
  </w:style>
  <w:style w:type="paragraph" w:styleId="19">
    <w:name w:val="toc 4"/>
    <w:basedOn w:val="1"/>
    <w:next w:val="1"/>
    <w:uiPriority w:val="0"/>
    <w:pPr>
      <w:ind w:left="630"/>
      <w:jc w:val="left"/>
    </w:pPr>
    <w:rPr>
      <w:sz w:val="18"/>
      <w:szCs w:val="18"/>
    </w:rPr>
  </w:style>
  <w:style w:type="paragraph" w:styleId="20">
    <w:name w:val="footnote text"/>
    <w:basedOn w:val="1"/>
    <w:link w:val="58"/>
    <w:unhideWhenUsed/>
    <w:uiPriority w:val="99"/>
    <w:pPr>
      <w:snapToGrid w:val="0"/>
      <w:jc w:val="left"/>
    </w:pPr>
    <w:rPr>
      <w:sz w:val="18"/>
      <w:szCs w:val="18"/>
    </w:rPr>
  </w:style>
  <w:style w:type="paragraph" w:styleId="21">
    <w:name w:val="toc 6"/>
    <w:basedOn w:val="1"/>
    <w:next w:val="1"/>
    <w:uiPriority w:val="0"/>
    <w:pPr>
      <w:ind w:left="1050"/>
      <w:jc w:val="left"/>
    </w:pPr>
    <w:rPr>
      <w:sz w:val="18"/>
      <w:szCs w:val="18"/>
    </w:rPr>
  </w:style>
  <w:style w:type="paragraph" w:styleId="22">
    <w:name w:val="toc 2"/>
    <w:basedOn w:val="1"/>
    <w:next w:val="1"/>
    <w:uiPriority w:val="39"/>
    <w:pPr>
      <w:tabs>
        <w:tab w:val="right" w:leader="middleDot" w:pos="6405"/>
      </w:tabs>
      <w:spacing w:line="300" w:lineRule="atLeast"/>
      <w:ind w:left="539"/>
      <w:jc w:val="left"/>
    </w:pPr>
    <w:rPr>
      <w:smallCaps/>
      <w:szCs w:val="21"/>
      <w:lang/>
    </w:rPr>
  </w:style>
  <w:style w:type="paragraph" w:styleId="23">
    <w:name w:val="toc 9"/>
    <w:basedOn w:val="1"/>
    <w:next w:val="1"/>
    <w:uiPriority w:val="0"/>
    <w:pPr>
      <w:ind w:left="1680"/>
      <w:jc w:val="left"/>
    </w:pPr>
    <w:rPr>
      <w:sz w:val="18"/>
      <w:szCs w:val="18"/>
    </w:rPr>
  </w:style>
  <w:style w:type="paragraph" w:styleId="2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hAnsi="Arial" w:cs="Arial"/>
      <w:kern w:val="0"/>
      <w:sz w:val="18"/>
      <w:szCs w:val="18"/>
    </w:rPr>
  </w:style>
  <w:style w:type="paragraph" w:styleId="25">
    <w:name w:val="Normal (Web)"/>
    <w:basedOn w:val="1"/>
    <w:uiPriority w:val="99"/>
    <w:pPr>
      <w:widowControl/>
      <w:spacing w:before="100" w:beforeLines="0" w:beforeAutospacing="1" w:after="100" w:afterLines="0" w:afterAutospacing="1"/>
      <w:jc w:val="left"/>
    </w:pPr>
    <w:rPr>
      <w:rFonts w:ascii="宋体" w:hAnsi="宋体" w:cs="宋体"/>
      <w:kern w:val="0"/>
      <w:sz w:val="24"/>
    </w:rPr>
  </w:style>
  <w:style w:type="character" w:styleId="27">
    <w:name w:val="Strong"/>
    <w:qFormat/>
    <w:uiPriority w:val="22"/>
    <w:rPr>
      <w:b/>
      <w:bCs/>
    </w:rPr>
  </w:style>
  <w:style w:type="character" w:styleId="28">
    <w:name w:val="page number"/>
    <w:basedOn w:val="26"/>
    <w:uiPriority w:val="0"/>
  </w:style>
  <w:style w:type="character" w:styleId="29">
    <w:name w:val="FollowedHyperlink"/>
    <w:unhideWhenUsed/>
    <w:uiPriority w:val="99"/>
    <w:rPr>
      <w:color w:val="800080"/>
      <w:u w:val="none"/>
    </w:rPr>
  </w:style>
  <w:style w:type="character" w:styleId="30">
    <w:name w:val="Hyperlink"/>
    <w:uiPriority w:val="99"/>
    <w:rPr>
      <w:color w:val="0000FF"/>
      <w:u w:val="none"/>
    </w:rPr>
  </w:style>
  <w:style w:type="character" w:styleId="31">
    <w:name w:val="annotation reference"/>
    <w:uiPriority w:val="0"/>
    <w:rPr>
      <w:sz w:val="21"/>
      <w:szCs w:val="21"/>
    </w:rPr>
  </w:style>
  <w:style w:type="character" w:styleId="32">
    <w:name w:val="footnote reference"/>
    <w:unhideWhenUsed/>
    <w:uiPriority w:val="99"/>
    <w:rPr>
      <w:vertAlign w:val="superscript"/>
    </w:rPr>
  </w:style>
  <w:style w:type="paragraph" w:customStyle="1" w:styleId="34">
    <w:name w:val=" Char Char Char Char Char Char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5">
    <w:name w:val="t_center fb f24px"/>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6">
    <w:name w:val="summary"/>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7">
    <w:name w:val="摘自"/>
    <w:basedOn w:val="1"/>
    <w:uiPriority w:val="0"/>
    <w:pPr>
      <w:ind w:firstLine="200" w:firstLineChars="200"/>
      <w:jc w:val="right"/>
    </w:pPr>
  </w:style>
  <w:style w:type="paragraph" w:customStyle="1" w:styleId="38">
    <w:name w:val="样式 标题 1 +"/>
    <w:basedOn w:val="2"/>
    <w:uiPriority w:val="0"/>
    <w:pPr>
      <w:spacing w:before="340" w:beforeLines="0" w:after="330" w:afterLines="0" w:line="576" w:lineRule="auto"/>
      <w:jc w:val="center"/>
    </w:pPr>
    <w:rPr>
      <w:rFonts w:eastAsia="仿宋_GB2312"/>
      <w:b w:val="0"/>
      <w:kern w:val="0"/>
      <w:sz w:val="44"/>
      <w:szCs w:val="44"/>
    </w:rPr>
  </w:style>
  <w:style w:type="paragraph" w:customStyle="1" w:styleId="39">
    <w:name w:val="bt2"/>
    <w:basedOn w:val="1"/>
    <w:uiPriority w:val="0"/>
    <w:pPr>
      <w:widowControl/>
      <w:spacing w:before="100" w:beforeLines="0" w:beforeAutospacing="1" w:after="100" w:afterLines="0" w:afterAutospacing="1"/>
      <w:jc w:val="left"/>
    </w:pPr>
    <w:rPr>
      <w:rFonts w:ascii="΄А" w:hAnsi="宋体" w:eastAsia="΄А" w:cs="宋体"/>
      <w:b/>
      <w:bCs/>
      <w:color w:val="000066"/>
      <w:kern w:val="0"/>
      <w:sz w:val="18"/>
      <w:szCs w:val="18"/>
    </w:rPr>
  </w:style>
  <w:style w:type="paragraph" w:customStyle="1" w:styleId="40">
    <w:name w:val=" Char Char3"/>
    <w:basedOn w:val="1"/>
    <w:uiPriority w:val="0"/>
    <w:pPr>
      <w:widowControl/>
      <w:spacing w:after="160" w:line="240" w:lineRule="exact"/>
      <w:jc w:val="left"/>
    </w:pPr>
    <w:rPr>
      <w:rFonts w:eastAsia="仿宋_GB2312"/>
      <w:kern w:val="0"/>
      <w:sz w:val="18"/>
      <w:szCs w:val="20"/>
    </w:rPr>
  </w:style>
  <w:style w:type="paragraph" w:styleId="41">
    <w:name w:val=""/>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42">
    <w:name w:val=" Char Char Char Char Char Char Char Char Char Char Char Char1 Char Char Char Char Char Char Char Char Char Char Char Char Char Char Char 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43">
    <w:name w:val="wlaiyuan"/>
    <w:basedOn w:val="1"/>
    <w:uiPriority w:val="0"/>
    <w:pPr>
      <w:widowControl/>
      <w:spacing w:before="100" w:beforeAutospacing="1" w:after="100" w:afterAutospacing="1" w:line="250" w:lineRule="atLeast"/>
      <w:jc w:val="left"/>
    </w:pPr>
    <w:rPr>
      <w:rFonts w:ascii="宋体" w:hAnsi="宋体" w:cs="宋体"/>
      <w:color w:val="3E3A39"/>
      <w:kern w:val="0"/>
      <w:sz w:val="12"/>
      <w:szCs w:val="12"/>
    </w:rPr>
  </w:style>
  <w:style w:type="paragraph" w:styleId="44">
    <w:name w:val=""/>
    <w:basedOn w:val="1"/>
    <w:next w:val="1"/>
    <w:uiPriority w:val="0"/>
    <w:pPr>
      <w:widowControl/>
      <w:pBdr>
        <w:bottom w:val="single" w:color="auto" w:sz="6" w:space="1"/>
      </w:pBdr>
      <w:jc w:val="center"/>
    </w:pPr>
    <w:rPr>
      <w:rFonts w:ascii="Arial" w:hAnsi="Arial" w:cs="Arial"/>
      <w:vanish/>
      <w:kern w:val="0"/>
      <w:sz w:val="16"/>
      <w:szCs w:val="16"/>
    </w:rPr>
  </w:style>
  <w:style w:type="paragraph" w:customStyle="1" w:styleId="45">
    <w:name w:val="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46">
    <w:name w:val="title12"/>
    <w:basedOn w:val="1"/>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47">
    <w:name w:val="title_black_12"/>
    <w:basedOn w:val="26"/>
    <w:uiPriority w:val="0"/>
  </w:style>
  <w:style w:type="character" w:customStyle="1" w:styleId="48">
    <w:name w:val="close"/>
    <w:basedOn w:val="26"/>
    <w:uiPriority w:val="0"/>
  </w:style>
  <w:style w:type="character" w:customStyle="1" w:styleId="49">
    <w:name w:val="font_title"/>
    <w:basedOn w:val="26"/>
    <w:uiPriority w:val="0"/>
  </w:style>
  <w:style w:type="character" w:customStyle="1" w:styleId="50">
    <w:name w:val=" Char Char5"/>
    <w:link w:val="16"/>
    <w:uiPriority w:val="0"/>
    <w:rPr>
      <w:sz w:val="18"/>
      <w:szCs w:val="18"/>
    </w:rPr>
  </w:style>
  <w:style w:type="character" w:customStyle="1" w:styleId="51">
    <w:name w:val=" Char Char1"/>
    <w:link w:val="7"/>
    <w:uiPriority w:val="0"/>
    <w:rPr>
      <w:b/>
      <w:bCs/>
      <w:kern w:val="2"/>
      <w:sz w:val="21"/>
      <w:szCs w:val="24"/>
    </w:rPr>
  </w:style>
  <w:style w:type="character" w:customStyle="1" w:styleId="52">
    <w:name w:val="title"/>
    <w:basedOn w:val="26"/>
    <w:uiPriority w:val="0"/>
  </w:style>
  <w:style w:type="character" w:customStyle="1" w:styleId="53">
    <w:name w:val="size11"/>
    <w:uiPriority w:val="0"/>
    <w:rPr>
      <w:color w:val="0000FF"/>
      <w:sz w:val="24"/>
      <w:szCs w:val="24"/>
    </w:rPr>
  </w:style>
  <w:style w:type="character" w:customStyle="1" w:styleId="54">
    <w:name w:val="fb1"/>
    <w:uiPriority w:val="0"/>
    <w:rPr>
      <w:b/>
      <w:bCs/>
    </w:rPr>
  </w:style>
  <w:style w:type="character" w:customStyle="1" w:styleId="55">
    <w:name w:val="small"/>
    <w:basedOn w:val="26"/>
    <w:uiPriority w:val="0"/>
  </w:style>
  <w:style w:type="character" w:customStyle="1" w:styleId="56">
    <w:name w:val="style261"/>
    <w:uiPriority w:val="0"/>
    <w:rPr>
      <w:b/>
      <w:bCs/>
      <w:color w:val="336699"/>
      <w:sz w:val="18"/>
      <w:szCs w:val="18"/>
    </w:rPr>
  </w:style>
  <w:style w:type="character" w:customStyle="1" w:styleId="57">
    <w:name w:val="webdict1"/>
    <w:uiPriority w:val="0"/>
    <w:rPr>
      <w:color w:val="336699"/>
    </w:rPr>
  </w:style>
  <w:style w:type="character" w:customStyle="1" w:styleId="58">
    <w:name w:val=" Char Char4"/>
    <w:link w:val="20"/>
    <w:semiHidden/>
    <w:uiPriority w:val="99"/>
    <w:rPr>
      <w:kern w:val="2"/>
      <w:sz w:val="18"/>
      <w:szCs w:val="18"/>
    </w:rPr>
  </w:style>
  <w:style w:type="character" w:customStyle="1" w:styleId="59">
    <w:name w:val="jiathis_txt"/>
    <w:basedOn w:val="26"/>
    <w:uiPriority w:val="0"/>
  </w:style>
  <w:style w:type="character" w:customStyle="1" w:styleId="60">
    <w:name w:val="big1"/>
    <w:uiPriority w:val="0"/>
    <w:rPr>
      <w:sz w:val="24"/>
      <w:szCs w:val="24"/>
    </w:rPr>
  </w:style>
  <w:style w:type="character" w:customStyle="1" w:styleId="61">
    <w:name w:val="hei41"/>
    <w:uiPriority w:val="0"/>
    <w:rPr>
      <w:color w:val="000000"/>
      <w:sz w:val="21"/>
      <w:szCs w:val="21"/>
      <w:u w:val="none"/>
    </w:rPr>
  </w:style>
  <w:style w:type="character" w:customStyle="1" w:styleId="62">
    <w:name w:val="apple-converted-space"/>
    <w:uiPriority w:val="0"/>
  </w:style>
  <w:style w:type="character" w:customStyle="1" w:styleId="63">
    <w:name w:val="bshare_count bshare-share-count"/>
    <w:basedOn w:val="26"/>
    <w:uiPriority w:val="0"/>
  </w:style>
  <w:style w:type="character" w:customStyle="1" w:styleId="64">
    <w:name w:val="title_blue_20"/>
    <w:basedOn w:val="26"/>
    <w:uiPriority w:val="0"/>
  </w:style>
  <w:style w:type="character" w:customStyle="1" w:styleId="65">
    <w:name w:val="t_center block f12px"/>
    <w:basedOn w:val="26"/>
    <w:uiPriority w:val="0"/>
  </w:style>
  <w:style w:type="character" w:customStyle="1" w:styleId="66">
    <w:name w:val=" Char Char"/>
    <w:link w:val="15"/>
    <w:uiPriority w:val="99"/>
    <w:rPr>
      <w:kern w:val="2"/>
      <w:sz w:val="18"/>
      <w:szCs w:val="18"/>
    </w:rPr>
  </w:style>
  <w:style w:type="character" w:customStyle="1" w:styleId="67">
    <w:name w:val="nomobile"/>
    <w:basedOn w:val="26"/>
    <w:uiPriority w:val="0"/>
  </w:style>
  <w:style w:type="character" w:customStyle="1" w:styleId="68">
    <w:name w:val="middle1"/>
    <w:uiPriority w:val="0"/>
    <w:rPr>
      <w:sz w:val="21"/>
      <w:szCs w:val="21"/>
    </w:rPr>
  </w:style>
  <w:style w:type="character" w:customStyle="1" w:styleId="69">
    <w:name w:val="hui_12_cu1"/>
    <w:uiPriority w:val="0"/>
    <w:rPr>
      <w:b/>
      <w:bCs/>
      <w:color w:val="333333"/>
    </w:rPr>
  </w:style>
  <w:style w:type="character" w:customStyle="1" w:styleId="70">
    <w:name w:val="style351"/>
    <w:uiPriority w:val="0"/>
    <w:rPr>
      <w:sz w:val="15"/>
      <w:szCs w:val="15"/>
    </w:rPr>
  </w:style>
  <w:style w:type="character" w:customStyle="1" w:styleId="71">
    <w:name w:val=" Char Char6"/>
    <w:link w:val="4"/>
    <w:semiHidden/>
    <w:uiPriority w:val="9"/>
    <w:rPr>
      <w:b/>
      <w:bCs/>
      <w:sz w:val="32"/>
      <w:szCs w:val="32"/>
    </w:rPr>
  </w:style>
  <w:style w:type="character" w:customStyle="1" w:styleId="72">
    <w:name w:val="print"/>
    <w:basedOn w:val="26"/>
    <w:uiPriority w:val="0"/>
  </w:style>
  <w:style w:type="character" w:customStyle="1" w:styleId="73">
    <w:name w:val=" Char Char2"/>
    <w:link w:val="8"/>
    <w:uiPriority w:val="0"/>
    <w:rPr>
      <w:kern w:val="2"/>
      <w:sz w:val="21"/>
      <w:szCs w:val="24"/>
    </w:rPr>
  </w:style>
  <w:style w:type="character" w:customStyle="1" w:styleId="74">
    <w:name w:val="bshare_count"/>
    <w:uiPriority w:val="0"/>
  </w:style>
  <w:style w:type="character" w:customStyle="1" w:styleId="75">
    <w:name w:val="favorite"/>
    <w:basedOn w:val="26"/>
    <w:uiPriority w:val="0"/>
  </w:style>
  <w:style w:type="character" w:customStyle="1" w:styleId="76">
    <w:name w:val="f_r"/>
    <w:basedOn w:val="2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caass</Company>
  <Pages>17</Pages>
  <Words>20322</Words>
  <Characters>22569</Characters>
  <Lines>170</Lines>
  <Paragraphs>48</Paragraphs>
  <ScaleCrop>false</ScaleCrop>
  <LinksUpToDate>false</LinksUpToDate>
  <CharactersWithSpaces>22885</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2017-04-21T14:15:00Z</dcterms:created>
  <dc:creator>lyc</dc:creator>
  <cp:lastModifiedBy>Administrator</cp:lastModifiedBy>
  <cp:lastPrinted>2016-11-09T00:25:00Z</cp:lastPrinted>
  <dcterms:modified xsi:type="dcterms:W3CDTF">2017-07-04T07:39:58Z</dcterms:modified>
  <dc:title>目   录</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