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A6" w:rsidRPr="004930C7" w:rsidRDefault="00A211A6" w:rsidP="00A211A6">
      <w:pPr>
        <w:rPr>
          <w:rFonts w:ascii="宋体" w:hAnsi="宋体" w:hint="eastAsia"/>
          <w:sz w:val="28"/>
          <w:szCs w:val="28"/>
        </w:rPr>
      </w:pPr>
      <w:r w:rsidRPr="004930C7">
        <w:rPr>
          <w:rFonts w:ascii="宋体" w:hAnsi="宋体" w:hint="eastAsia"/>
          <w:sz w:val="28"/>
          <w:szCs w:val="28"/>
        </w:rPr>
        <w:t>附件1：</w:t>
      </w:r>
    </w:p>
    <w:p w:rsidR="00A211A6" w:rsidRPr="008B3B7A" w:rsidRDefault="00A211A6" w:rsidP="00A211A6">
      <w:pPr>
        <w:snapToGrid w:val="0"/>
        <w:spacing w:afterLines="50" w:after="156"/>
        <w:jc w:val="center"/>
        <w:rPr>
          <w:rFonts w:ascii="仿宋_GB2312" w:eastAsia="仿宋_GB2312" w:hint="eastAsia"/>
          <w:b/>
          <w:sz w:val="32"/>
          <w:szCs w:val="32"/>
        </w:rPr>
      </w:pPr>
      <w:r w:rsidRPr="00683F59">
        <w:rPr>
          <w:rFonts w:ascii="华文中宋" w:eastAsia="华文中宋" w:hAnsi="华文中宋" w:hint="eastAsia"/>
          <w:b/>
          <w:sz w:val="36"/>
          <w:szCs w:val="36"/>
        </w:rPr>
        <w:t>名 额 分 配 表</w:t>
      </w:r>
      <w:bookmarkStart w:id="0" w:name="_GoBack"/>
      <w:bookmarkEnd w:id="0"/>
    </w:p>
    <w:tbl>
      <w:tblPr>
        <w:tblW w:w="7809" w:type="dxa"/>
        <w:tblInd w:w="96" w:type="dxa"/>
        <w:tblLook w:val="04A0" w:firstRow="1" w:lastRow="0" w:firstColumn="1" w:lastColumn="0" w:noHBand="0" w:noVBand="1"/>
      </w:tblPr>
      <w:tblGrid>
        <w:gridCol w:w="960"/>
        <w:gridCol w:w="4155"/>
        <w:gridCol w:w="2694"/>
      </w:tblGrid>
      <w:tr w:rsidR="00A211A6" w:rsidRPr="0063556E" w:rsidTr="00E01040">
        <w:trPr>
          <w:trHeight w:val="7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</w:pPr>
            <w:r w:rsidRPr="00A57D51"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57D51"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培训</w:t>
            </w:r>
            <w:r w:rsidRPr="00A57D51">
              <w:rPr>
                <w:rFonts w:ascii="华文中宋" w:eastAsia="华文中宋" w:hAnsi="华文中宋" w:hint="eastAsia"/>
                <w:kern w:val="0"/>
                <w:sz w:val="28"/>
                <w:szCs w:val="28"/>
              </w:rPr>
              <w:t>名额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5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财务司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　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科技教育司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　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6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种子</w:t>
              </w:r>
              <w:r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管理</w:t>
              </w:r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局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7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畜牧业司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8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农垦局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　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9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渔业</w:t>
              </w:r>
              <w:r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渔政管理</w:t>
              </w:r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局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0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国际</w:t>
              </w:r>
              <w:r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合作</w:t>
              </w:r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司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1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种植业</w:t>
              </w:r>
              <w:r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管理</w:t>
              </w:r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司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1　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农业机械化管理司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2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兽医局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农产品质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量安全</w:t>
            </w:r>
            <w:proofErr w:type="gramEnd"/>
            <w:hyperlink r:id="rId13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监管局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4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中国农业科学院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5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中国水产科学研究院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6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中国热带农业科学院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7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农民日报社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8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管理干部学院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19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 xml:space="preserve">人力资源开发中心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0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信息中心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1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规划设计研究院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2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对外经济合作中心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3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农业贸易促进中心 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4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国际交流服务中心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5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 xml:space="preserve">中央农业广播电视学校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6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科技发展中心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7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农业生态与资源保护总站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8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全国农业技术推广服务中心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29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农药检定所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0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全国畜牧总站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中国动物疫病预防控制中心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1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中国兽医药品监察所 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2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中国动物卫生与流行病学中心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中国农垦经济发展中心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3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渔船检验局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hyperlink r:id="rId34" w:history="1">
              <w:r w:rsidRPr="00A57D51">
                <w:rPr>
                  <w:rFonts w:ascii="宋体" w:hAnsi="宋体" w:cs="宋体" w:hint="eastAsia"/>
                  <w:kern w:val="0"/>
                  <w:sz w:val="28"/>
                  <w:szCs w:val="28"/>
                </w:rPr>
                <w:t>全国水产技术推广总站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211A6" w:rsidRPr="0063556E" w:rsidTr="00E0104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57D5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A6" w:rsidRPr="00A57D51" w:rsidRDefault="00A211A6" w:rsidP="00E010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45</w:t>
            </w:r>
          </w:p>
        </w:tc>
      </w:tr>
    </w:tbl>
    <w:p w:rsidR="00E568D3" w:rsidRDefault="00E568D3"/>
    <w:sectPr w:rsidR="00E56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A6"/>
    <w:rsid w:val="00A211A6"/>
    <w:rsid w:val="00E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j.moa.gov.cn/" TargetMode="External"/><Relationship Id="rId13" Type="http://schemas.openxmlformats.org/officeDocument/2006/relationships/hyperlink" Target="http://www.jgj.moa.gov.cn/" TargetMode="External"/><Relationship Id="rId18" Type="http://schemas.openxmlformats.org/officeDocument/2006/relationships/hyperlink" Target="http://www.nygbpx.org/" TargetMode="External"/><Relationship Id="rId26" Type="http://schemas.openxmlformats.org/officeDocument/2006/relationships/hyperlink" Target="http://www.moa.gov.cn/homeinfo/201309/t20130905_359763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ae.com.cn/" TargetMode="External"/><Relationship Id="rId34" Type="http://schemas.openxmlformats.org/officeDocument/2006/relationships/hyperlink" Target="http://www.nftec.com/" TargetMode="External"/><Relationship Id="rId7" Type="http://schemas.openxmlformats.org/officeDocument/2006/relationships/hyperlink" Target="http://www.xmys.moa.gov.cn/" TargetMode="External"/><Relationship Id="rId12" Type="http://schemas.openxmlformats.org/officeDocument/2006/relationships/hyperlink" Target="http://www.syj.moa.gov.cn/" TargetMode="External"/><Relationship Id="rId17" Type="http://schemas.openxmlformats.org/officeDocument/2006/relationships/hyperlink" Target="http://www.farmer.com.cn/" TargetMode="External"/><Relationship Id="rId25" Type="http://schemas.openxmlformats.org/officeDocument/2006/relationships/hyperlink" Target="http://www.ngx.net.cn/" TargetMode="External"/><Relationship Id="rId33" Type="http://schemas.openxmlformats.org/officeDocument/2006/relationships/hyperlink" Target="http://www.cfr.gov.c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atas.cn/" TargetMode="External"/><Relationship Id="rId20" Type="http://schemas.openxmlformats.org/officeDocument/2006/relationships/hyperlink" Target="http://www.agri.gov.cn/" TargetMode="External"/><Relationship Id="rId29" Type="http://schemas.openxmlformats.org/officeDocument/2006/relationships/hyperlink" Target="http://www.chinapesticide.gov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zj.moa.gov.cn/" TargetMode="External"/><Relationship Id="rId11" Type="http://schemas.openxmlformats.org/officeDocument/2006/relationships/hyperlink" Target="http://www.zzys.moa.gov.cn/" TargetMode="External"/><Relationship Id="rId24" Type="http://schemas.openxmlformats.org/officeDocument/2006/relationships/hyperlink" Target="http://www.cicos.agri.gov.cn/sites/MainSite/" TargetMode="External"/><Relationship Id="rId32" Type="http://schemas.openxmlformats.org/officeDocument/2006/relationships/hyperlink" Target="http://www.cahec.cn/index.do" TargetMode="External"/><Relationship Id="rId5" Type="http://schemas.openxmlformats.org/officeDocument/2006/relationships/hyperlink" Target="http://www.caiwu.moa.gov.cn/" TargetMode="External"/><Relationship Id="rId15" Type="http://schemas.openxmlformats.org/officeDocument/2006/relationships/hyperlink" Target="http://www.cafs.ac.cn/" TargetMode="External"/><Relationship Id="rId23" Type="http://schemas.openxmlformats.org/officeDocument/2006/relationships/hyperlink" Target="http://www.cafte.gov.cn/cafte/index.asp" TargetMode="External"/><Relationship Id="rId28" Type="http://schemas.openxmlformats.org/officeDocument/2006/relationships/hyperlink" Target="http://www.natesc.moa.gov.c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js.moa.gov.cn/" TargetMode="External"/><Relationship Id="rId19" Type="http://schemas.openxmlformats.org/officeDocument/2006/relationships/hyperlink" Target="http://www.agrihr.gov.cn/tabid/65/InfoID/8138/Default.aspx" TargetMode="External"/><Relationship Id="rId31" Type="http://schemas.openxmlformats.org/officeDocument/2006/relationships/hyperlink" Target="http://www.ivdc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yj.moa.gov.cn/" TargetMode="External"/><Relationship Id="rId14" Type="http://schemas.openxmlformats.org/officeDocument/2006/relationships/hyperlink" Target="http://www.caas.net.cn/" TargetMode="External"/><Relationship Id="rId22" Type="http://schemas.openxmlformats.org/officeDocument/2006/relationships/hyperlink" Target="http://www.fecc.agri.gov.cn/" TargetMode="External"/><Relationship Id="rId27" Type="http://schemas.openxmlformats.org/officeDocument/2006/relationships/hyperlink" Target="http://www.reea.moa.gov.cn/" TargetMode="External"/><Relationship Id="rId30" Type="http://schemas.openxmlformats.org/officeDocument/2006/relationships/hyperlink" Target="http://www.cav.net.cn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wujunze</dc:creator>
  <cp:lastModifiedBy>wujunze</cp:lastModifiedBy>
  <cp:revision>1</cp:revision>
  <dcterms:created xsi:type="dcterms:W3CDTF">2016-04-20T01:54:00Z</dcterms:created>
  <dcterms:modified xsi:type="dcterms:W3CDTF">2016-04-20T01:54:00Z</dcterms:modified>
</cp:coreProperties>
</file>