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AF" w:rsidRDefault="007E30AF" w:rsidP="007E30AF">
      <w:pPr>
        <w:pStyle w:val="1"/>
        <w:numPr>
          <w:ilvl w:val="0"/>
          <w:numId w:val="1"/>
        </w:numPr>
        <w:spacing w:before="100" w:beforeAutospacing="1" w:after="100" w:afterAutospacing="1" w:line="240" w:lineRule="auto"/>
        <w:ind w:left="0" w:firstLine="0"/>
      </w:pPr>
      <w:bookmarkStart w:id="0" w:name="_Toc372191572"/>
      <w:bookmarkStart w:id="1" w:name="_Toc19458"/>
      <w:bookmarkStart w:id="2" w:name="_Toc406755791"/>
      <w:bookmarkStart w:id="3" w:name="_Toc2769"/>
      <w:bookmarkStart w:id="4" w:name="_Toc7613"/>
      <w:proofErr w:type="spellStart"/>
      <w:r>
        <w:rPr>
          <w:rFonts w:hint="eastAsia"/>
        </w:rPr>
        <w:t>农机</w:t>
      </w:r>
      <w:bookmarkEnd w:id="0"/>
      <w:bookmarkEnd w:id="1"/>
      <w:bookmarkEnd w:id="2"/>
      <w:bookmarkEnd w:id="3"/>
      <w:bookmarkEnd w:id="4"/>
      <w:proofErr w:type="spellEnd"/>
    </w:p>
    <w:p w:rsidR="007E30AF" w:rsidRDefault="007E30AF" w:rsidP="007E30AF">
      <w:pPr>
        <w:keepNext/>
        <w:keepLines/>
        <w:numPr>
          <w:ilvl w:val="0"/>
          <w:numId w:val="2"/>
        </w:numPr>
        <w:spacing w:before="156" w:after="156" w:line="320" w:lineRule="exact"/>
        <w:ind w:firstLineChars="2" w:firstLine="5"/>
        <w:outlineLvl w:val="2"/>
        <w:rPr>
          <w:rFonts w:ascii="宋体" w:hAnsi="宋体"/>
          <w:b/>
          <w:bCs/>
          <w:kern w:val="0"/>
          <w:sz w:val="27"/>
        </w:rPr>
      </w:pPr>
      <w:bookmarkStart w:id="5" w:name="_Toc372191573"/>
      <w:bookmarkStart w:id="6" w:name="_Toc16435"/>
      <w:bookmarkStart w:id="7" w:name="_Toc406755792"/>
      <w:bookmarkStart w:id="8" w:name="_Toc24135"/>
      <w:bookmarkStart w:id="9" w:name="_Toc24346"/>
      <w:r>
        <w:rPr>
          <w:rFonts w:ascii="宋体" w:hAnsi="宋体" w:hint="eastAsia"/>
          <w:b/>
          <w:bCs/>
          <w:kern w:val="0"/>
          <w:sz w:val="27"/>
        </w:rPr>
        <w:t>水稻机械化生产技术</w:t>
      </w:r>
      <w:bookmarkEnd w:id="5"/>
      <w:bookmarkEnd w:id="6"/>
      <w:bookmarkEnd w:id="7"/>
      <w:bookmarkEnd w:id="8"/>
      <w:bookmarkEnd w:id="9"/>
    </w:p>
    <w:p w:rsidR="007E30AF" w:rsidRDefault="007E30AF" w:rsidP="007E30AF">
      <w:pPr>
        <w:keepNext/>
        <w:keepLines/>
        <w:spacing w:beforeLines="50" w:before="156" w:afterLines="50" w:after="156" w:line="320" w:lineRule="exact"/>
        <w:ind w:firstLine="422"/>
        <w:outlineLvl w:val="3"/>
        <w:rPr>
          <w:b/>
          <w:bCs/>
          <w:szCs w:val="28"/>
          <w:lang w:val="zh-CN"/>
        </w:rPr>
      </w:pPr>
      <w:bookmarkStart w:id="10" w:name="_Toc346874135"/>
      <w:bookmarkStart w:id="11" w:name="_Toc372191574"/>
      <w:bookmarkStart w:id="12" w:name="_Toc406755793"/>
      <w:bookmarkStart w:id="13" w:name="_Toc21221"/>
      <w:bookmarkStart w:id="14" w:name="_Toc22984"/>
      <w:bookmarkStart w:id="15" w:name="_Toc315873786"/>
      <w:bookmarkStart w:id="16" w:name="_Toc560"/>
      <w:bookmarkStart w:id="17" w:name="_Toc30635"/>
      <w:bookmarkStart w:id="18" w:name="_Toc13246"/>
      <w:bookmarkStart w:id="19" w:name="_Toc311636096"/>
      <w:r>
        <w:rPr>
          <w:rFonts w:hint="eastAsia"/>
          <w:b/>
          <w:bCs/>
          <w:szCs w:val="28"/>
          <w:lang w:val="zh-CN"/>
        </w:rPr>
        <w:t>A.</w:t>
      </w:r>
      <w:r>
        <w:rPr>
          <w:rFonts w:hint="eastAsia"/>
          <w:b/>
          <w:bCs/>
          <w:szCs w:val="28"/>
          <w:lang w:val="zh-CN"/>
        </w:rPr>
        <w:t>水稻机械化育秧技术</w:t>
      </w:r>
      <w:bookmarkEnd w:id="10"/>
      <w:bookmarkEnd w:id="11"/>
      <w:bookmarkEnd w:id="12"/>
      <w:bookmarkEnd w:id="13"/>
      <w:bookmarkEnd w:id="14"/>
      <w:bookmarkEnd w:id="15"/>
    </w:p>
    <w:bookmarkEnd w:id="16"/>
    <w:bookmarkEnd w:id="17"/>
    <w:bookmarkEnd w:id="18"/>
    <w:bookmarkEnd w:id="19"/>
    <w:p w:rsidR="007E30AF" w:rsidRDefault="007E30AF" w:rsidP="007E30AF">
      <w:pPr>
        <w:spacing w:line="320" w:lineRule="exact"/>
        <w:ind w:firstLineChars="200" w:firstLine="422"/>
        <w:jc w:val="left"/>
        <w:rPr>
          <w:rFonts w:ascii="宋体"/>
        </w:rPr>
      </w:pPr>
      <w:r>
        <w:rPr>
          <w:rFonts w:ascii="宋体" w:hAnsi="宋体" w:hint="eastAsia"/>
          <w:b/>
          <w:bCs/>
        </w:rPr>
        <w:t>技术概述：</w:t>
      </w:r>
      <w:r>
        <w:rPr>
          <w:rFonts w:ascii="宋体" w:hAnsi="宋体" w:hint="eastAsia"/>
        </w:rPr>
        <w:t>水稻机械化育秧技术是在育秧过程中使用机械以及温度调节和自动控制等手段，将种、土、肥、水、温度、湿度等条件置于人工控制之下的一项技术。采用这种技术所育出的秧苗均匀、整齐、规格统一，便于机插，移栽后返青快、分蘖早，产量高。水稻机械化育秧技术主要有：带土育秧机械化技术；双膜育秧和软盘育秧技术；水稻工厂化育秧技术。</w:t>
      </w:r>
    </w:p>
    <w:p w:rsidR="007E30AF" w:rsidRDefault="007E30AF" w:rsidP="007E30AF">
      <w:pPr>
        <w:ind w:firstLine="422"/>
        <w:jc w:val="left"/>
        <w:rPr>
          <w:rFonts w:hAnsi="宋体"/>
          <w:b/>
        </w:rPr>
      </w:pPr>
      <w:r>
        <w:rPr>
          <w:rFonts w:hAnsi="宋体" w:hint="eastAsia"/>
          <w:b/>
        </w:rPr>
        <w:t>1.</w:t>
      </w:r>
      <w:r>
        <w:rPr>
          <w:rFonts w:hAnsi="宋体" w:hint="eastAsia"/>
          <w:b/>
        </w:rPr>
        <w:t>带土育秧机械化技术</w:t>
      </w:r>
    </w:p>
    <w:p w:rsidR="007E30AF" w:rsidRDefault="007E30AF" w:rsidP="007E30AF">
      <w:pPr>
        <w:spacing w:line="320" w:lineRule="exact"/>
        <w:ind w:firstLineChars="200" w:firstLine="422"/>
        <w:jc w:val="left"/>
        <w:rPr>
          <w:rFonts w:ascii="宋体"/>
        </w:rPr>
      </w:pPr>
      <w:r>
        <w:rPr>
          <w:rFonts w:ascii="宋体" w:hAnsi="宋体" w:hint="eastAsia"/>
          <w:b/>
          <w:bCs/>
        </w:rPr>
        <w:t>增产增效情况</w:t>
      </w:r>
      <w:r>
        <w:rPr>
          <w:rFonts w:ascii="宋体" w:hAnsi="宋体" w:hint="eastAsia"/>
          <w:bCs/>
        </w:rPr>
        <w:t>：</w:t>
      </w:r>
      <w:r>
        <w:rPr>
          <w:rFonts w:ascii="宋体" w:hAnsi="宋体" w:hint="eastAsia"/>
        </w:rPr>
        <w:t>该技术通过精量播种，降低播种量，壮秧培育，提高机插效果，确保水稻栽植密度，显著降低水稻种植成本，实现高产稳产。</w:t>
      </w:r>
    </w:p>
    <w:p w:rsidR="007E30AF" w:rsidRDefault="007E30AF" w:rsidP="007E30AF">
      <w:pPr>
        <w:spacing w:line="320" w:lineRule="exact"/>
        <w:ind w:firstLineChars="200" w:firstLine="422"/>
        <w:jc w:val="left"/>
        <w:rPr>
          <w:rFonts w:ascii="宋体"/>
        </w:rPr>
      </w:pPr>
      <w:r>
        <w:rPr>
          <w:rFonts w:ascii="宋体" w:hAnsi="宋体" w:hint="eastAsia"/>
          <w:b/>
          <w:bCs/>
        </w:rPr>
        <w:t>技术要点：</w:t>
      </w:r>
      <w:r>
        <w:rPr>
          <w:rFonts w:ascii="宋体" w:hAnsi="宋体" w:hint="eastAsia"/>
        </w:rPr>
        <w:t>带土育秧机械化技术也叫规格化育秧技术，按选用的机械设备不同，又可分为工厂化硬盘育秧、框架育秧、隔膜育秧、嵌条育秧、切块育秧、</w:t>
      </w:r>
      <w:proofErr w:type="gramStart"/>
      <w:r>
        <w:rPr>
          <w:rFonts w:ascii="宋体" w:hAnsi="宋体" w:hint="eastAsia"/>
        </w:rPr>
        <w:t>模盘育秧</w:t>
      </w:r>
      <w:proofErr w:type="gramEnd"/>
      <w:r>
        <w:rPr>
          <w:rFonts w:ascii="宋体" w:hAnsi="宋体" w:hint="eastAsia"/>
        </w:rPr>
        <w:t>等方式。</w:t>
      </w:r>
    </w:p>
    <w:p w:rsidR="007E30AF" w:rsidRDefault="007E30AF" w:rsidP="007E30AF">
      <w:pPr>
        <w:adjustRightInd w:val="0"/>
        <w:spacing w:line="320" w:lineRule="exact"/>
        <w:ind w:firstLineChars="200" w:firstLine="420"/>
        <w:jc w:val="left"/>
        <w:rPr>
          <w:rFonts w:ascii="宋体"/>
        </w:rPr>
      </w:pPr>
      <w:r>
        <w:rPr>
          <w:rFonts w:ascii="宋体" w:hAnsi="宋体" w:hint="eastAsia"/>
        </w:rPr>
        <w:t>⑴ 床土配制。要求土质疏松，通透性好，肥力较高，床土颗粒直径不宜太大，不得有石块等杂物，</w:t>
      </w:r>
      <w:r>
        <w:rPr>
          <w:rFonts w:ascii="宋体" w:hAnsi="宋体"/>
        </w:rPr>
        <w:t>pH</w:t>
      </w:r>
      <w:r>
        <w:rPr>
          <w:rFonts w:ascii="宋体" w:hAnsi="宋体" w:hint="eastAsia"/>
        </w:rPr>
        <w:t>值应在</w:t>
      </w:r>
      <w:r>
        <w:rPr>
          <w:rFonts w:ascii="宋体" w:hAnsi="宋体"/>
        </w:rPr>
        <w:t>5.5</w:t>
      </w:r>
      <w:r>
        <w:rPr>
          <w:rFonts w:ascii="宋体" w:hAnsi="宋体" w:hint="eastAsia"/>
        </w:rPr>
        <w:t>～</w:t>
      </w:r>
      <w:r>
        <w:rPr>
          <w:rFonts w:ascii="宋体" w:hAnsi="宋体"/>
        </w:rPr>
        <w:t>7.0</w:t>
      </w:r>
      <w:r>
        <w:rPr>
          <w:rFonts w:ascii="宋体" w:hAnsi="宋体" w:hint="eastAsia"/>
        </w:rPr>
        <w:t>之间，对床</w:t>
      </w:r>
      <w:proofErr w:type="gramStart"/>
      <w:r>
        <w:rPr>
          <w:rFonts w:ascii="宋体" w:hAnsi="宋体" w:hint="eastAsia"/>
        </w:rPr>
        <w:t>土还要</w:t>
      </w:r>
      <w:proofErr w:type="gramEnd"/>
      <w:r>
        <w:rPr>
          <w:rFonts w:ascii="宋体" w:hAnsi="宋体" w:hint="eastAsia"/>
        </w:rPr>
        <w:t>进行</w:t>
      </w:r>
      <w:proofErr w:type="gramStart"/>
      <w:r>
        <w:rPr>
          <w:rFonts w:ascii="宋体" w:hAnsi="宋体" w:hint="eastAsia"/>
        </w:rPr>
        <w:t>药肥混拌</w:t>
      </w:r>
      <w:proofErr w:type="gramEnd"/>
      <w:r>
        <w:rPr>
          <w:rFonts w:ascii="宋体" w:hAnsi="宋体" w:hint="eastAsia"/>
        </w:rPr>
        <w:t>。</w:t>
      </w:r>
    </w:p>
    <w:p w:rsidR="007E30AF" w:rsidRDefault="007E30AF" w:rsidP="007E30AF">
      <w:pPr>
        <w:adjustRightInd w:val="0"/>
        <w:spacing w:line="320" w:lineRule="exact"/>
        <w:ind w:firstLineChars="200" w:firstLine="420"/>
        <w:jc w:val="left"/>
        <w:rPr>
          <w:rFonts w:ascii="宋体"/>
        </w:rPr>
      </w:pPr>
      <w:r>
        <w:rPr>
          <w:rFonts w:ascii="宋体" w:hAnsi="宋体" w:hint="eastAsia"/>
        </w:rPr>
        <w:t>⑵ 种子的处理。主要包括晒种、脱芒、选种、消毒、浸种、催芽、脱水等工序。</w:t>
      </w:r>
    </w:p>
    <w:p w:rsidR="007E30AF" w:rsidRDefault="007E30AF" w:rsidP="007E30AF">
      <w:pPr>
        <w:adjustRightInd w:val="0"/>
        <w:spacing w:line="320" w:lineRule="exact"/>
        <w:ind w:firstLineChars="200" w:firstLine="420"/>
        <w:jc w:val="left"/>
        <w:rPr>
          <w:rFonts w:ascii="宋体"/>
        </w:rPr>
      </w:pPr>
      <w:r>
        <w:rPr>
          <w:rFonts w:ascii="宋体" w:hAnsi="宋体" w:hint="eastAsia"/>
        </w:rPr>
        <w:t>⑶ 播种。包括装底土、浇水、播种、覆土等工序。</w:t>
      </w:r>
    </w:p>
    <w:p w:rsidR="007E30AF" w:rsidRDefault="007E30AF" w:rsidP="007E30AF">
      <w:pPr>
        <w:adjustRightInd w:val="0"/>
        <w:spacing w:line="320" w:lineRule="exact"/>
        <w:ind w:firstLineChars="200" w:firstLine="420"/>
        <w:jc w:val="left"/>
        <w:rPr>
          <w:rFonts w:ascii="宋体"/>
        </w:rPr>
      </w:pPr>
      <w:r>
        <w:rPr>
          <w:rFonts w:ascii="宋体" w:hAnsi="宋体" w:hint="eastAsia"/>
        </w:rPr>
        <w:t>⑷ 育苗管理。主要包括增温出苗和</w:t>
      </w:r>
      <w:proofErr w:type="gramStart"/>
      <w:r>
        <w:rPr>
          <w:rFonts w:ascii="宋体" w:hAnsi="宋体" w:hint="eastAsia"/>
        </w:rPr>
        <w:t>绿化炼苗两道</w:t>
      </w:r>
      <w:proofErr w:type="gramEnd"/>
      <w:r>
        <w:rPr>
          <w:rFonts w:ascii="宋体" w:hAnsi="宋体" w:hint="eastAsia"/>
        </w:rPr>
        <w:t>工序，出芽时最适宜的温度是</w:t>
      </w:r>
      <w:r>
        <w:rPr>
          <w:rFonts w:ascii="宋体" w:hAnsi="宋体"/>
        </w:rPr>
        <w:t>32</w:t>
      </w:r>
      <w:r>
        <w:rPr>
          <w:rFonts w:ascii="宋体" w:hAnsi="宋体" w:hint="eastAsia"/>
        </w:rPr>
        <w:t>℃，达到出芽要求后，要逐渐降低温度到</w:t>
      </w:r>
      <w:r>
        <w:rPr>
          <w:rFonts w:ascii="宋体" w:hAnsi="宋体"/>
        </w:rPr>
        <w:t>20</w:t>
      </w:r>
      <w:r>
        <w:rPr>
          <w:rFonts w:ascii="宋体" w:hAnsi="宋体" w:hint="eastAsia"/>
        </w:rPr>
        <w:t>～</w:t>
      </w:r>
      <w:r>
        <w:rPr>
          <w:rFonts w:ascii="宋体" w:hAnsi="宋体"/>
        </w:rPr>
        <w:t>25</w:t>
      </w:r>
      <w:r>
        <w:rPr>
          <w:rFonts w:ascii="宋体" w:hAnsi="宋体" w:hint="eastAsia"/>
        </w:rPr>
        <w:t>℃，再经过</w:t>
      </w:r>
      <w:r>
        <w:rPr>
          <w:rFonts w:ascii="宋体" w:hAnsi="宋体"/>
        </w:rPr>
        <w:t>10</w:t>
      </w:r>
      <w:r>
        <w:rPr>
          <w:rFonts w:ascii="宋体" w:hAnsi="宋体" w:hint="eastAsia"/>
        </w:rPr>
        <w:t>小时左右即可出室。</w:t>
      </w:r>
    </w:p>
    <w:p w:rsidR="007E30AF" w:rsidRDefault="007E30AF" w:rsidP="007E30AF">
      <w:pPr>
        <w:adjustRightInd w:val="0"/>
        <w:spacing w:line="320" w:lineRule="exact"/>
        <w:ind w:firstLineChars="200" w:firstLine="420"/>
        <w:jc w:val="left"/>
        <w:rPr>
          <w:rFonts w:ascii="宋体"/>
        </w:rPr>
      </w:pPr>
      <w:r>
        <w:rPr>
          <w:rFonts w:ascii="宋体" w:hAnsi="宋体" w:hint="eastAsia"/>
        </w:rPr>
        <w:t>⑸ 绿化期管理。遮光保温、浇水、防病、灭草，秧苗一叶一心</w:t>
      </w:r>
      <w:proofErr w:type="gramStart"/>
      <w:r>
        <w:rPr>
          <w:rFonts w:ascii="宋体" w:hAnsi="宋体" w:hint="eastAsia"/>
        </w:rPr>
        <w:t>后炼苗</w:t>
      </w:r>
      <w:proofErr w:type="gramEnd"/>
      <w:r>
        <w:rPr>
          <w:rFonts w:ascii="宋体" w:hAnsi="宋体" w:hint="eastAsia"/>
        </w:rPr>
        <w:t>，秧苗出室时，视情况施肥。移栽前</w:t>
      </w:r>
      <w:r>
        <w:rPr>
          <w:rFonts w:ascii="宋体" w:hAnsi="宋体"/>
        </w:rPr>
        <w:t>2d</w:t>
      </w:r>
      <w:r>
        <w:rPr>
          <w:rFonts w:ascii="宋体" w:hAnsi="宋体" w:hint="eastAsia"/>
        </w:rPr>
        <w:t>～</w:t>
      </w:r>
      <w:r>
        <w:rPr>
          <w:rFonts w:ascii="宋体" w:hAnsi="宋体"/>
        </w:rPr>
        <w:t>3d</w:t>
      </w:r>
      <w:r>
        <w:rPr>
          <w:rFonts w:ascii="宋体" w:hAnsi="宋体" w:hint="eastAsia"/>
        </w:rPr>
        <w:t>排水，控</w:t>
      </w:r>
      <w:proofErr w:type="gramStart"/>
      <w:r>
        <w:rPr>
          <w:rFonts w:ascii="宋体" w:hAnsi="宋体" w:hint="eastAsia"/>
        </w:rPr>
        <w:t>湿炼苗</w:t>
      </w:r>
      <w:proofErr w:type="gramEnd"/>
      <w:r>
        <w:rPr>
          <w:rFonts w:ascii="宋体" w:hAnsi="宋体" w:hint="eastAsia"/>
        </w:rPr>
        <w:t>，促进秧苗盘根，</w:t>
      </w:r>
      <w:proofErr w:type="gramStart"/>
      <w:r>
        <w:rPr>
          <w:rFonts w:ascii="宋体" w:hAnsi="宋体" w:hint="eastAsia"/>
        </w:rPr>
        <w:t>增加秧块拉力</w:t>
      </w:r>
      <w:proofErr w:type="gramEnd"/>
      <w:r>
        <w:rPr>
          <w:rFonts w:ascii="宋体" w:hAnsi="宋体" w:hint="eastAsia"/>
        </w:rPr>
        <w:t>，</w:t>
      </w:r>
      <w:proofErr w:type="gramStart"/>
      <w:r>
        <w:rPr>
          <w:rFonts w:ascii="宋体" w:hAnsi="宋体" w:hint="eastAsia"/>
        </w:rPr>
        <w:t>便于卷秧与</w:t>
      </w:r>
      <w:proofErr w:type="gramEnd"/>
      <w:r>
        <w:rPr>
          <w:rFonts w:ascii="宋体" w:hAnsi="宋体" w:hint="eastAsia"/>
        </w:rPr>
        <w:t>机插。</w:t>
      </w:r>
    </w:p>
    <w:p w:rsidR="007E30AF" w:rsidRDefault="007E30AF" w:rsidP="007E30AF">
      <w:pPr>
        <w:adjustRightInd w:val="0"/>
        <w:spacing w:line="320" w:lineRule="exact"/>
        <w:ind w:firstLineChars="200" w:firstLine="422"/>
        <w:jc w:val="left"/>
        <w:rPr>
          <w:rFonts w:ascii="宋体" w:hAnsi="宋体" w:hint="eastAsia"/>
        </w:rPr>
      </w:pPr>
      <w:r>
        <w:rPr>
          <w:rFonts w:ascii="宋体" w:hAnsi="宋体" w:hint="eastAsia"/>
          <w:b/>
          <w:bCs/>
        </w:rPr>
        <w:t>注意事项：</w:t>
      </w:r>
      <w:r>
        <w:rPr>
          <w:rFonts w:ascii="宋体" w:hAnsi="宋体" w:hint="eastAsia"/>
        </w:rPr>
        <w:t>做好种子的精选，发芽率</w:t>
      </w:r>
      <w:r>
        <w:rPr>
          <w:rFonts w:ascii="宋体" w:hAnsi="宋体"/>
        </w:rPr>
        <w:t>90%</w:t>
      </w:r>
      <w:r>
        <w:rPr>
          <w:rFonts w:ascii="宋体" w:hAnsi="宋体" w:hint="eastAsia"/>
        </w:rPr>
        <w:t>以上，精量均匀播种，减少机插漏秧。</w:t>
      </w:r>
    </w:p>
    <w:p w:rsidR="00300C36" w:rsidRDefault="00300C36" w:rsidP="00300C36">
      <w:pPr>
        <w:adjustRightInd w:val="0"/>
        <w:spacing w:line="320" w:lineRule="exact"/>
        <w:ind w:firstLineChars="200" w:firstLine="422"/>
        <w:jc w:val="left"/>
        <w:rPr>
          <w:rFonts w:ascii="宋体"/>
        </w:rPr>
      </w:pPr>
      <w:r>
        <w:rPr>
          <w:rFonts w:ascii="宋体" w:hAnsi="宋体" w:hint="eastAsia"/>
          <w:b/>
          <w:bCs/>
        </w:rPr>
        <w:t>适宜区域：</w:t>
      </w:r>
      <w:r>
        <w:rPr>
          <w:rFonts w:ascii="宋体" w:hAnsi="宋体" w:hint="eastAsia"/>
        </w:rPr>
        <w:t>东北稻区、长江中下游单季稻区、南方双季稻区及西南稻区等。</w:t>
      </w:r>
    </w:p>
    <w:p w:rsidR="00300C36" w:rsidRPr="00300C36" w:rsidRDefault="00300C36" w:rsidP="00300C36">
      <w:pPr>
        <w:adjustRightInd w:val="0"/>
        <w:spacing w:line="320" w:lineRule="exact"/>
        <w:ind w:firstLineChars="200" w:firstLine="420"/>
        <w:jc w:val="left"/>
        <w:rPr>
          <w:rFonts w:ascii="宋体"/>
        </w:rPr>
      </w:pPr>
    </w:p>
    <w:p w:rsidR="007E30AF" w:rsidRDefault="007E30AF" w:rsidP="007E30AF">
      <w:pPr>
        <w:adjustRightInd w:val="0"/>
        <w:ind w:firstLine="422"/>
        <w:jc w:val="left"/>
        <w:rPr>
          <w:rFonts w:hAnsi="宋体"/>
          <w:b/>
        </w:rPr>
      </w:pPr>
      <w:r>
        <w:rPr>
          <w:rFonts w:hAnsi="宋体" w:hint="eastAsia"/>
          <w:b/>
        </w:rPr>
        <w:t>2.</w:t>
      </w:r>
      <w:r>
        <w:rPr>
          <w:rFonts w:hAnsi="宋体" w:hint="eastAsia"/>
          <w:b/>
        </w:rPr>
        <w:t>双膜育秧和软盘育秧技术</w:t>
      </w:r>
    </w:p>
    <w:p w:rsidR="007E30AF" w:rsidRDefault="007E30AF" w:rsidP="007E30AF">
      <w:pPr>
        <w:spacing w:line="320" w:lineRule="exact"/>
        <w:ind w:firstLineChars="200" w:firstLine="422"/>
        <w:jc w:val="left"/>
        <w:rPr>
          <w:rFonts w:ascii="宋体"/>
        </w:rPr>
      </w:pPr>
      <w:r>
        <w:rPr>
          <w:rFonts w:ascii="宋体" w:hAnsi="宋体" w:hint="eastAsia"/>
          <w:b/>
          <w:bCs/>
        </w:rPr>
        <w:t>增产增效情况</w:t>
      </w:r>
      <w:r>
        <w:rPr>
          <w:rFonts w:ascii="宋体" w:hAnsi="宋体" w:hint="eastAsia"/>
        </w:rPr>
        <w:t>：双膜育秧和软盘育秧技术与工厂化育秧技术相比，具有投资成本低、经济效益好、操作简便等特点。每亩增产</w:t>
      </w:r>
      <w:r>
        <w:rPr>
          <w:rFonts w:ascii="宋体" w:hAnsi="宋体"/>
        </w:rPr>
        <w:t>10kg</w:t>
      </w:r>
      <w:r>
        <w:rPr>
          <w:rFonts w:ascii="宋体" w:hAnsi="宋体" w:hint="eastAsia"/>
        </w:rPr>
        <w:t>，节省劳动成本投入</w:t>
      </w:r>
      <w:r>
        <w:rPr>
          <w:rFonts w:ascii="宋体" w:hAnsi="宋体"/>
        </w:rPr>
        <w:t>30</w:t>
      </w:r>
      <w:r>
        <w:rPr>
          <w:rFonts w:ascii="宋体" w:hAnsi="宋体" w:hint="eastAsia"/>
        </w:rPr>
        <w:t>元左右。</w:t>
      </w:r>
    </w:p>
    <w:p w:rsidR="007E30AF" w:rsidRDefault="007E30AF" w:rsidP="007E30AF">
      <w:pPr>
        <w:spacing w:line="320" w:lineRule="exact"/>
        <w:ind w:firstLineChars="200" w:firstLine="422"/>
        <w:jc w:val="left"/>
        <w:rPr>
          <w:rFonts w:ascii="宋体"/>
          <w:b/>
          <w:bCs/>
        </w:rPr>
      </w:pPr>
      <w:r>
        <w:rPr>
          <w:rFonts w:ascii="宋体" w:hAnsi="宋体" w:hint="eastAsia"/>
          <w:b/>
          <w:bCs/>
        </w:rPr>
        <w:t>技术要点：</w:t>
      </w:r>
    </w:p>
    <w:p w:rsidR="007E30AF" w:rsidRDefault="007E30AF" w:rsidP="007E30AF">
      <w:pPr>
        <w:spacing w:line="320" w:lineRule="exact"/>
        <w:ind w:firstLineChars="200" w:firstLine="420"/>
        <w:jc w:val="left"/>
        <w:rPr>
          <w:rFonts w:ascii="宋体"/>
        </w:rPr>
      </w:pPr>
      <w:r>
        <w:rPr>
          <w:rFonts w:ascii="宋体" w:hAnsi="宋体" w:hint="eastAsia"/>
        </w:rPr>
        <w:t>⑴秧田准备。按照</w:t>
      </w:r>
      <w:r>
        <w:rPr>
          <w:rFonts w:ascii="宋体" w:hAnsi="宋体"/>
        </w:rPr>
        <w:t>1:80</w:t>
      </w:r>
      <w:r>
        <w:rPr>
          <w:rFonts w:ascii="宋体" w:hAnsi="宋体" w:hint="eastAsia"/>
        </w:rPr>
        <w:t>～</w:t>
      </w:r>
      <w:r>
        <w:rPr>
          <w:rFonts w:ascii="宋体" w:hAnsi="宋体"/>
        </w:rPr>
        <w:t>100</w:t>
      </w:r>
      <w:r>
        <w:rPr>
          <w:rFonts w:ascii="宋体" w:hAnsi="宋体" w:hint="eastAsia"/>
        </w:rPr>
        <w:t>比例留足秧田。</w:t>
      </w:r>
    </w:p>
    <w:p w:rsidR="007E30AF" w:rsidRDefault="007E30AF" w:rsidP="007E30AF">
      <w:pPr>
        <w:spacing w:line="320" w:lineRule="exact"/>
        <w:ind w:firstLineChars="200" w:firstLine="420"/>
        <w:jc w:val="left"/>
        <w:rPr>
          <w:rFonts w:ascii="宋体"/>
        </w:rPr>
      </w:pPr>
      <w:r>
        <w:rPr>
          <w:rFonts w:ascii="宋体" w:hAnsi="宋体" w:hint="eastAsia"/>
        </w:rPr>
        <w:t>⑵种子准备。选择主推品种，按每亩</w:t>
      </w:r>
      <w:r>
        <w:rPr>
          <w:rFonts w:ascii="宋体" w:hAnsi="宋体"/>
        </w:rPr>
        <w:t>3</w:t>
      </w:r>
      <w:r>
        <w:rPr>
          <w:rFonts w:ascii="宋体" w:hAnsi="宋体" w:hint="eastAsia"/>
        </w:rPr>
        <w:t>～</w:t>
      </w:r>
      <w:r>
        <w:rPr>
          <w:rFonts w:ascii="宋体" w:hAnsi="宋体"/>
        </w:rPr>
        <w:t>4kg</w:t>
      </w:r>
      <w:r>
        <w:rPr>
          <w:rFonts w:ascii="宋体" w:hAnsi="宋体" w:hint="eastAsia"/>
        </w:rPr>
        <w:t>备种；发芽率</w:t>
      </w:r>
      <w:r>
        <w:rPr>
          <w:rFonts w:ascii="宋体" w:hAnsi="宋体"/>
        </w:rPr>
        <w:t>90%</w:t>
      </w:r>
      <w:r>
        <w:rPr>
          <w:rFonts w:ascii="宋体" w:hAnsi="宋体" w:hint="eastAsia"/>
        </w:rPr>
        <w:t>以上、发芽势</w:t>
      </w:r>
      <w:r>
        <w:rPr>
          <w:rFonts w:ascii="宋体" w:hAnsi="宋体"/>
        </w:rPr>
        <w:t>85%</w:t>
      </w:r>
      <w:r>
        <w:rPr>
          <w:rFonts w:ascii="宋体" w:hAnsi="宋体" w:hint="eastAsia"/>
        </w:rPr>
        <w:t>以上。</w:t>
      </w:r>
    </w:p>
    <w:p w:rsidR="007E30AF" w:rsidRDefault="007E30AF" w:rsidP="007E30AF">
      <w:pPr>
        <w:spacing w:line="320" w:lineRule="exact"/>
        <w:ind w:firstLineChars="200" w:firstLine="420"/>
        <w:jc w:val="left"/>
        <w:rPr>
          <w:rFonts w:ascii="宋体"/>
        </w:rPr>
      </w:pPr>
      <w:r>
        <w:rPr>
          <w:rFonts w:ascii="宋体" w:hAnsi="宋体" w:hint="eastAsia"/>
        </w:rPr>
        <w:t>⑶精细播种。按照秧龄</w:t>
      </w:r>
      <w:r>
        <w:rPr>
          <w:rFonts w:ascii="宋体" w:hAnsi="宋体"/>
        </w:rPr>
        <w:t>18</w:t>
      </w:r>
      <w:r>
        <w:rPr>
          <w:rFonts w:ascii="宋体" w:hAnsi="宋体" w:hint="eastAsia"/>
        </w:rPr>
        <w:t>～</w:t>
      </w:r>
      <w:r>
        <w:rPr>
          <w:rFonts w:ascii="宋体" w:hAnsi="宋体"/>
        </w:rPr>
        <w:t>25</w:t>
      </w:r>
      <w:r>
        <w:rPr>
          <w:rFonts w:ascii="宋体" w:hAnsi="宋体" w:hint="eastAsia"/>
        </w:rPr>
        <w:t>天推算播期，播种前要准备好秧床，秧盘与地面要密合，秧盘与秧盘之间不能留有间隙，四周要用土培实。</w:t>
      </w:r>
    </w:p>
    <w:p w:rsidR="007E30AF" w:rsidRDefault="007E30AF" w:rsidP="007E30AF">
      <w:pPr>
        <w:spacing w:line="320" w:lineRule="exact"/>
        <w:ind w:firstLineChars="200" w:firstLine="420"/>
        <w:jc w:val="left"/>
        <w:rPr>
          <w:rFonts w:ascii="宋体"/>
        </w:rPr>
      </w:pPr>
      <w:r>
        <w:rPr>
          <w:rFonts w:ascii="宋体" w:hAnsi="宋体" w:hint="eastAsia"/>
        </w:rPr>
        <w:t>⑷苗期管理。根据育秧方式和茬口的不同，采取相应的增温保湿措施，确保</w:t>
      </w:r>
      <w:proofErr w:type="gramStart"/>
      <w:r>
        <w:rPr>
          <w:rFonts w:ascii="宋体" w:hAnsi="宋体" w:hint="eastAsia"/>
        </w:rPr>
        <w:t>安全齐苗</w:t>
      </w:r>
      <w:proofErr w:type="gramEnd"/>
      <w:r>
        <w:rPr>
          <w:rFonts w:ascii="宋体" w:hAnsi="宋体" w:hint="eastAsia"/>
        </w:rPr>
        <w:t>。</w:t>
      </w:r>
    </w:p>
    <w:p w:rsidR="007E30AF" w:rsidRDefault="007E30AF" w:rsidP="007E30AF">
      <w:pPr>
        <w:spacing w:line="320" w:lineRule="exact"/>
        <w:ind w:firstLineChars="200" w:firstLine="420"/>
        <w:jc w:val="left"/>
        <w:rPr>
          <w:rFonts w:ascii="宋体"/>
        </w:rPr>
      </w:pPr>
      <w:r>
        <w:rPr>
          <w:rFonts w:ascii="宋体" w:hAnsi="宋体" w:hint="eastAsia"/>
        </w:rPr>
        <w:t>⑸秧苗要求。苗高</w:t>
      </w:r>
      <w:r>
        <w:rPr>
          <w:rFonts w:ascii="宋体" w:hAnsi="宋体"/>
        </w:rPr>
        <w:t>15</w:t>
      </w:r>
      <w:r>
        <w:rPr>
          <w:rFonts w:ascii="宋体" w:hAnsi="宋体" w:hint="eastAsia"/>
        </w:rPr>
        <w:t>～</w:t>
      </w:r>
      <w:r>
        <w:rPr>
          <w:rFonts w:ascii="宋体" w:hAnsi="宋体"/>
        </w:rPr>
        <w:t>20</w:t>
      </w:r>
      <w:r>
        <w:rPr>
          <w:rFonts w:ascii="宋体" w:hAnsi="宋体" w:hint="eastAsia"/>
        </w:rPr>
        <w:t>厘米，秧苗直立，茎秆粗硬，</w:t>
      </w:r>
      <w:proofErr w:type="gramStart"/>
      <w:r>
        <w:rPr>
          <w:rFonts w:ascii="宋体" w:hAnsi="宋体" w:hint="eastAsia"/>
        </w:rPr>
        <w:t>秧块土层</w:t>
      </w:r>
      <w:proofErr w:type="gramEnd"/>
      <w:r>
        <w:rPr>
          <w:rFonts w:ascii="宋体" w:hAnsi="宋体" w:hint="eastAsia"/>
        </w:rPr>
        <w:t>厚度应均匀一致，</w:t>
      </w:r>
      <w:proofErr w:type="gramStart"/>
      <w:r>
        <w:rPr>
          <w:rFonts w:ascii="宋体" w:hAnsi="宋体" w:hint="eastAsia"/>
        </w:rPr>
        <w:t>秧块四角</w:t>
      </w:r>
      <w:proofErr w:type="gramEnd"/>
      <w:r>
        <w:rPr>
          <w:rFonts w:ascii="宋体" w:hAnsi="宋体" w:hint="eastAsia"/>
        </w:rPr>
        <w:t>垂直方正，不应缺边、缺角，苗</w:t>
      </w:r>
      <w:proofErr w:type="gramStart"/>
      <w:r>
        <w:rPr>
          <w:rFonts w:ascii="宋体" w:hAnsi="宋体" w:hint="eastAsia"/>
        </w:rPr>
        <w:t>齐苗匀</w:t>
      </w:r>
      <w:proofErr w:type="gramEnd"/>
      <w:r>
        <w:rPr>
          <w:rFonts w:ascii="宋体" w:hAnsi="宋体" w:hint="eastAsia"/>
        </w:rPr>
        <w:t>，根系盘结好，提起不散。</w:t>
      </w:r>
    </w:p>
    <w:p w:rsidR="007E30AF" w:rsidRDefault="007E30AF" w:rsidP="007E30AF">
      <w:pPr>
        <w:adjustRightInd w:val="0"/>
        <w:spacing w:line="320" w:lineRule="exact"/>
        <w:ind w:firstLineChars="200" w:firstLine="422"/>
        <w:jc w:val="left"/>
        <w:rPr>
          <w:rFonts w:ascii="宋体" w:hAnsi="宋体" w:hint="eastAsia"/>
        </w:rPr>
      </w:pPr>
      <w:r>
        <w:rPr>
          <w:rFonts w:ascii="宋体" w:hAnsi="宋体" w:hint="eastAsia"/>
          <w:b/>
          <w:bCs/>
        </w:rPr>
        <w:t>注意事项：</w:t>
      </w:r>
      <w:r>
        <w:rPr>
          <w:rFonts w:ascii="宋体" w:hAnsi="宋体" w:hint="eastAsia"/>
        </w:rPr>
        <w:t>双膜育秧是指在秧板上平铺有孔地膜，再铺放</w:t>
      </w:r>
      <w:r>
        <w:rPr>
          <w:rFonts w:ascii="宋体" w:hAnsi="宋体"/>
        </w:rPr>
        <w:t>2</w:t>
      </w:r>
      <w:r>
        <w:rPr>
          <w:rFonts w:ascii="宋体" w:hAnsi="宋体" w:hint="eastAsia"/>
        </w:rPr>
        <w:t>至</w:t>
      </w:r>
      <w:r>
        <w:rPr>
          <w:rFonts w:ascii="宋体" w:hAnsi="宋体"/>
        </w:rPr>
        <w:t>2.5cm</w:t>
      </w:r>
      <w:r>
        <w:rPr>
          <w:rFonts w:ascii="宋体" w:hAnsi="宋体" w:hint="eastAsia"/>
        </w:rPr>
        <w:t>厚的床土，</w:t>
      </w:r>
      <w:proofErr w:type="gramStart"/>
      <w:r>
        <w:rPr>
          <w:rFonts w:ascii="宋体" w:hAnsi="宋体" w:hint="eastAsia"/>
        </w:rPr>
        <w:t>洇</w:t>
      </w:r>
      <w:proofErr w:type="gramEnd"/>
      <w:r>
        <w:rPr>
          <w:rFonts w:ascii="宋体" w:hAnsi="宋体" w:hint="eastAsia"/>
        </w:rPr>
        <w:t>足底水，播种覆土后加盖农膜，保温保湿</w:t>
      </w:r>
      <w:proofErr w:type="gramStart"/>
      <w:r>
        <w:rPr>
          <w:rFonts w:ascii="宋体" w:hAnsi="宋体" w:hint="eastAsia"/>
        </w:rPr>
        <w:t>促齐苗</w:t>
      </w:r>
      <w:proofErr w:type="gramEnd"/>
      <w:r>
        <w:rPr>
          <w:rFonts w:ascii="宋体" w:hAnsi="宋体" w:hint="eastAsia"/>
        </w:rPr>
        <w:t>的育秧方式。软盘</w:t>
      </w:r>
      <w:proofErr w:type="gramStart"/>
      <w:r>
        <w:rPr>
          <w:rFonts w:ascii="宋体" w:hAnsi="宋体" w:hint="eastAsia"/>
        </w:rPr>
        <w:t>育秧仅改</w:t>
      </w:r>
      <w:proofErr w:type="gramEnd"/>
      <w:r>
        <w:rPr>
          <w:rFonts w:ascii="宋体" w:hAnsi="宋体" w:hint="eastAsia"/>
        </w:rPr>
        <w:t>双膜育秧中“平铺有孔地膜”为“平铺软盘”，其它工序与双膜育秧相同。</w:t>
      </w:r>
    </w:p>
    <w:p w:rsidR="00DD2DCE" w:rsidRDefault="00DD2DCE" w:rsidP="00DD2DCE">
      <w:pPr>
        <w:adjustRightInd w:val="0"/>
        <w:spacing w:line="320" w:lineRule="exact"/>
        <w:ind w:firstLineChars="200" w:firstLine="422"/>
        <w:jc w:val="left"/>
        <w:rPr>
          <w:rFonts w:ascii="宋体"/>
        </w:rPr>
      </w:pPr>
      <w:r>
        <w:rPr>
          <w:rFonts w:ascii="宋体" w:hAnsi="宋体" w:hint="eastAsia"/>
          <w:b/>
          <w:bCs/>
        </w:rPr>
        <w:t>适宜区域：</w:t>
      </w:r>
      <w:r>
        <w:rPr>
          <w:rFonts w:ascii="宋体" w:hAnsi="宋体" w:hint="eastAsia"/>
        </w:rPr>
        <w:t>该技术主要适合江苏、湖北等省水稻生产区的应用。</w:t>
      </w:r>
    </w:p>
    <w:p w:rsidR="00DD2DCE" w:rsidRPr="00DD2DCE" w:rsidRDefault="00DD2DCE" w:rsidP="00DD2DCE">
      <w:pPr>
        <w:adjustRightInd w:val="0"/>
        <w:spacing w:line="320" w:lineRule="exact"/>
        <w:ind w:firstLineChars="200" w:firstLine="420"/>
        <w:jc w:val="left"/>
        <w:rPr>
          <w:rFonts w:ascii="宋体"/>
        </w:rPr>
      </w:pPr>
    </w:p>
    <w:p w:rsidR="007E30AF" w:rsidRDefault="007E30AF" w:rsidP="007E30AF">
      <w:pPr>
        <w:adjustRightInd w:val="0"/>
        <w:spacing w:line="320" w:lineRule="exact"/>
        <w:ind w:firstLineChars="200" w:firstLine="422"/>
        <w:jc w:val="left"/>
        <w:rPr>
          <w:rFonts w:ascii="宋体"/>
          <w:b/>
        </w:rPr>
      </w:pPr>
      <w:r>
        <w:rPr>
          <w:rFonts w:ascii="宋体" w:hAnsi="宋体"/>
          <w:b/>
        </w:rPr>
        <w:lastRenderedPageBreak/>
        <w:t>3.</w:t>
      </w:r>
      <w:r>
        <w:rPr>
          <w:rFonts w:ascii="宋体" w:hAnsi="宋体" w:hint="eastAsia"/>
          <w:b/>
        </w:rPr>
        <w:t>水稻工厂化育秧技术</w:t>
      </w:r>
    </w:p>
    <w:p w:rsidR="007E30AF" w:rsidRDefault="007E30AF" w:rsidP="007E30AF">
      <w:pPr>
        <w:spacing w:line="320" w:lineRule="exact"/>
        <w:ind w:firstLineChars="200" w:firstLine="422"/>
        <w:jc w:val="left"/>
        <w:rPr>
          <w:rFonts w:ascii="宋体"/>
        </w:rPr>
      </w:pPr>
      <w:r>
        <w:rPr>
          <w:rFonts w:ascii="宋体" w:hAnsi="宋体" w:hint="eastAsia"/>
          <w:b/>
          <w:bCs/>
        </w:rPr>
        <w:t>增产增效情况</w:t>
      </w:r>
      <w:r>
        <w:rPr>
          <w:rFonts w:ascii="宋体" w:hAnsi="宋体" w:hint="eastAsia"/>
        </w:rPr>
        <w:t>：工厂化育秧技术是减轻劳动强度，加快</w:t>
      </w:r>
      <w:proofErr w:type="gramStart"/>
      <w:r>
        <w:rPr>
          <w:rFonts w:ascii="宋体" w:hAnsi="宋体" w:hint="eastAsia"/>
        </w:rPr>
        <w:t>发展机</w:t>
      </w:r>
      <w:proofErr w:type="gramEnd"/>
      <w:r>
        <w:rPr>
          <w:rFonts w:ascii="宋体" w:hAnsi="宋体" w:hint="eastAsia"/>
        </w:rPr>
        <w:t>插秧的关键，也是实现水稻生产全程机械化的关键环节。可增产</w:t>
      </w:r>
      <w:r>
        <w:rPr>
          <w:rFonts w:ascii="宋体" w:hAnsi="宋体"/>
        </w:rPr>
        <w:t>30</w:t>
      </w:r>
      <w:r>
        <w:rPr>
          <w:rFonts w:ascii="宋体" w:hAnsi="宋体" w:hint="eastAsia"/>
        </w:rPr>
        <w:t>～</w:t>
      </w:r>
      <w:r>
        <w:rPr>
          <w:rFonts w:ascii="宋体" w:hAnsi="宋体"/>
        </w:rPr>
        <w:t>50kg/</w:t>
      </w:r>
      <w:r>
        <w:rPr>
          <w:rFonts w:ascii="宋体" w:hAnsi="宋体" w:hint="eastAsia"/>
        </w:rPr>
        <w:t>亩，对推进粮食生产增产高效有积极意义。</w:t>
      </w:r>
    </w:p>
    <w:p w:rsidR="007E30AF" w:rsidRDefault="007E30AF" w:rsidP="007E30AF">
      <w:pPr>
        <w:spacing w:line="320" w:lineRule="exact"/>
        <w:ind w:firstLineChars="200" w:firstLine="422"/>
        <w:jc w:val="left"/>
        <w:rPr>
          <w:rFonts w:ascii="宋体"/>
        </w:rPr>
      </w:pPr>
      <w:r>
        <w:rPr>
          <w:rFonts w:ascii="宋体" w:hAnsi="宋体" w:hint="eastAsia"/>
          <w:b/>
          <w:bCs/>
        </w:rPr>
        <w:t>技术要点：</w:t>
      </w:r>
      <w:r>
        <w:rPr>
          <w:rFonts w:ascii="宋体" w:hAnsi="宋体" w:hint="eastAsia"/>
        </w:rPr>
        <w:t>水稻工厂化育秧在环境控制条件下，按照规范的工艺流程，进行机械化或半机械化作业，其过程可分为播前准备、播种、苗期管理等阶段。</w:t>
      </w:r>
    </w:p>
    <w:p w:rsidR="007E30AF" w:rsidRDefault="007E30AF" w:rsidP="007E30AF">
      <w:pPr>
        <w:spacing w:line="320" w:lineRule="exact"/>
        <w:ind w:firstLineChars="200" w:firstLine="420"/>
        <w:jc w:val="left"/>
        <w:rPr>
          <w:rFonts w:ascii="宋体"/>
        </w:rPr>
      </w:pPr>
      <w:r>
        <w:rPr>
          <w:rFonts w:ascii="宋体" w:hAnsi="宋体" w:hint="eastAsia"/>
        </w:rPr>
        <w:t>⑴床土准备。取水田土，晒干粉碎过筛，直径</w:t>
      </w:r>
      <w:r>
        <w:rPr>
          <w:rFonts w:ascii="宋体" w:hAnsi="宋体"/>
        </w:rPr>
        <w:t>2</w:t>
      </w:r>
      <w:r>
        <w:rPr>
          <w:rFonts w:ascii="宋体" w:hAnsi="宋体" w:hint="eastAsia"/>
        </w:rPr>
        <w:t>～</w:t>
      </w:r>
      <w:r>
        <w:rPr>
          <w:rFonts w:ascii="宋体" w:hAnsi="宋体"/>
        </w:rPr>
        <w:t>3mm</w:t>
      </w:r>
      <w:r>
        <w:rPr>
          <w:rFonts w:ascii="宋体" w:hAnsi="宋体" w:hint="eastAsia"/>
        </w:rPr>
        <w:t>为床土，</w:t>
      </w:r>
      <w:r>
        <w:rPr>
          <w:rFonts w:ascii="宋体" w:hAnsi="宋体"/>
        </w:rPr>
        <w:t>1</w:t>
      </w:r>
      <w:r>
        <w:rPr>
          <w:rFonts w:ascii="宋体" w:hAnsi="宋体" w:hint="eastAsia"/>
        </w:rPr>
        <w:t>～</w:t>
      </w:r>
      <w:r>
        <w:rPr>
          <w:rFonts w:ascii="宋体" w:hAnsi="宋体"/>
        </w:rPr>
        <w:t>2mm</w:t>
      </w:r>
      <w:r>
        <w:rPr>
          <w:rFonts w:ascii="宋体" w:hAnsi="宋体" w:hint="eastAsia"/>
        </w:rPr>
        <w:t>为盖种土，然后拌入营养剂，对土壤进行消毒，调酸</w:t>
      </w:r>
      <w:r>
        <w:rPr>
          <w:rFonts w:ascii="宋体" w:hAnsi="宋体"/>
        </w:rPr>
        <w:t>PH</w:t>
      </w:r>
      <w:r>
        <w:rPr>
          <w:rFonts w:ascii="宋体" w:hAnsi="宋体" w:hint="eastAsia"/>
        </w:rPr>
        <w:t>在</w:t>
      </w:r>
      <w:r>
        <w:rPr>
          <w:rFonts w:ascii="宋体" w:hAnsi="宋体"/>
        </w:rPr>
        <w:t>5.5</w:t>
      </w:r>
      <w:r>
        <w:rPr>
          <w:rFonts w:ascii="宋体" w:hAnsi="宋体" w:hint="eastAsia"/>
        </w:rPr>
        <w:t>～</w:t>
      </w:r>
      <w:r>
        <w:rPr>
          <w:rFonts w:ascii="宋体" w:hAnsi="宋体"/>
        </w:rPr>
        <w:t>7.0</w:t>
      </w:r>
      <w:r>
        <w:rPr>
          <w:rFonts w:ascii="宋体" w:hAnsi="宋体" w:hint="eastAsia"/>
        </w:rPr>
        <w:t>之间。</w:t>
      </w:r>
    </w:p>
    <w:p w:rsidR="007E30AF" w:rsidRDefault="007E30AF" w:rsidP="007E30AF">
      <w:pPr>
        <w:adjustRightInd w:val="0"/>
        <w:spacing w:line="320" w:lineRule="exact"/>
        <w:ind w:firstLineChars="200" w:firstLine="420"/>
        <w:jc w:val="left"/>
        <w:rPr>
          <w:rFonts w:ascii="宋体"/>
        </w:rPr>
      </w:pPr>
      <w:r>
        <w:rPr>
          <w:rFonts w:ascii="宋体" w:hAnsi="宋体" w:hint="eastAsia"/>
        </w:rPr>
        <w:t>⑵种子准备：晒种、选种、浸种、破胸，破胸后适当补水，注意通风增氧。</w:t>
      </w:r>
    </w:p>
    <w:p w:rsidR="007E30AF" w:rsidRDefault="007E30AF" w:rsidP="007E30AF">
      <w:pPr>
        <w:adjustRightInd w:val="0"/>
        <w:spacing w:line="320" w:lineRule="exact"/>
        <w:ind w:firstLineChars="200" w:firstLine="420"/>
        <w:jc w:val="left"/>
        <w:rPr>
          <w:rFonts w:ascii="宋体"/>
        </w:rPr>
      </w:pPr>
      <w:r>
        <w:rPr>
          <w:rFonts w:ascii="宋体" w:hAnsi="宋体" w:hint="eastAsia"/>
        </w:rPr>
        <w:t>⑶秧盘准备：最好选用硬盘。</w:t>
      </w:r>
    </w:p>
    <w:p w:rsidR="007E30AF" w:rsidRDefault="007E30AF" w:rsidP="007E30AF">
      <w:pPr>
        <w:adjustRightInd w:val="0"/>
        <w:spacing w:line="320" w:lineRule="exact"/>
        <w:ind w:firstLineChars="200" w:firstLine="420"/>
        <w:jc w:val="left"/>
        <w:rPr>
          <w:rFonts w:ascii="宋体"/>
        </w:rPr>
      </w:pPr>
      <w:r>
        <w:rPr>
          <w:rFonts w:ascii="宋体" w:hAnsi="宋体" w:hint="eastAsia"/>
        </w:rPr>
        <w:t>⑷育秧生产：床土厚度调试、洒水量调试、播种量调试、盖土量调试。播种整个程序完成后送进催芽室催芽。</w:t>
      </w:r>
    </w:p>
    <w:p w:rsidR="007E30AF" w:rsidRDefault="007E30AF" w:rsidP="007E30AF">
      <w:pPr>
        <w:adjustRightInd w:val="0"/>
        <w:spacing w:line="320" w:lineRule="exact"/>
        <w:ind w:firstLineChars="200" w:firstLine="420"/>
        <w:jc w:val="left"/>
        <w:rPr>
          <w:rFonts w:ascii="宋体"/>
        </w:rPr>
      </w:pPr>
      <w:r>
        <w:rPr>
          <w:rFonts w:ascii="宋体" w:hAnsi="宋体" w:hint="eastAsia"/>
        </w:rPr>
        <w:t>⑸催芽：催芽最好是使用加湿加热器蒸汽催芽，做到适温催芽，温度控制在</w:t>
      </w:r>
      <w:r>
        <w:rPr>
          <w:rFonts w:ascii="宋体" w:hAnsi="宋体"/>
        </w:rPr>
        <w:t>30</w:t>
      </w:r>
      <w:r>
        <w:rPr>
          <w:rFonts w:ascii="宋体" w:hAnsi="宋体" w:hint="eastAsia"/>
        </w:rPr>
        <w:t>～</w:t>
      </w:r>
      <w:r>
        <w:rPr>
          <w:rFonts w:ascii="宋体" w:hAnsi="宋体"/>
        </w:rPr>
        <w:t>36</w:t>
      </w:r>
      <w:r>
        <w:rPr>
          <w:rFonts w:ascii="宋体" w:hAnsi="宋体" w:hint="eastAsia"/>
        </w:rPr>
        <w:t>℃。</w:t>
      </w:r>
    </w:p>
    <w:p w:rsidR="007E30AF" w:rsidRDefault="007E30AF" w:rsidP="007E30AF">
      <w:pPr>
        <w:adjustRightInd w:val="0"/>
        <w:spacing w:line="320" w:lineRule="exact"/>
        <w:ind w:firstLineChars="200" w:firstLine="420"/>
        <w:jc w:val="left"/>
        <w:rPr>
          <w:rFonts w:ascii="宋体"/>
        </w:rPr>
      </w:pPr>
      <w:r>
        <w:rPr>
          <w:rFonts w:ascii="宋体" w:hAnsi="宋体" w:hint="eastAsia"/>
        </w:rPr>
        <w:t>⑹苗期管理：</w:t>
      </w:r>
      <w:proofErr w:type="gramStart"/>
      <w:r>
        <w:rPr>
          <w:rFonts w:ascii="宋体" w:hAnsi="宋体" w:hint="eastAsia"/>
        </w:rPr>
        <w:t>苗盘土</w:t>
      </w:r>
      <w:proofErr w:type="gramEnd"/>
      <w:r>
        <w:rPr>
          <w:rFonts w:ascii="宋体" w:hAnsi="宋体" w:hint="eastAsia"/>
        </w:rPr>
        <w:t>要保持湿润，苗叶要保持有水珠，</w:t>
      </w:r>
      <w:proofErr w:type="gramStart"/>
      <w:r>
        <w:rPr>
          <w:rFonts w:ascii="宋体" w:hAnsi="宋体" w:hint="eastAsia"/>
        </w:rPr>
        <w:t>若禾叶</w:t>
      </w:r>
      <w:proofErr w:type="gramEnd"/>
      <w:r>
        <w:rPr>
          <w:rFonts w:ascii="宋体" w:hAnsi="宋体" w:hint="eastAsia"/>
        </w:rPr>
        <w:t>出现卷叶要及时洒水，晴天温度过高</w:t>
      </w:r>
      <w:proofErr w:type="gramStart"/>
      <w:r>
        <w:rPr>
          <w:rFonts w:ascii="宋体" w:hAnsi="宋体" w:hint="eastAsia"/>
        </w:rPr>
        <w:t>大棚边膜要经常</w:t>
      </w:r>
      <w:proofErr w:type="gramEnd"/>
      <w:r>
        <w:rPr>
          <w:rFonts w:ascii="宋体" w:hAnsi="宋体" w:hint="eastAsia"/>
        </w:rPr>
        <w:t>打开通风，</w:t>
      </w:r>
      <w:proofErr w:type="gramStart"/>
      <w:r>
        <w:rPr>
          <w:rFonts w:ascii="宋体" w:hAnsi="宋体" w:hint="eastAsia"/>
        </w:rPr>
        <w:t>傍晚把膜</w:t>
      </w:r>
      <w:proofErr w:type="gramEnd"/>
      <w:r>
        <w:rPr>
          <w:rFonts w:ascii="宋体" w:hAnsi="宋体" w:hint="eastAsia"/>
        </w:rPr>
        <w:t>盖好注意保温。揭膜要求：晴天傍晚揭，阴天上午揭；小雨雨前揭，大雨雨后揭。若揭膜时最低温度低于</w:t>
      </w:r>
      <w:r>
        <w:rPr>
          <w:rFonts w:ascii="宋体" w:hAnsi="宋体"/>
        </w:rPr>
        <w:t>12</w:t>
      </w:r>
      <w:r>
        <w:rPr>
          <w:rFonts w:ascii="宋体" w:hAnsi="宋体" w:hint="eastAsia"/>
        </w:rPr>
        <w:t>℃时可适当推迟揭膜时间。晚稻育秧秧苗管理要注意保湿，防止曝晒，一天洒两次水，上午</w:t>
      </w:r>
      <w:r>
        <w:rPr>
          <w:rFonts w:ascii="宋体" w:hAnsi="宋体"/>
        </w:rPr>
        <w:t>10</w:t>
      </w:r>
      <w:r>
        <w:rPr>
          <w:rFonts w:ascii="宋体" w:hAnsi="宋体" w:hint="eastAsia"/>
        </w:rPr>
        <w:t>点洒一次，下午</w:t>
      </w:r>
      <w:r>
        <w:rPr>
          <w:rFonts w:ascii="宋体" w:hAnsi="宋体"/>
        </w:rPr>
        <w:t>4</w:t>
      </w:r>
      <w:r>
        <w:rPr>
          <w:rFonts w:ascii="宋体" w:hAnsi="宋体" w:hint="eastAsia"/>
        </w:rPr>
        <w:t>～</w:t>
      </w:r>
      <w:r>
        <w:rPr>
          <w:rFonts w:ascii="宋体" w:hAnsi="宋体"/>
        </w:rPr>
        <w:t>5</w:t>
      </w:r>
      <w:r>
        <w:rPr>
          <w:rFonts w:ascii="宋体" w:hAnsi="宋体" w:hint="eastAsia"/>
        </w:rPr>
        <w:t>点钟洒一次为好</w:t>
      </w:r>
    </w:p>
    <w:p w:rsidR="007E30AF" w:rsidRDefault="007E30AF" w:rsidP="007E30AF">
      <w:pPr>
        <w:spacing w:line="320" w:lineRule="exact"/>
        <w:ind w:firstLineChars="200" w:firstLine="422"/>
        <w:jc w:val="left"/>
        <w:rPr>
          <w:rFonts w:ascii="宋体" w:hAnsi="宋体" w:hint="eastAsia"/>
        </w:rPr>
      </w:pPr>
      <w:r>
        <w:rPr>
          <w:rFonts w:ascii="宋体" w:hAnsi="宋体" w:hint="eastAsia"/>
          <w:b/>
          <w:bCs/>
        </w:rPr>
        <w:t>注意事项：</w:t>
      </w:r>
      <w:r>
        <w:rPr>
          <w:rFonts w:ascii="宋体" w:hAnsi="宋体" w:hint="eastAsia"/>
        </w:rPr>
        <w:t>一是双季水稻品种要搭配好，两季水稻品种的生育期之和不能超过</w:t>
      </w:r>
      <w:r>
        <w:rPr>
          <w:rFonts w:ascii="宋体" w:hAnsi="宋体"/>
        </w:rPr>
        <w:t>230</w:t>
      </w:r>
      <w:r>
        <w:rPr>
          <w:rFonts w:ascii="宋体" w:hAnsi="宋体" w:hint="eastAsia"/>
        </w:rPr>
        <w:t>天；二是要推算好播种时间，一般早稻在</w:t>
      </w:r>
      <w:r>
        <w:rPr>
          <w:rFonts w:ascii="宋体" w:hAnsi="宋体"/>
        </w:rPr>
        <w:t>20</w:t>
      </w:r>
      <w:r>
        <w:rPr>
          <w:rFonts w:ascii="宋体" w:hAnsi="宋体" w:hint="eastAsia"/>
        </w:rPr>
        <w:t>～</w:t>
      </w:r>
      <w:r>
        <w:rPr>
          <w:rFonts w:ascii="宋体" w:hAnsi="宋体"/>
        </w:rPr>
        <w:t>25</w:t>
      </w:r>
      <w:r>
        <w:rPr>
          <w:rFonts w:ascii="宋体" w:hAnsi="宋体" w:hint="eastAsia"/>
        </w:rPr>
        <w:t>天秧龄、晚稻</w:t>
      </w:r>
      <w:r>
        <w:rPr>
          <w:rFonts w:ascii="宋体" w:hAnsi="宋体"/>
        </w:rPr>
        <w:t>16</w:t>
      </w:r>
      <w:r>
        <w:rPr>
          <w:rFonts w:ascii="宋体" w:hAnsi="宋体" w:hint="eastAsia"/>
        </w:rPr>
        <w:t>～</w:t>
      </w:r>
      <w:r>
        <w:rPr>
          <w:rFonts w:ascii="宋体" w:hAnsi="宋体"/>
        </w:rPr>
        <w:t>21</w:t>
      </w:r>
      <w:r>
        <w:rPr>
          <w:rFonts w:ascii="宋体" w:hAnsi="宋体" w:hint="eastAsia"/>
        </w:rPr>
        <w:t>天；三是整个播种批数不能超过</w:t>
      </w:r>
      <w:r>
        <w:rPr>
          <w:rFonts w:ascii="宋体" w:hAnsi="宋体"/>
        </w:rPr>
        <w:t>5</w:t>
      </w:r>
      <w:r>
        <w:rPr>
          <w:rFonts w:ascii="宋体" w:hAnsi="宋体" w:hint="eastAsia"/>
        </w:rPr>
        <w:t>个周期。</w:t>
      </w:r>
    </w:p>
    <w:p w:rsidR="007501C4" w:rsidRDefault="007501C4" w:rsidP="007501C4">
      <w:pPr>
        <w:adjustRightInd w:val="0"/>
        <w:spacing w:line="320" w:lineRule="exact"/>
        <w:ind w:firstLineChars="200" w:firstLine="422"/>
        <w:jc w:val="left"/>
        <w:rPr>
          <w:rFonts w:ascii="宋体"/>
        </w:rPr>
      </w:pPr>
      <w:r>
        <w:rPr>
          <w:rFonts w:ascii="宋体" w:hAnsi="宋体" w:hint="eastAsia"/>
          <w:b/>
          <w:bCs/>
        </w:rPr>
        <w:t>适宜区域：</w:t>
      </w:r>
      <w:r>
        <w:rPr>
          <w:rFonts w:ascii="宋体" w:hAnsi="宋体" w:hint="eastAsia"/>
        </w:rPr>
        <w:t>该技术适合全国大部分地区的水稻生产区域。</w:t>
      </w:r>
    </w:p>
    <w:p w:rsidR="007501C4" w:rsidRPr="007501C4" w:rsidRDefault="007501C4" w:rsidP="007501C4">
      <w:pPr>
        <w:spacing w:line="320" w:lineRule="exact"/>
        <w:ind w:firstLineChars="200" w:firstLine="420"/>
        <w:jc w:val="left"/>
        <w:rPr>
          <w:rFonts w:ascii="宋体"/>
        </w:rPr>
      </w:pPr>
    </w:p>
    <w:p w:rsidR="007E30AF" w:rsidRDefault="007E30AF" w:rsidP="007E30AF">
      <w:pPr>
        <w:keepNext/>
        <w:keepLines/>
        <w:spacing w:beforeLines="50" w:before="156" w:afterLines="50" w:after="156" w:line="320" w:lineRule="exact"/>
        <w:ind w:firstLine="422"/>
        <w:outlineLvl w:val="3"/>
        <w:rPr>
          <w:b/>
          <w:bCs/>
          <w:szCs w:val="28"/>
          <w:lang w:val="zh-CN"/>
        </w:rPr>
      </w:pPr>
      <w:bookmarkStart w:id="20" w:name="_Toc315873787"/>
      <w:bookmarkStart w:id="21" w:name="_Toc372191575"/>
      <w:bookmarkStart w:id="22" w:name="_Toc26300"/>
      <w:bookmarkStart w:id="23" w:name="_Toc346874136"/>
      <w:bookmarkStart w:id="24" w:name="_Toc5025"/>
      <w:bookmarkStart w:id="25" w:name="_Toc406755794"/>
      <w:r>
        <w:rPr>
          <w:rFonts w:hint="eastAsia"/>
          <w:b/>
          <w:bCs/>
          <w:szCs w:val="28"/>
          <w:lang w:val="zh-CN"/>
        </w:rPr>
        <w:t>B.</w:t>
      </w:r>
      <w:bookmarkEnd w:id="20"/>
      <w:r>
        <w:rPr>
          <w:rFonts w:hint="eastAsia"/>
          <w:b/>
          <w:bCs/>
          <w:szCs w:val="28"/>
          <w:lang w:val="zh-CN"/>
        </w:rPr>
        <w:t>水稻机械化插秧技术</w:t>
      </w:r>
      <w:bookmarkEnd w:id="21"/>
      <w:bookmarkEnd w:id="22"/>
      <w:bookmarkEnd w:id="23"/>
      <w:bookmarkEnd w:id="24"/>
      <w:bookmarkEnd w:id="25"/>
    </w:p>
    <w:p w:rsidR="007E30AF" w:rsidRDefault="007E30AF" w:rsidP="007E30AF">
      <w:pPr>
        <w:spacing w:line="320" w:lineRule="exact"/>
        <w:ind w:firstLineChars="200" w:firstLine="422"/>
        <w:jc w:val="left"/>
        <w:rPr>
          <w:rFonts w:ascii="宋体"/>
        </w:rPr>
      </w:pPr>
      <w:r>
        <w:rPr>
          <w:rFonts w:ascii="宋体" w:hAnsi="宋体" w:hint="eastAsia"/>
          <w:b/>
          <w:bCs/>
        </w:rPr>
        <w:t>技术概述：</w:t>
      </w:r>
      <w:r>
        <w:rPr>
          <w:rFonts w:ascii="宋体" w:hAnsi="宋体" w:hint="eastAsia"/>
          <w:bCs/>
        </w:rPr>
        <w:t>水稻</w:t>
      </w:r>
      <w:r>
        <w:rPr>
          <w:rFonts w:ascii="宋体" w:hAnsi="宋体" w:hint="eastAsia"/>
        </w:rPr>
        <w:t>机械化插秧技术是使用插秧机把适龄秧苗按农艺要求和规范，移插到大田的技术。该技术具有栽插效率高，插秧质量好，用机械代替了人工，减轻了劳动强度。水稻机械化插秧技术是</w:t>
      </w:r>
      <w:proofErr w:type="gramStart"/>
      <w:r>
        <w:rPr>
          <w:rFonts w:ascii="宋体" w:hAnsi="宋体" w:hint="eastAsia"/>
        </w:rPr>
        <w:t>继品种</w:t>
      </w:r>
      <w:proofErr w:type="gramEnd"/>
      <w:r>
        <w:rPr>
          <w:rFonts w:ascii="宋体" w:hAnsi="宋体" w:hint="eastAsia"/>
        </w:rPr>
        <w:t>和栽培技术更新之后进一步提高水稻劳动生产率的又一次技术革命。目前，世界上</w:t>
      </w:r>
      <w:proofErr w:type="gramStart"/>
      <w:r>
        <w:rPr>
          <w:rFonts w:ascii="宋体" w:hAnsi="宋体" w:hint="eastAsia"/>
        </w:rPr>
        <w:t>水稻机</w:t>
      </w:r>
      <w:proofErr w:type="gramEnd"/>
      <w:r>
        <w:rPr>
          <w:rFonts w:ascii="宋体" w:hAnsi="宋体" w:hint="eastAsia"/>
        </w:rPr>
        <w:t>插秧技术已成熟，日本、韩国等国家以及我国台湾地区的水稻生产全面实现了机械化插秧。国内开发研制的具有世界先进技术的高性能插秧机，实现了浅栽、宽行窄株、</w:t>
      </w:r>
      <w:proofErr w:type="gramStart"/>
      <w:r>
        <w:rPr>
          <w:rFonts w:ascii="宋体" w:hAnsi="宋体" w:hint="eastAsia"/>
        </w:rPr>
        <w:t>定苗定</w:t>
      </w:r>
      <w:proofErr w:type="gramEnd"/>
      <w:r>
        <w:rPr>
          <w:rFonts w:ascii="宋体" w:hAnsi="宋体" w:hint="eastAsia"/>
        </w:rPr>
        <w:t>穴栽插，并在全国范围内大面积应用。</w:t>
      </w:r>
    </w:p>
    <w:p w:rsidR="007E30AF" w:rsidRDefault="007E30AF" w:rsidP="007E30AF">
      <w:pPr>
        <w:spacing w:line="320" w:lineRule="exact"/>
        <w:ind w:firstLineChars="200" w:firstLine="422"/>
        <w:jc w:val="left"/>
        <w:rPr>
          <w:rFonts w:ascii="宋体"/>
        </w:rPr>
      </w:pPr>
      <w:r>
        <w:rPr>
          <w:rFonts w:ascii="宋体" w:hAnsi="宋体" w:hint="eastAsia"/>
          <w:b/>
          <w:bCs/>
        </w:rPr>
        <w:t>增产增效情况：</w:t>
      </w:r>
      <w:r>
        <w:rPr>
          <w:rFonts w:ascii="宋体" w:hAnsi="宋体" w:hint="eastAsia"/>
        </w:rPr>
        <w:t>水稻机插技术具有栽插效率高，减轻劳动强度等优点，可实现水稻生产节本增效、高产稳产增加农民收入。同时与人工插秧相比，水稻机插技术育苗较晚，</w:t>
      </w:r>
      <w:proofErr w:type="gramStart"/>
      <w:r>
        <w:rPr>
          <w:rFonts w:ascii="宋体" w:hAnsi="宋体" w:hint="eastAsia"/>
        </w:rPr>
        <w:t>苗量均匀</w:t>
      </w:r>
      <w:proofErr w:type="gramEnd"/>
      <w:r>
        <w:rPr>
          <w:rFonts w:ascii="宋体" w:hAnsi="宋体" w:hint="eastAsia"/>
        </w:rPr>
        <w:t>，同时如果配合水稻防虫网育秧，可大大降低水稻黑条矮缩病、条纹叶枯病的发生。</w:t>
      </w:r>
    </w:p>
    <w:p w:rsidR="007E30AF" w:rsidRDefault="007E30AF" w:rsidP="007E30AF">
      <w:pPr>
        <w:adjustRightInd w:val="0"/>
        <w:spacing w:line="320" w:lineRule="exact"/>
        <w:ind w:firstLineChars="200" w:firstLine="422"/>
        <w:jc w:val="left"/>
        <w:rPr>
          <w:rFonts w:ascii="宋体"/>
        </w:rPr>
      </w:pPr>
      <w:r>
        <w:rPr>
          <w:rFonts w:ascii="宋体" w:hAnsi="宋体" w:hint="eastAsia"/>
          <w:b/>
          <w:bCs/>
        </w:rPr>
        <w:t>技术要点：</w:t>
      </w:r>
    </w:p>
    <w:p w:rsidR="007E30AF" w:rsidRDefault="007E30AF" w:rsidP="007E30AF">
      <w:pPr>
        <w:spacing w:line="320" w:lineRule="exact"/>
        <w:ind w:firstLineChars="200" w:firstLine="420"/>
        <w:jc w:val="left"/>
        <w:rPr>
          <w:rFonts w:ascii="宋体"/>
        </w:rPr>
      </w:pPr>
      <w:r>
        <w:rPr>
          <w:rFonts w:ascii="宋体" w:hAnsi="宋体" w:hint="eastAsia"/>
        </w:rPr>
        <w:t>（</w:t>
      </w:r>
      <w:r>
        <w:rPr>
          <w:rFonts w:ascii="宋体" w:hAnsi="宋体"/>
        </w:rPr>
        <w:t>1</w:t>
      </w:r>
      <w:r>
        <w:rPr>
          <w:rFonts w:ascii="宋体" w:hAnsi="宋体" w:hint="eastAsia"/>
        </w:rPr>
        <w:t>）机械插秧农艺要求。插秧深度</w:t>
      </w:r>
      <w:r>
        <w:rPr>
          <w:rFonts w:ascii="宋体" w:hAnsi="宋体"/>
        </w:rPr>
        <w:t>1.5</w:t>
      </w:r>
      <w:r>
        <w:rPr>
          <w:rFonts w:ascii="宋体" w:hAnsi="宋体" w:hint="eastAsia"/>
        </w:rPr>
        <w:t>～</w:t>
      </w:r>
      <w:r>
        <w:rPr>
          <w:rFonts w:ascii="宋体" w:hAnsi="宋体"/>
        </w:rPr>
        <w:t>2cm</w:t>
      </w:r>
      <w:r>
        <w:rPr>
          <w:rFonts w:ascii="宋体" w:hAnsi="宋体" w:hint="eastAsia"/>
        </w:rPr>
        <w:t>，每穴</w:t>
      </w:r>
      <w:r>
        <w:rPr>
          <w:rFonts w:ascii="宋体" w:hAnsi="宋体"/>
        </w:rPr>
        <w:t>3</w:t>
      </w:r>
      <w:r>
        <w:rPr>
          <w:rFonts w:ascii="宋体" w:hAnsi="宋体" w:hint="eastAsia"/>
        </w:rPr>
        <w:t>～</w:t>
      </w:r>
      <w:r>
        <w:rPr>
          <w:rFonts w:ascii="宋体" w:hAnsi="宋体"/>
        </w:rPr>
        <w:t>4</w:t>
      </w:r>
      <w:r>
        <w:rPr>
          <w:rFonts w:ascii="宋体" w:hAnsi="宋体" w:hint="eastAsia"/>
        </w:rPr>
        <w:t>株，相对均匀度≥</w:t>
      </w:r>
      <w:r>
        <w:rPr>
          <w:rFonts w:ascii="宋体" w:hAnsi="宋体"/>
        </w:rPr>
        <w:t>85%</w:t>
      </w:r>
      <w:r>
        <w:rPr>
          <w:rFonts w:ascii="宋体" w:hAnsi="宋体" w:hint="eastAsia"/>
        </w:rPr>
        <w:t>；</w:t>
      </w:r>
      <w:proofErr w:type="gramStart"/>
      <w:r>
        <w:rPr>
          <w:rFonts w:ascii="宋体" w:hAnsi="宋体" w:hint="eastAsia"/>
        </w:rPr>
        <w:t>漏插率</w:t>
      </w:r>
      <w:proofErr w:type="gramEnd"/>
      <w:r>
        <w:rPr>
          <w:rFonts w:ascii="宋体" w:hAnsi="宋体" w:hint="eastAsia"/>
        </w:rPr>
        <w:t>≤</w:t>
      </w:r>
      <w:r>
        <w:rPr>
          <w:rFonts w:ascii="宋体" w:hAnsi="宋体"/>
        </w:rPr>
        <w:t>5%</w:t>
      </w:r>
      <w:r>
        <w:rPr>
          <w:rFonts w:ascii="宋体" w:hAnsi="宋体" w:hint="eastAsia"/>
        </w:rPr>
        <w:t>，</w:t>
      </w:r>
      <w:proofErr w:type="gramStart"/>
      <w:r>
        <w:rPr>
          <w:rFonts w:ascii="宋体" w:hAnsi="宋体" w:hint="eastAsia"/>
        </w:rPr>
        <w:t>伤秧率</w:t>
      </w:r>
      <w:proofErr w:type="gramEnd"/>
      <w:r>
        <w:rPr>
          <w:rFonts w:ascii="宋体" w:hAnsi="宋体" w:hint="eastAsia"/>
        </w:rPr>
        <w:t>≤</w:t>
      </w:r>
      <w:r>
        <w:rPr>
          <w:rFonts w:ascii="宋体" w:hAnsi="宋体"/>
        </w:rPr>
        <w:t>4%</w:t>
      </w:r>
      <w:r>
        <w:rPr>
          <w:rFonts w:ascii="宋体" w:hAnsi="宋体" w:hint="eastAsia"/>
        </w:rPr>
        <w:t>，行距</w:t>
      </w:r>
      <w:r>
        <w:rPr>
          <w:rFonts w:ascii="宋体" w:hAnsi="宋体"/>
        </w:rPr>
        <w:t>30cm</w:t>
      </w:r>
      <w:r>
        <w:rPr>
          <w:rFonts w:ascii="宋体" w:hAnsi="宋体" w:hint="eastAsia"/>
        </w:rPr>
        <w:t>左右，株距</w:t>
      </w:r>
      <w:r>
        <w:rPr>
          <w:rFonts w:ascii="宋体" w:hAnsi="宋体"/>
        </w:rPr>
        <w:t>11</w:t>
      </w:r>
      <w:r>
        <w:rPr>
          <w:rFonts w:ascii="宋体" w:hAnsi="宋体" w:hint="eastAsia"/>
        </w:rPr>
        <w:t>～</w:t>
      </w:r>
      <w:r>
        <w:rPr>
          <w:rFonts w:ascii="宋体" w:hAnsi="宋体"/>
        </w:rPr>
        <w:t>20cm</w:t>
      </w:r>
      <w:r>
        <w:rPr>
          <w:rFonts w:ascii="宋体" w:hAnsi="宋体" w:hint="eastAsia"/>
        </w:rPr>
        <w:t>。行要直，不漂秧。</w:t>
      </w:r>
    </w:p>
    <w:p w:rsidR="007E30AF" w:rsidRDefault="007E30AF" w:rsidP="007E30AF">
      <w:pPr>
        <w:spacing w:line="320" w:lineRule="exact"/>
        <w:ind w:firstLineChars="200" w:firstLine="420"/>
        <w:jc w:val="left"/>
        <w:rPr>
          <w:rFonts w:ascii="宋体"/>
        </w:rPr>
      </w:pPr>
      <w:r>
        <w:rPr>
          <w:rFonts w:ascii="宋体" w:hAnsi="宋体" w:hint="eastAsia"/>
        </w:rPr>
        <w:t>（</w:t>
      </w:r>
      <w:r>
        <w:rPr>
          <w:rFonts w:ascii="宋体" w:hAnsi="宋体"/>
        </w:rPr>
        <w:t>2</w:t>
      </w:r>
      <w:r>
        <w:rPr>
          <w:rFonts w:ascii="宋体" w:hAnsi="宋体" w:hint="eastAsia"/>
        </w:rPr>
        <w:t>）机械插秧对大田的要求。田块要整平并沉淀，达到上细下粗，细而不糊，</w:t>
      </w:r>
      <w:proofErr w:type="gramStart"/>
      <w:r>
        <w:rPr>
          <w:rFonts w:ascii="宋体" w:hAnsi="宋体" w:hint="eastAsia"/>
        </w:rPr>
        <w:t>上烂下实</w:t>
      </w:r>
      <w:proofErr w:type="gramEnd"/>
      <w:r>
        <w:rPr>
          <w:rFonts w:ascii="宋体" w:hAnsi="宋体" w:hint="eastAsia"/>
        </w:rPr>
        <w:t>，沉淀</w:t>
      </w:r>
      <w:proofErr w:type="gramStart"/>
      <w:r>
        <w:rPr>
          <w:rFonts w:ascii="宋体" w:hAnsi="宋体" w:hint="eastAsia"/>
        </w:rPr>
        <w:t>不</w:t>
      </w:r>
      <w:proofErr w:type="gramEnd"/>
      <w:r>
        <w:rPr>
          <w:rFonts w:ascii="宋体" w:hAnsi="宋体" w:hint="eastAsia"/>
        </w:rPr>
        <w:t>板结，插秧作业时不</w:t>
      </w:r>
      <w:proofErr w:type="gramStart"/>
      <w:r>
        <w:rPr>
          <w:rFonts w:ascii="宋体" w:hAnsi="宋体" w:hint="eastAsia"/>
        </w:rPr>
        <w:t>陷机不壅</w:t>
      </w:r>
      <w:proofErr w:type="gramEnd"/>
      <w:r>
        <w:rPr>
          <w:rFonts w:ascii="宋体" w:hAnsi="宋体" w:hint="eastAsia"/>
        </w:rPr>
        <w:t>泥。泥脚深度小于</w:t>
      </w:r>
      <w:r>
        <w:rPr>
          <w:rFonts w:ascii="宋体" w:hAnsi="宋体"/>
        </w:rPr>
        <w:t>30cm</w:t>
      </w:r>
      <w:r>
        <w:rPr>
          <w:rFonts w:ascii="宋体" w:hAnsi="宋体" w:hint="eastAsia"/>
        </w:rPr>
        <w:t>，水深</w:t>
      </w:r>
      <w:r>
        <w:rPr>
          <w:rFonts w:ascii="宋体" w:hAnsi="宋体"/>
        </w:rPr>
        <w:t>1</w:t>
      </w:r>
      <w:r>
        <w:rPr>
          <w:rFonts w:ascii="宋体" w:hAnsi="宋体" w:hint="eastAsia"/>
        </w:rPr>
        <w:t>～</w:t>
      </w:r>
      <w:r>
        <w:rPr>
          <w:rFonts w:ascii="宋体" w:hAnsi="宋体"/>
        </w:rPr>
        <w:t>3cm</w:t>
      </w:r>
      <w:r>
        <w:rPr>
          <w:rFonts w:ascii="宋体" w:hAnsi="宋体" w:hint="eastAsia"/>
        </w:rPr>
        <w:t>。</w:t>
      </w:r>
    </w:p>
    <w:p w:rsidR="007E30AF" w:rsidRDefault="007E30AF" w:rsidP="007E30AF">
      <w:pPr>
        <w:spacing w:line="320" w:lineRule="exact"/>
        <w:ind w:firstLineChars="200" w:firstLine="420"/>
        <w:jc w:val="left"/>
        <w:rPr>
          <w:rFonts w:ascii="宋体"/>
        </w:rPr>
      </w:pPr>
      <w:r>
        <w:rPr>
          <w:rFonts w:ascii="宋体" w:hAnsi="宋体" w:hint="eastAsia"/>
        </w:rPr>
        <w:t>（</w:t>
      </w:r>
      <w:r>
        <w:rPr>
          <w:rFonts w:ascii="宋体" w:hAnsi="宋体"/>
        </w:rPr>
        <w:t>3）</w:t>
      </w:r>
      <w:r>
        <w:rPr>
          <w:rFonts w:ascii="宋体" w:hAnsi="宋体" w:hint="eastAsia"/>
        </w:rPr>
        <w:t>机械插秧对秧苗的要求。苗壮、茎粗、叶挺，叶色深绿，苗高</w:t>
      </w:r>
      <w:r>
        <w:rPr>
          <w:rFonts w:ascii="宋体" w:hAnsi="宋体"/>
        </w:rPr>
        <w:t>10</w:t>
      </w:r>
      <w:r>
        <w:rPr>
          <w:rFonts w:ascii="宋体" w:hAnsi="宋体" w:hint="eastAsia"/>
        </w:rPr>
        <w:t>～</w:t>
      </w:r>
      <w:r>
        <w:rPr>
          <w:rFonts w:ascii="宋体" w:hAnsi="宋体"/>
        </w:rPr>
        <w:t>20cm</w:t>
      </w:r>
      <w:r>
        <w:rPr>
          <w:rFonts w:ascii="宋体" w:hAnsi="宋体" w:hint="eastAsia"/>
        </w:rPr>
        <w:t>，秧苗叶龄</w:t>
      </w:r>
      <w:r>
        <w:rPr>
          <w:rFonts w:ascii="宋体" w:hAnsi="宋体"/>
        </w:rPr>
        <w:t>2.0</w:t>
      </w:r>
      <w:r>
        <w:rPr>
          <w:rFonts w:ascii="宋体" w:hAnsi="宋体" w:hint="eastAsia"/>
        </w:rPr>
        <w:t>～</w:t>
      </w:r>
      <w:r>
        <w:rPr>
          <w:rFonts w:ascii="宋体" w:hAnsi="宋体"/>
        </w:rPr>
        <w:t>4.5</w:t>
      </w:r>
      <w:r>
        <w:rPr>
          <w:rFonts w:ascii="宋体" w:hAnsi="宋体" w:hint="eastAsia"/>
        </w:rPr>
        <w:t>叶，插秧前床土含水率</w:t>
      </w:r>
      <w:r>
        <w:rPr>
          <w:rFonts w:ascii="宋体" w:hAnsi="宋体"/>
        </w:rPr>
        <w:t>35%</w:t>
      </w:r>
      <w:r>
        <w:rPr>
          <w:rFonts w:ascii="宋体" w:hAnsi="宋体" w:hint="eastAsia"/>
        </w:rPr>
        <w:t>～</w:t>
      </w:r>
      <w:r>
        <w:rPr>
          <w:rFonts w:ascii="宋体" w:hAnsi="宋体"/>
        </w:rPr>
        <w:t>45%</w:t>
      </w:r>
      <w:r>
        <w:rPr>
          <w:rFonts w:ascii="宋体" w:hAnsi="宋体" w:hint="eastAsia"/>
        </w:rPr>
        <w:t>，秧根盘结不散。盘育秧苗要求四边整齐。运送不挤伤、压伤秧苗。</w:t>
      </w:r>
    </w:p>
    <w:p w:rsidR="007E30AF" w:rsidRDefault="007E30AF" w:rsidP="007E30AF">
      <w:pPr>
        <w:spacing w:line="320" w:lineRule="exact"/>
        <w:ind w:firstLineChars="200" w:firstLine="420"/>
        <w:jc w:val="left"/>
        <w:rPr>
          <w:rFonts w:ascii="宋体"/>
        </w:rPr>
      </w:pPr>
      <w:r>
        <w:rPr>
          <w:rFonts w:ascii="宋体" w:hAnsi="宋体" w:hint="eastAsia"/>
        </w:rPr>
        <w:t>（</w:t>
      </w:r>
      <w:r>
        <w:rPr>
          <w:rFonts w:ascii="宋体" w:hAnsi="宋体"/>
        </w:rPr>
        <w:t>4</w:t>
      </w:r>
      <w:r>
        <w:rPr>
          <w:rFonts w:ascii="宋体" w:hAnsi="宋体" w:hint="eastAsia"/>
        </w:rPr>
        <w:t>）机械插秧操作要求。作业前要将插秧机安装调试好，先空运转，保证工作可靠、运转平稳。可先进行试插，调整好</w:t>
      </w:r>
      <w:proofErr w:type="gramStart"/>
      <w:r>
        <w:rPr>
          <w:rFonts w:ascii="宋体" w:hAnsi="宋体" w:hint="eastAsia"/>
        </w:rPr>
        <w:t>取秧量</w:t>
      </w:r>
      <w:proofErr w:type="gramEnd"/>
      <w:r>
        <w:rPr>
          <w:rFonts w:ascii="宋体" w:hAnsi="宋体" w:hint="eastAsia"/>
        </w:rPr>
        <w:t>、入土深度，确认各操作手柄在正确位置，检查机</w:t>
      </w:r>
      <w:r>
        <w:rPr>
          <w:rFonts w:ascii="宋体" w:hAnsi="宋体" w:hint="eastAsia"/>
        </w:rPr>
        <w:lastRenderedPageBreak/>
        <w:t>组运转情况和插秧质量，如不符合要求应进行再调整直至达到要求。行走方法一般采用梭形走法。机手和</w:t>
      </w:r>
      <w:proofErr w:type="gramStart"/>
      <w:r>
        <w:rPr>
          <w:rFonts w:ascii="宋体" w:hAnsi="宋体" w:hint="eastAsia"/>
        </w:rPr>
        <w:t>装秧手</w:t>
      </w:r>
      <w:proofErr w:type="gramEnd"/>
      <w:r>
        <w:rPr>
          <w:rFonts w:ascii="宋体" w:hAnsi="宋体" w:hint="eastAsia"/>
        </w:rPr>
        <w:t>要密切配合，首次装秧，</w:t>
      </w:r>
      <w:proofErr w:type="gramStart"/>
      <w:r>
        <w:rPr>
          <w:rFonts w:ascii="宋体" w:hAnsi="宋体" w:hint="eastAsia"/>
        </w:rPr>
        <w:t>秧箱应</w:t>
      </w:r>
      <w:proofErr w:type="gramEnd"/>
      <w:r>
        <w:rPr>
          <w:rFonts w:ascii="宋体" w:hAnsi="宋体" w:hint="eastAsia"/>
        </w:rPr>
        <w:t>在最左或最右端，</w:t>
      </w:r>
      <w:proofErr w:type="gramStart"/>
      <w:r>
        <w:rPr>
          <w:rFonts w:ascii="宋体" w:hAnsi="宋体" w:hint="eastAsia"/>
        </w:rPr>
        <w:t>秧块应展平</w:t>
      </w:r>
      <w:proofErr w:type="gramEnd"/>
      <w:r>
        <w:rPr>
          <w:rFonts w:ascii="宋体" w:hAnsi="宋体" w:hint="eastAsia"/>
        </w:rPr>
        <w:t>放置，底部紧贴秧箱，不要在秧门处拱起。</w:t>
      </w:r>
      <w:proofErr w:type="gramStart"/>
      <w:r>
        <w:rPr>
          <w:rFonts w:ascii="宋体" w:hAnsi="宋体" w:hint="eastAsia"/>
        </w:rPr>
        <w:t>压苗器</w:t>
      </w:r>
      <w:proofErr w:type="gramEnd"/>
      <w:r>
        <w:rPr>
          <w:rFonts w:ascii="宋体" w:hAnsi="宋体" w:hint="eastAsia"/>
        </w:rPr>
        <w:t>压紧程度应适度，</w:t>
      </w:r>
      <w:proofErr w:type="gramStart"/>
      <w:r>
        <w:rPr>
          <w:rFonts w:ascii="宋体" w:hAnsi="宋体" w:hint="eastAsia"/>
        </w:rPr>
        <w:t>达到秧块能</w:t>
      </w:r>
      <w:proofErr w:type="gramEnd"/>
      <w:r>
        <w:rPr>
          <w:rFonts w:ascii="宋体" w:hAnsi="宋体" w:hint="eastAsia"/>
        </w:rPr>
        <w:t>在秧箱上只允许滑动，不允许跳动。</w:t>
      </w:r>
    </w:p>
    <w:p w:rsidR="007E30AF" w:rsidRDefault="007E30AF" w:rsidP="007E30AF">
      <w:pPr>
        <w:spacing w:line="320" w:lineRule="exact"/>
        <w:ind w:firstLineChars="200" w:firstLine="420"/>
        <w:jc w:val="left"/>
        <w:rPr>
          <w:rFonts w:ascii="宋体" w:hAnsi="宋体" w:hint="eastAsia"/>
        </w:rPr>
      </w:pPr>
      <w:r>
        <w:rPr>
          <w:rFonts w:ascii="宋体" w:hAnsi="宋体" w:hint="eastAsia"/>
        </w:rPr>
        <w:t>（</w:t>
      </w:r>
      <w:r>
        <w:rPr>
          <w:rFonts w:ascii="宋体" w:hAnsi="宋体"/>
        </w:rPr>
        <w:t>5</w:t>
      </w:r>
      <w:r>
        <w:rPr>
          <w:rFonts w:ascii="宋体" w:hAnsi="宋体" w:hint="eastAsia"/>
        </w:rPr>
        <w:t>）插秧质量检查。插秧过程中要经常进行插秧质量的检查，检查项目主要有：插秧深度、</w:t>
      </w:r>
      <w:proofErr w:type="gramStart"/>
      <w:r>
        <w:rPr>
          <w:rFonts w:ascii="宋体" w:hAnsi="宋体" w:hint="eastAsia"/>
        </w:rPr>
        <w:t>每穴株数</w:t>
      </w:r>
      <w:proofErr w:type="gramEnd"/>
      <w:r>
        <w:rPr>
          <w:rFonts w:ascii="宋体" w:hAnsi="宋体" w:hint="eastAsia"/>
        </w:rPr>
        <w:t>、</w:t>
      </w:r>
      <w:proofErr w:type="gramStart"/>
      <w:r>
        <w:rPr>
          <w:rFonts w:ascii="宋体" w:hAnsi="宋体" w:hint="eastAsia"/>
        </w:rPr>
        <w:t>漏插率、勾伤秧率</w:t>
      </w:r>
      <w:proofErr w:type="gramEnd"/>
      <w:r>
        <w:rPr>
          <w:rFonts w:ascii="宋体" w:hAnsi="宋体" w:hint="eastAsia"/>
        </w:rPr>
        <w:t>等，检查结果都应在规定范围内，超过范围应找出原因，及时进行调整和处理，以保证插秧质量。</w:t>
      </w:r>
    </w:p>
    <w:p w:rsidR="007501C4" w:rsidRPr="007501C4" w:rsidRDefault="007501C4" w:rsidP="007501C4">
      <w:pPr>
        <w:spacing w:line="320" w:lineRule="exact"/>
        <w:ind w:firstLineChars="200" w:firstLine="422"/>
        <w:jc w:val="left"/>
        <w:rPr>
          <w:rFonts w:ascii="宋体"/>
        </w:rPr>
      </w:pPr>
      <w:r>
        <w:rPr>
          <w:rFonts w:ascii="宋体" w:hAnsi="宋体" w:hint="eastAsia"/>
          <w:b/>
          <w:bCs/>
        </w:rPr>
        <w:t>注意事项：</w:t>
      </w:r>
      <w:r>
        <w:rPr>
          <w:rFonts w:ascii="宋体" w:hAnsi="宋体" w:hint="eastAsia"/>
        </w:rPr>
        <w:t>机插秧采用中小苗移栽，与常规手插秧比，其秧龄短，抗逆性较弱。采取前稳、中控、</w:t>
      </w:r>
      <w:proofErr w:type="gramStart"/>
      <w:r>
        <w:rPr>
          <w:rFonts w:ascii="宋体" w:hAnsi="宋体" w:hint="eastAsia"/>
        </w:rPr>
        <w:t>后促的</w:t>
      </w:r>
      <w:proofErr w:type="gramEnd"/>
      <w:r>
        <w:rPr>
          <w:rFonts w:ascii="宋体" w:hAnsi="宋体" w:hint="eastAsia"/>
        </w:rPr>
        <w:t>肥水管理措施，前期要稳定，保证早返青、早分蘖，分蘖期注意提早控制高峰苗，中后期严格水层管理，促进大穗形成。</w:t>
      </w:r>
    </w:p>
    <w:p w:rsidR="007E30AF" w:rsidRDefault="007E30AF" w:rsidP="007E30AF">
      <w:pPr>
        <w:adjustRightInd w:val="0"/>
        <w:spacing w:line="320" w:lineRule="exact"/>
        <w:ind w:firstLineChars="200" w:firstLine="422"/>
        <w:jc w:val="left"/>
        <w:rPr>
          <w:rFonts w:ascii="宋体"/>
        </w:rPr>
      </w:pPr>
      <w:r>
        <w:rPr>
          <w:rFonts w:ascii="宋体" w:hAnsi="宋体" w:hint="eastAsia"/>
          <w:b/>
          <w:bCs/>
        </w:rPr>
        <w:t>适宜区域：</w:t>
      </w:r>
      <w:r>
        <w:rPr>
          <w:rFonts w:ascii="宋体" w:hAnsi="宋体" w:hint="eastAsia"/>
        </w:rPr>
        <w:t>该技术适于水稻机械化插秧的各稻区和季节，在插秧期间温度较低的地区增产效果更明显。</w:t>
      </w:r>
    </w:p>
    <w:p w:rsidR="007E30AF" w:rsidRDefault="007E30AF" w:rsidP="007E30AF">
      <w:pPr>
        <w:autoSpaceDE w:val="0"/>
        <w:autoSpaceDN w:val="0"/>
        <w:spacing w:line="320" w:lineRule="exact"/>
        <w:ind w:firstLineChars="200" w:firstLine="422"/>
        <w:jc w:val="left"/>
        <w:rPr>
          <w:rFonts w:ascii="宋体"/>
          <w:b/>
          <w:bCs/>
        </w:rPr>
      </w:pPr>
      <w:r>
        <w:rPr>
          <w:rFonts w:ascii="宋体" w:hAnsi="宋体" w:hint="eastAsia"/>
          <w:b/>
          <w:bCs/>
        </w:rPr>
        <w:t>技术依托单位：</w:t>
      </w:r>
    </w:p>
    <w:p w:rsidR="007E30AF" w:rsidRPr="00B87655" w:rsidRDefault="007E30AF" w:rsidP="007E30AF">
      <w:pPr>
        <w:autoSpaceDE w:val="0"/>
        <w:autoSpaceDN w:val="0"/>
        <w:ind w:firstLine="420"/>
        <w:jc w:val="left"/>
        <w:rPr>
          <w:rFonts w:hAnsi="宋体"/>
          <w:b/>
          <w:lang w:val="zh-CN"/>
        </w:rPr>
      </w:pPr>
      <w:r w:rsidRPr="00B87655">
        <w:rPr>
          <w:rFonts w:hAnsi="宋体" w:hint="eastAsia"/>
          <w:b/>
          <w:lang w:val="zh-CN"/>
        </w:rPr>
        <w:t>1.</w:t>
      </w:r>
      <w:r w:rsidRPr="00B87655">
        <w:rPr>
          <w:rFonts w:hAnsi="宋体" w:hint="eastAsia"/>
          <w:b/>
          <w:lang w:val="zh-CN"/>
        </w:rPr>
        <w:t>江苏省农业机械技术推广站</w:t>
      </w:r>
    </w:p>
    <w:p w:rsidR="007E30AF" w:rsidRDefault="007E30AF" w:rsidP="007E30AF">
      <w:pPr>
        <w:autoSpaceDE w:val="0"/>
        <w:autoSpaceDN w:val="0"/>
        <w:ind w:firstLine="420"/>
        <w:jc w:val="left"/>
        <w:rPr>
          <w:rFonts w:hAnsi="宋体"/>
          <w:lang w:val="zh-CN"/>
        </w:rPr>
      </w:pPr>
      <w:r>
        <w:rPr>
          <w:rFonts w:hAnsi="宋体" w:hint="eastAsia"/>
          <w:lang w:val="zh-CN"/>
        </w:rPr>
        <w:t>联系地址：南京市南湖路</w:t>
      </w:r>
      <w:r>
        <w:rPr>
          <w:rFonts w:hAnsi="宋体" w:hint="eastAsia"/>
          <w:lang w:val="zh-CN"/>
        </w:rPr>
        <w:t>97</w:t>
      </w:r>
      <w:r>
        <w:rPr>
          <w:rFonts w:hAnsi="宋体" w:hint="eastAsia"/>
          <w:lang w:val="zh-CN"/>
        </w:rPr>
        <w:t>号</w:t>
      </w:r>
    </w:p>
    <w:p w:rsidR="007E30AF" w:rsidRDefault="007E30AF" w:rsidP="007E30AF">
      <w:pPr>
        <w:autoSpaceDE w:val="0"/>
        <w:autoSpaceDN w:val="0"/>
        <w:ind w:firstLine="420"/>
        <w:jc w:val="left"/>
        <w:rPr>
          <w:rFonts w:hAnsi="宋体"/>
          <w:lang w:val="zh-CN"/>
        </w:rPr>
      </w:pPr>
      <w:r>
        <w:rPr>
          <w:rFonts w:hAnsi="宋体" w:hint="eastAsia"/>
          <w:lang w:val="zh-CN"/>
        </w:rPr>
        <w:t>邮政编码：</w:t>
      </w:r>
      <w:r>
        <w:rPr>
          <w:rFonts w:hAnsi="宋体" w:hint="eastAsia"/>
          <w:lang w:val="zh-CN"/>
        </w:rPr>
        <w:t>210017</w:t>
      </w:r>
    </w:p>
    <w:p w:rsidR="007E30AF" w:rsidRDefault="007E30AF" w:rsidP="007E30AF">
      <w:pPr>
        <w:autoSpaceDE w:val="0"/>
        <w:autoSpaceDN w:val="0"/>
        <w:ind w:firstLine="420"/>
        <w:jc w:val="left"/>
        <w:rPr>
          <w:rFonts w:hAnsi="宋体"/>
          <w:lang w:val="zh-CN"/>
        </w:rPr>
      </w:pPr>
      <w:r>
        <w:rPr>
          <w:rFonts w:hAnsi="宋体" w:hint="eastAsia"/>
          <w:lang w:val="zh-CN"/>
        </w:rPr>
        <w:t>联</w:t>
      </w:r>
      <w:r>
        <w:rPr>
          <w:rFonts w:hAnsi="宋体" w:hint="eastAsia"/>
          <w:lang w:val="zh-CN"/>
        </w:rPr>
        <w:t xml:space="preserve"> </w:t>
      </w:r>
      <w:r>
        <w:rPr>
          <w:rFonts w:hAnsi="宋体" w:hint="eastAsia"/>
          <w:lang w:val="zh-CN"/>
        </w:rPr>
        <w:t>系</w:t>
      </w:r>
      <w:r>
        <w:rPr>
          <w:rFonts w:hAnsi="宋体" w:hint="eastAsia"/>
          <w:lang w:val="zh-CN"/>
        </w:rPr>
        <w:t xml:space="preserve"> </w:t>
      </w:r>
      <w:r>
        <w:rPr>
          <w:rFonts w:hAnsi="宋体" w:hint="eastAsia"/>
          <w:lang w:val="zh-CN"/>
        </w:rPr>
        <w:t>人：陈新华</w:t>
      </w:r>
      <w:r>
        <w:rPr>
          <w:rFonts w:hAnsi="宋体" w:hint="eastAsia"/>
          <w:lang w:val="zh-CN"/>
        </w:rPr>
        <w:t xml:space="preserve">  </w:t>
      </w:r>
      <w:r>
        <w:rPr>
          <w:rFonts w:hAnsi="宋体" w:hint="eastAsia"/>
          <w:lang w:val="zh-CN"/>
        </w:rPr>
        <w:t>唐莉莉</w:t>
      </w:r>
    </w:p>
    <w:p w:rsidR="007E30AF" w:rsidRDefault="007E30AF" w:rsidP="007E30AF">
      <w:pPr>
        <w:autoSpaceDE w:val="0"/>
        <w:autoSpaceDN w:val="0"/>
        <w:ind w:firstLine="420"/>
        <w:jc w:val="left"/>
        <w:rPr>
          <w:rFonts w:hAnsi="宋体"/>
          <w:lang w:val="zh-CN"/>
        </w:rPr>
      </w:pPr>
      <w:r>
        <w:rPr>
          <w:rFonts w:hAnsi="宋体" w:hint="eastAsia"/>
          <w:lang w:val="zh-CN"/>
        </w:rPr>
        <w:t>联系电话：</w:t>
      </w:r>
      <w:r>
        <w:rPr>
          <w:rFonts w:hAnsi="宋体" w:hint="eastAsia"/>
          <w:lang w:val="zh-CN"/>
        </w:rPr>
        <w:t>025-86468735</w:t>
      </w:r>
      <w:r>
        <w:rPr>
          <w:rFonts w:hAnsi="宋体" w:hint="eastAsia"/>
          <w:lang w:val="zh-CN"/>
        </w:rPr>
        <w:t>、</w:t>
      </w:r>
      <w:r>
        <w:rPr>
          <w:rFonts w:hAnsi="宋体" w:hint="eastAsia"/>
          <w:lang w:val="zh-CN"/>
        </w:rPr>
        <w:t>86468736</w:t>
      </w:r>
    </w:p>
    <w:p w:rsidR="007E30AF" w:rsidRDefault="007E30AF" w:rsidP="007E30AF">
      <w:pPr>
        <w:autoSpaceDE w:val="0"/>
        <w:autoSpaceDN w:val="0"/>
        <w:ind w:firstLine="420"/>
        <w:jc w:val="left"/>
        <w:rPr>
          <w:rFonts w:hAnsi="宋体"/>
          <w:lang w:val="zh-CN"/>
        </w:rPr>
      </w:pPr>
      <w:r>
        <w:rPr>
          <w:rFonts w:hAnsi="宋体" w:hint="eastAsia"/>
          <w:lang w:val="zh-CN"/>
        </w:rPr>
        <w:t>电子邮箱：</w:t>
      </w:r>
      <w:hyperlink r:id="rId8" w:history="1">
        <w:r>
          <w:rPr>
            <w:rFonts w:hAnsi="宋体" w:hint="eastAsia"/>
            <w:lang w:val="zh-CN"/>
          </w:rPr>
          <w:t>pandatang@sina.com</w:t>
        </w:r>
      </w:hyperlink>
      <w:r>
        <w:rPr>
          <w:rFonts w:hAnsi="宋体" w:hint="eastAsia"/>
          <w:lang w:val="zh-CN"/>
        </w:rPr>
        <w:t xml:space="preserve"> </w:t>
      </w:r>
    </w:p>
    <w:p w:rsidR="007E30AF" w:rsidRPr="00B87655" w:rsidRDefault="007E30AF" w:rsidP="007E30AF">
      <w:pPr>
        <w:autoSpaceDE w:val="0"/>
        <w:autoSpaceDN w:val="0"/>
        <w:ind w:firstLine="420"/>
        <w:jc w:val="left"/>
        <w:rPr>
          <w:rFonts w:hAnsi="宋体"/>
          <w:b/>
          <w:lang w:val="zh-CN"/>
        </w:rPr>
      </w:pPr>
      <w:r w:rsidRPr="00B87655">
        <w:rPr>
          <w:rFonts w:hAnsi="宋体" w:hint="eastAsia"/>
          <w:b/>
          <w:lang w:val="zh-CN"/>
        </w:rPr>
        <w:t>2.</w:t>
      </w:r>
      <w:r w:rsidRPr="00B87655">
        <w:rPr>
          <w:rFonts w:hAnsi="宋体" w:hint="eastAsia"/>
          <w:b/>
          <w:lang w:val="zh-CN"/>
        </w:rPr>
        <w:t>农业部南京农业机械化研究所</w:t>
      </w:r>
    </w:p>
    <w:p w:rsidR="007E30AF" w:rsidRDefault="007E30AF" w:rsidP="007E30AF">
      <w:pPr>
        <w:autoSpaceDE w:val="0"/>
        <w:autoSpaceDN w:val="0"/>
        <w:ind w:firstLine="420"/>
        <w:jc w:val="left"/>
        <w:rPr>
          <w:rFonts w:hAnsi="宋体"/>
          <w:lang w:val="zh-CN"/>
        </w:rPr>
      </w:pPr>
      <w:r>
        <w:rPr>
          <w:rFonts w:hAnsi="宋体" w:hint="eastAsia"/>
          <w:lang w:val="zh-CN"/>
        </w:rPr>
        <w:t>联系地址：南京市中</w:t>
      </w:r>
      <w:proofErr w:type="gramStart"/>
      <w:r>
        <w:rPr>
          <w:rFonts w:hAnsi="宋体" w:hint="eastAsia"/>
          <w:lang w:val="zh-CN"/>
        </w:rPr>
        <w:t>山门外柳营</w:t>
      </w:r>
      <w:proofErr w:type="gramEnd"/>
      <w:r>
        <w:rPr>
          <w:rFonts w:hAnsi="宋体" w:hint="eastAsia"/>
          <w:lang w:val="zh-CN"/>
        </w:rPr>
        <w:t>100</w:t>
      </w:r>
      <w:r>
        <w:rPr>
          <w:rFonts w:hAnsi="宋体" w:hint="eastAsia"/>
          <w:lang w:val="zh-CN"/>
        </w:rPr>
        <w:t>号</w:t>
      </w:r>
    </w:p>
    <w:p w:rsidR="007E30AF" w:rsidRDefault="007E30AF" w:rsidP="007E30AF">
      <w:pPr>
        <w:autoSpaceDE w:val="0"/>
        <w:autoSpaceDN w:val="0"/>
        <w:ind w:firstLine="420"/>
        <w:jc w:val="left"/>
        <w:rPr>
          <w:rFonts w:hAnsi="宋体"/>
          <w:lang w:val="zh-CN"/>
        </w:rPr>
      </w:pPr>
      <w:r>
        <w:rPr>
          <w:rFonts w:hAnsi="宋体" w:hint="eastAsia"/>
          <w:lang w:val="zh-CN"/>
        </w:rPr>
        <w:t>邮政编码：</w:t>
      </w:r>
      <w:r>
        <w:rPr>
          <w:rFonts w:hAnsi="宋体" w:hint="eastAsia"/>
          <w:lang w:val="zh-CN"/>
        </w:rPr>
        <w:t>210014</w:t>
      </w:r>
    </w:p>
    <w:p w:rsidR="007E30AF" w:rsidRDefault="007E30AF" w:rsidP="007E30AF">
      <w:pPr>
        <w:autoSpaceDE w:val="0"/>
        <w:autoSpaceDN w:val="0"/>
        <w:ind w:firstLine="420"/>
        <w:jc w:val="left"/>
        <w:rPr>
          <w:rFonts w:hAnsi="宋体"/>
          <w:lang w:val="zh-CN"/>
        </w:rPr>
      </w:pPr>
      <w:r>
        <w:rPr>
          <w:rFonts w:hAnsi="宋体" w:hint="eastAsia"/>
          <w:lang w:val="zh-CN"/>
        </w:rPr>
        <w:t>联</w:t>
      </w:r>
      <w:r>
        <w:rPr>
          <w:rFonts w:hAnsi="宋体" w:hint="eastAsia"/>
          <w:lang w:val="zh-CN"/>
        </w:rPr>
        <w:t xml:space="preserve"> </w:t>
      </w:r>
      <w:r>
        <w:rPr>
          <w:rFonts w:hAnsi="宋体" w:hint="eastAsia"/>
          <w:lang w:val="zh-CN"/>
        </w:rPr>
        <w:t>系</w:t>
      </w:r>
      <w:r>
        <w:rPr>
          <w:rFonts w:hAnsi="宋体" w:hint="eastAsia"/>
          <w:lang w:val="zh-CN"/>
        </w:rPr>
        <w:t xml:space="preserve"> </w:t>
      </w:r>
      <w:r>
        <w:rPr>
          <w:rFonts w:hAnsi="宋体" w:hint="eastAsia"/>
          <w:lang w:val="zh-CN"/>
        </w:rPr>
        <w:t>人：吴</w:t>
      </w:r>
      <w:r>
        <w:rPr>
          <w:rFonts w:hAnsi="宋体" w:hint="eastAsia"/>
          <w:lang w:val="zh-CN"/>
        </w:rPr>
        <w:t xml:space="preserve"> </w:t>
      </w:r>
      <w:r>
        <w:rPr>
          <w:rFonts w:hAnsi="宋体" w:hint="eastAsia"/>
          <w:lang w:val="zh-CN"/>
        </w:rPr>
        <w:t>崇</w:t>
      </w:r>
      <w:r>
        <w:rPr>
          <w:rFonts w:hAnsi="宋体" w:hint="eastAsia"/>
          <w:lang w:val="zh-CN"/>
        </w:rPr>
        <w:t xml:space="preserve"> </w:t>
      </w:r>
      <w:r>
        <w:rPr>
          <w:rFonts w:hAnsi="宋体" w:hint="eastAsia"/>
          <w:lang w:val="zh-CN"/>
        </w:rPr>
        <w:t>友</w:t>
      </w:r>
    </w:p>
    <w:p w:rsidR="007E30AF" w:rsidRDefault="007E30AF" w:rsidP="007E30AF">
      <w:pPr>
        <w:autoSpaceDE w:val="0"/>
        <w:autoSpaceDN w:val="0"/>
        <w:ind w:firstLine="420"/>
        <w:jc w:val="left"/>
        <w:rPr>
          <w:rFonts w:hAnsi="宋体"/>
          <w:lang w:val="zh-CN"/>
        </w:rPr>
      </w:pPr>
      <w:r>
        <w:rPr>
          <w:rFonts w:hAnsi="宋体" w:hint="eastAsia"/>
          <w:lang w:val="zh-CN"/>
        </w:rPr>
        <w:t>联系电话：</w:t>
      </w:r>
      <w:r>
        <w:rPr>
          <w:rFonts w:hAnsi="宋体" w:hint="eastAsia"/>
          <w:lang w:val="zh-CN"/>
        </w:rPr>
        <w:t>13605195485</w:t>
      </w:r>
    </w:p>
    <w:p w:rsidR="007E30AF" w:rsidRDefault="007E30AF" w:rsidP="007E30AF">
      <w:pPr>
        <w:autoSpaceDE w:val="0"/>
        <w:autoSpaceDN w:val="0"/>
        <w:ind w:firstLine="420"/>
        <w:jc w:val="left"/>
        <w:rPr>
          <w:rFonts w:hAnsi="宋体"/>
          <w:lang w:val="zh-CN"/>
        </w:rPr>
      </w:pPr>
      <w:r>
        <w:rPr>
          <w:rFonts w:hAnsi="宋体" w:hint="eastAsia"/>
          <w:lang w:val="zh-CN"/>
        </w:rPr>
        <w:t>电子邮箱：</w:t>
      </w:r>
      <w:hyperlink r:id="rId9" w:history="1">
        <w:r>
          <w:rPr>
            <w:rFonts w:hAnsi="宋体" w:hint="eastAsia"/>
            <w:lang w:val="zh-CN"/>
          </w:rPr>
          <w:t>cywu59@sina.com</w:t>
        </w:r>
      </w:hyperlink>
      <w:r>
        <w:rPr>
          <w:rFonts w:hAnsi="宋体" w:hint="eastAsia"/>
          <w:lang w:val="zh-CN"/>
        </w:rPr>
        <w:t xml:space="preserve">  </w:t>
      </w:r>
    </w:p>
    <w:p w:rsidR="0032047A" w:rsidRDefault="0032047A">
      <w:bookmarkStart w:id="26" w:name="_GoBack"/>
      <w:bookmarkEnd w:id="26"/>
    </w:p>
    <w:sectPr w:rsidR="003204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57" w:rsidRDefault="00213D57" w:rsidP="007E30AF">
      <w:r>
        <w:separator/>
      </w:r>
    </w:p>
  </w:endnote>
  <w:endnote w:type="continuationSeparator" w:id="0">
    <w:p w:rsidR="00213D57" w:rsidRDefault="00213D57" w:rsidP="007E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57" w:rsidRDefault="00213D57" w:rsidP="007E30AF">
      <w:r>
        <w:separator/>
      </w:r>
    </w:p>
  </w:footnote>
  <w:footnote w:type="continuationSeparator" w:id="0">
    <w:p w:rsidR="00213D57" w:rsidRDefault="00213D57" w:rsidP="007E3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257D6"/>
    <w:multiLevelType w:val="multilevel"/>
    <w:tmpl w:val="549257D6"/>
    <w:lvl w:ilvl="0">
      <w:start w:val="1"/>
      <w:numFmt w:val="chineseCountingThousand"/>
      <w:lvlText w:val="%1、"/>
      <w:lvlJc w:val="left"/>
      <w:pPr>
        <w:ind w:left="1130" w:hanging="420"/>
      </w:pPr>
      <w:rPr>
        <w:rFonts w:cs="Times New Roman"/>
      </w:rPr>
    </w:lvl>
    <w:lvl w:ilvl="1">
      <w:start w:val="1"/>
      <w:numFmt w:val="japaneseCounting"/>
      <w:lvlText w:val="（%2）"/>
      <w:lvlJc w:val="left"/>
      <w:pPr>
        <w:ind w:left="1140" w:hanging="720"/>
      </w:pPr>
      <w:rPr>
        <w:rFonts w:cs="宋体"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549257F3"/>
    <w:multiLevelType w:val="multilevel"/>
    <w:tmpl w:val="549257F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67"/>
    <w:rsid w:val="001B6434"/>
    <w:rsid w:val="00213D57"/>
    <w:rsid w:val="00300C36"/>
    <w:rsid w:val="0032047A"/>
    <w:rsid w:val="007501C4"/>
    <w:rsid w:val="007E30AF"/>
    <w:rsid w:val="00B87655"/>
    <w:rsid w:val="00DD2DCE"/>
    <w:rsid w:val="00F33B6E"/>
    <w:rsid w:val="00FF7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0AF"/>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7E30AF"/>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30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30AF"/>
    <w:rPr>
      <w:sz w:val="18"/>
      <w:szCs w:val="18"/>
    </w:rPr>
  </w:style>
  <w:style w:type="paragraph" w:styleId="a4">
    <w:name w:val="footer"/>
    <w:basedOn w:val="a"/>
    <w:link w:val="Char0"/>
    <w:uiPriority w:val="99"/>
    <w:unhideWhenUsed/>
    <w:rsid w:val="007E30AF"/>
    <w:pPr>
      <w:tabs>
        <w:tab w:val="center" w:pos="4153"/>
        <w:tab w:val="right" w:pos="8306"/>
      </w:tabs>
      <w:snapToGrid w:val="0"/>
      <w:jc w:val="left"/>
    </w:pPr>
    <w:rPr>
      <w:sz w:val="18"/>
      <w:szCs w:val="18"/>
    </w:rPr>
  </w:style>
  <w:style w:type="character" w:customStyle="1" w:styleId="Char0">
    <w:name w:val="页脚 Char"/>
    <w:basedOn w:val="a0"/>
    <w:link w:val="a4"/>
    <w:uiPriority w:val="99"/>
    <w:rsid w:val="007E30AF"/>
    <w:rPr>
      <w:sz w:val="18"/>
      <w:szCs w:val="18"/>
    </w:rPr>
  </w:style>
  <w:style w:type="character" w:customStyle="1" w:styleId="1Char">
    <w:name w:val="标题 1 Char"/>
    <w:basedOn w:val="a0"/>
    <w:link w:val="1"/>
    <w:uiPriority w:val="9"/>
    <w:rsid w:val="007E30AF"/>
    <w:rPr>
      <w:rFonts w:ascii="Times New Roman" w:eastAsia="宋体" w:hAnsi="Times New Roman" w:cs="Times New Roman"/>
      <w:b/>
      <w:bCs/>
      <w:kern w:val="44"/>
      <w:sz w:val="44"/>
      <w:szCs w:val="4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0AF"/>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7E30AF"/>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30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30AF"/>
    <w:rPr>
      <w:sz w:val="18"/>
      <w:szCs w:val="18"/>
    </w:rPr>
  </w:style>
  <w:style w:type="paragraph" w:styleId="a4">
    <w:name w:val="footer"/>
    <w:basedOn w:val="a"/>
    <w:link w:val="Char0"/>
    <w:uiPriority w:val="99"/>
    <w:unhideWhenUsed/>
    <w:rsid w:val="007E30AF"/>
    <w:pPr>
      <w:tabs>
        <w:tab w:val="center" w:pos="4153"/>
        <w:tab w:val="right" w:pos="8306"/>
      </w:tabs>
      <w:snapToGrid w:val="0"/>
      <w:jc w:val="left"/>
    </w:pPr>
    <w:rPr>
      <w:sz w:val="18"/>
      <w:szCs w:val="18"/>
    </w:rPr>
  </w:style>
  <w:style w:type="character" w:customStyle="1" w:styleId="Char0">
    <w:name w:val="页脚 Char"/>
    <w:basedOn w:val="a0"/>
    <w:link w:val="a4"/>
    <w:uiPriority w:val="99"/>
    <w:rsid w:val="007E30AF"/>
    <w:rPr>
      <w:sz w:val="18"/>
      <w:szCs w:val="18"/>
    </w:rPr>
  </w:style>
  <w:style w:type="character" w:customStyle="1" w:styleId="1Char">
    <w:name w:val="标题 1 Char"/>
    <w:basedOn w:val="a0"/>
    <w:link w:val="1"/>
    <w:uiPriority w:val="9"/>
    <w:rsid w:val="007E30AF"/>
    <w:rPr>
      <w:rFonts w:ascii="Times New Roman" w:eastAsia="宋体" w:hAnsi="Times New Roman" w:cs="Times New Roman"/>
      <w:b/>
      <w:bCs/>
      <w:kern w:val="44"/>
      <w:sz w:val="44"/>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datang@sina.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ywu59@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2015-09-17T02:20:00Z</dcterms:created>
  <dcterms:modified xsi:type="dcterms:W3CDTF">2015-09-18T02:09:00Z</dcterms:modified>
</cp:coreProperties>
</file>