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BD" w:rsidRDefault="00BC58BD" w:rsidP="00BC58BD">
      <w:pPr>
        <w:keepNext/>
        <w:keepLines/>
        <w:spacing w:before="240" w:after="240" w:line="320" w:lineRule="exact"/>
        <w:ind w:firstLineChars="200" w:firstLine="542"/>
        <w:outlineLvl w:val="1"/>
        <w:rPr>
          <w:rFonts w:ascii="宋体" w:hAnsi="宋体" w:cs="宋体"/>
          <w:b/>
          <w:bCs/>
          <w:kern w:val="0"/>
          <w:sz w:val="27"/>
          <w:szCs w:val="27"/>
        </w:rPr>
      </w:pPr>
      <w:bookmarkStart w:id="0" w:name="_Toc377460599"/>
      <w:bookmarkStart w:id="1" w:name="_Toc405196943"/>
      <w:bookmarkStart w:id="2" w:name="_Toc11058"/>
      <w:bookmarkStart w:id="3" w:name="_Toc406755882"/>
      <w:bookmarkStart w:id="4" w:name="_Toc8367"/>
      <w:bookmarkStart w:id="5" w:name="_Toc11074"/>
      <w:r>
        <w:rPr>
          <w:rFonts w:hint="eastAsia"/>
          <w:b/>
          <w:sz w:val="27"/>
          <w:szCs w:val="27"/>
        </w:rPr>
        <w:t>（三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玉米大垄双行栽培技术</w:t>
      </w:r>
      <w:bookmarkEnd w:id="0"/>
      <w:bookmarkEnd w:id="1"/>
      <w:bookmarkEnd w:id="2"/>
      <w:bookmarkEnd w:id="3"/>
      <w:bookmarkEnd w:id="4"/>
      <w:bookmarkEnd w:id="5"/>
    </w:p>
    <w:p w:rsidR="00BC58BD" w:rsidRDefault="00BC58BD" w:rsidP="00BC58BD">
      <w:pPr>
        <w:spacing w:line="320" w:lineRule="exact"/>
        <w:ind w:firstLineChars="200" w:firstLine="422"/>
        <w:jc w:val="left"/>
        <w:rPr>
          <w:rFonts w:ascii="宋体"/>
        </w:rPr>
      </w:pPr>
      <w:r>
        <w:rPr>
          <w:rFonts w:ascii="宋体" w:hAnsi="宋体" w:cs="宋体" w:hint="eastAsia"/>
          <w:b/>
          <w:bCs/>
        </w:rPr>
        <w:t>技术概述：</w:t>
      </w:r>
      <w:r>
        <w:rPr>
          <w:rFonts w:cs="宋体" w:hint="eastAsia"/>
        </w:rPr>
        <w:t>玉米大垄垄上行间覆膜栽培技术，将垄上覆膜转变为行间覆膜，解决垄上覆膜技术存在的孔苗错位，需人工放苗，机械化作业不配套，播种质量差，</w:t>
      </w:r>
      <w:proofErr w:type="gramStart"/>
      <w:r>
        <w:rPr>
          <w:rFonts w:cs="宋体" w:hint="eastAsia"/>
        </w:rPr>
        <w:t>不易取膜等</w:t>
      </w:r>
      <w:proofErr w:type="gramEnd"/>
      <w:r>
        <w:rPr>
          <w:rFonts w:cs="宋体" w:hint="eastAsia"/>
        </w:rPr>
        <w:t>问题。</w:t>
      </w:r>
      <w:proofErr w:type="gramStart"/>
      <w:r>
        <w:rPr>
          <w:rFonts w:cs="宋体" w:hint="eastAsia"/>
        </w:rPr>
        <w:t>使侧深</w:t>
      </w:r>
      <w:proofErr w:type="gramEnd"/>
      <w:r>
        <w:rPr>
          <w:rFonts w:cs="宋体" w:hint="eastAsia"/>
        </w:rPr>
        <w:t>施肥、覆膜、精量点播、覆土等技术环节一次完成，较好地协调了土壤水、肥、气、热环境，实现播种、施肥、揭摸、中耕、病虫害防治、收获全程机械化。</w:t>
      </w:r>
    </w:p>
    <w:p w:rsidR="00BC58BD" w:rsidRDefault="00BC58BD" w:rsidP="00BC58BD">
      <w:pPr>
        <w:spacing w:line="320" w:lineRule="exact"/>
        <w:ind w:firstLineChars="200" w:firstLine="422"/>
        <w:jc w:val="left"/>
      </w:pPr>
      <w:r>
        <w:rPr>
          <w:rFonts w:cs="宋体" w:hint="eastAsia"/>
          <w:b/>
          <w:bCs/>
        </w:rPr>
        <w:t>增产增效情况：</w:t>
      </w:r>
      <w:r>
        <w:rPr>
          <w:rFonts w:cs="宋体" w:hint="eastAsia"/>
        </w:rPr>
        <w:t>该技术具有抗旱、增温、保墒、提高肥料利用率及防冬霜、冻害等优势，可以缓解春季干旱和低温给玉米造成的影响。年可提高地温</w:t>
      </w:r>
      <w:r>
        <w:t>80</w:t>
      </w:r>
      <w:r>
        <w:rPr>
          <w:rFonts w:cs="宋体" w:hint="eastAsia"/>
        </w:rPr>
        <w:t>摄氏度，穗粒数增加</w:t>
      </w:r>
      <w:r>
        <w:t>20</w:t>
      </w:r>
      <w:r>
        <w:rPr>
          <w:rFonts w:cs="宋体" w:hint="eastAsia"/>
        </w:rPr>
        <w:t>粒，比常规直播增产在</w:t>
      </w:r>
      <w:r>
        <w:t>25%</w:t>
      </w:r>
      <w:r>
        <w:rPr>
          <w:rFonts w:cs="宋体" w:hint="eastAsia"/>
        </w:rPr>
        <w:t>左右，每亩比直播玉米增加效益</w:t>
      </w:r>
      <w:r>
        <w:t>100</w:t>
      </w:r>
      <w:r>
        <w:rPr>
          <w:rFonts w:cs="宋体" w:hint="eastAsia"/>
        </w:rPr>
        <w:t>元。</w:t>
      </w:r>
    </w:p>
    <w:p w:rsidR="00BC58BD" w:rsidRDefault="00BC58BD" w:rsidP="00BC58BD">
      <w:pPr>
        <w:spacing w:line="320" w:lineRule="exact"/>
        <w:ind w:firstLineChars="200" w:firstLine="422"/>
        <w:jc w:val="left"/>
        <w:rPr>
          <w:b/>
          <w:bCs/>
        </w:rPr>
      </w:pPr>
      <w:r>
        <w:rPr>
          <w:rFonts w:cs="宋体" w:hint="eastAsia"/>
          <w:b/>
          <w:bCs/>
        </w:rPr>
        <w:t>技术要点：</w:t>
      </w:r>
    </w:p>
    <w:p w:rsidR="00BC58BD" w:rsidRDefault="00BC58BD" w:rsidP="00726483">
      <w:pPr>
        <w:widowControl/>
        <w:spacing w:line="320" w:lineRule="exact"/>
        <w:ind w:firstLineChars="200" w:firstLine="422"/>
        <w:jc w:val="left"/>
      </w:pPr>
      <w:r w:rsidRPr="00726483">
        <w:rPr>
          <w:b/>
        </w:rPr>
        <w:t>1</w:t>
      </w:r>
      <w:r w:rsidRPr="00726483">
        <w:rPr>
          <w:rFonts w:cs="宋体" w:hint="eastAsia"/>
          <w:b/>
        </w:rPr>
        <w:t>.</w:t>
      </w:r>
      <w:proofErr w:type="gramStart"/>
      <w:r w:rsidRPr="00726483">
        <w:rPr>
          <w:rFonts w:cs="宋体" w:hint="eastAsia"/>
          <w:b/>
        </w:rPr>
        <w:t>标准垄改大</w:t>
      </w:r>
      <w:proofErr w:type="gramEnd"/>
      <w:r w:rsidRPr="00726483">
        <w:rPr>
          <w:rFonts w:cs="宋体" w:hint="eastAsia"/>
          <w:b/>
        </w:rPr>
        <w:t>垄，播双行。</w:t>
      </w:r>
      <w:r w:rsidRPr="00726483">
        <w:rPr>
          <w:b/>
        </w:rPr>
        <w:t xml:space="preserve"> </w:t>
      </w:r>
      <w:r>
        <w:rPr>
          <w:rFonts w:cs="宋体" w:hint="eastAsia"/>
        </w:rPr>
        <w:t>将习惯栽培的</w:t>
      </w:r>
      <w:r>
        <w:t xml:space="preserve">65 </w:t>
      </w:r>
      <w:r>
        <w:rPr>
          <w:rFonts w:cs="宋体" w:hint="eastAsia"/>
        </w:rPr>
        <w:t>厘米或</w:t>
      </w:r>
      <w:r>
        <w:t xml:space="preserve">70 </w:t>
      </w:r>
      <w:r>
        <w:rPr>
          <w:rFonts w:cs="宋体" w:hint="eastAsia"/>
        </w:rPr>
        <w:t>厘米的小垄，在整地时改变成为</w:t>
      </w:r>
      <w:r>
        <w:t xml:space="preserve">130 </w:t>
      </w:r>
      <w:r>
        <w:rPr>
          <w:rFonts w:cs="宋体" w:hint="eastAsia"/>
        </w:rPr>
        <w:t>厘米或</w:t>
      </w:r>
      <w:r>
        <w:t xml:space="preserve">140 </w:t>
      </w:r>
      <w:r>
        <w:rPr>
          <w:rFonts w:cs="宋体" w:hint="eastAsia"/>
        </w:rPr>
        <w:t>厘米的大</w:t>
      </w:r>
      <w:proofErr w:type="gramStart"/>
      <w:r>
        <w:rPr>
          <w:rFonts w:cs="宋体" w:hint="eastAsia"/>
        </w:rPr>
        <w:t>垄</w:t>
      </w:r>
      <w:proofErr w:type="gramEnd"/>
      <w:r>
        <w:rPr>
          <w:rFonts w:cs="宋体" w:hint="eastAsia"/>
        </w:rPr>
        <w:t>。在大垄上种植双行玉米，大垄上玉米行距为</w:t>
      </w:r>
      <w:r>
        <w:t xml:space="preserve">35-45 </w:t>
      </w:r>
      <w:r>
        <w:rPr>
          <w:rFonts w:cs="宋体" w:hint="eastAsia"/>
        </w:rPr>
        <w:t>厘米。</w:t>
      </w:r>
    </w:p>
    <w:p w:rsidR="00BC58BD" w:rsidRDefault="00BC58BD" w:rsidP="00726483">
      <w:pPr>
        <w:spacing w:line="320" w:lineRule="exact"/>
        <w:ind w:firstLineChars="200" w:firstLine="422"/>
      </w:pPr>
      <w:r w:rsidRPr="00726483">
        <w:rPr>
          <w:b/>
        </w:rPr>
        <w:t>2</w:t>
      </w:r>
      <w:r w:rsidRPr="00726483">
        <w:rPr>
          <w:rFonts w:hint="eastAsia"/>
          <w:b/>
        </w:rPr>
        <w:t>.</w:t>
      </w:r>
      <w:r w:rsidRPr="00726483">
        <w:rPr>
          <w:rFonts w:hint="eastAsia"/>
          <w:b/>
        </w:rPr>
        <w:t>品种选择。</w:t>
      </w:r>
      <w:r>
        <w:rPr>
          <w:rFonts w:cs="宋体" w:hint="eastAsia"/>
        </w:rPr>
        <w:t>适宜覆膜栽培的品种可选择较晚熟、高产、优质、抗逆性强的品种。标准是比当地直播主栽生育期长</w:t>
      </w:r>
      <w:r>
        <w:t>10</w:t>
      </w:r>
      <w:r>
        <w:rPr>
          <w:rFonts w:cs="宋体" w:hint="eastAsia"/>
        </w:rPr>
        <w:t>～</w:t>
      </w:r>
      <w:r>
        <w:t xml:space="preserve">15 </w:t>
      </w:r>
      <w:r>
        <w:rPr>
          <w:rFonts w:cs="宋体" w:hint="eastAsia"/>
        </w:rPr>
        <w:t>天，或所需积温多</w:t>
      </w:r>
      <w:r>
        <w:t>200</w:t>
      </w:r>
      <w:r>
        <w:rPr>
          <w:rFonts w:ascii="宋体" w:hAnsi="宋体" w:cs="宋体" w:hint="eastAsia"/>
        </w:rPr>
        <w:t>℃</w:t>
      </w:r>
      <w:r>
        <w:rPr>
          <w:rFonts w:cs="宋体" w:hint="eastAsia"/>
        </w:rPr>
        <w:t>～</w:t>
      </w:r>
      <w:r>
        <w:t>250</w:t>
      </w:r>
      <w:r>
        <w:rPr>
          <w:rFonts w:ascii="宋体" w:hAnsi="宋体" w:cs="宋体" w:hint="eastAsia"/>
        </w:rPr>
        <w:t>℃</w:t>
      </w:r>
      <w:r>
        <w:rPr>
          <w:rFonts w:cs="宋体" w:hint="eastAsia"/>
        </w:rPr>
        <w:t>，或叶片数多</w:t>
      </w:r>
      <w:r>
        <w:t>1</w:t>
      </w:r>
      <w:r>
        <w:rPr>
          <w:rFonts w:cs="宋体" w:hint="eastAsia"/>
        </w:rPr>
        <w:t>～</w:t>
      </w:r>
      <w:r>
        <w:t>2</w:t>
      </w:r>
      <w:r>
        <w:rPr>
          <w:rFonts w:cs="宋体" w:hint="eastAsia"/>
        </w:rPr>
        <w:t>叶。</w:t>
      </w:r>
    </w:p>
    <w:p w:rsidR="00BC58BD" w:rsidRDefault="00BC58BD" w:rsidP="00726483">
      <w:pPr>
        <w:spacing w:line="320" w:lineRule="exact"/>
        <w:ind w:firstLineChars="200" w:firstLine="422"/>
      </w:pPr>
      <w:r w:rsidRPr="00726483">
        <w:rPr>
          <w:b/>
        </w:rPr>
        <w:t>3</w:t>
      </w:r>
      <w:r w:rsidRPr="00726483">
        <w:rPr>
          <w:rFonts w:hint="eastAsia"/>
          <w:b/>
        </w:rPr>
        <w:t>、耕整地、</w:t>
      </w:r>
      <w:proofErr w:type="gramStart"/>
      <w:r w:rsidRPr="00726483">
        <w:rPr>
          <w:rFonts w:hint="eastAsia"/>
          <w:b/>
        </w:rPr>
        <w:t>伏翻伏</w:t>
      </w:r>
      <w:proofErr w:type="gramEnd"/>
      <w:r w:rsidRPr="00726483">
        <w:rPr>
          <w:rFonts w:hint="eastAsia"/>
          <w:b/>
        </w:rPr>
        <w:t>起垄。</w:t>
      </w:r>
      <w:r>
        <w:rPr>
          <w:rFonts w:cs="宋体" w:hint="eastAsia"/>
        </w:rPr>
        <w:t>择耕层深厚、肥力较高，保水、保肥及排水良好的地块，</w:t>
      </w:r>
      <w:proofErr w:type="gramStart"/>
      <w:r>
        <w:rPr>
          <w:rFonts w:cs="宋体" w:hint="eastAsia"/>
        </w:rPr>
        <w:t>要求耕深</w:t>
      </w:r>
      <w:r>
        <w:t>20</w:t>
      </w:r>
      <w:r>
        <w:rPr>
          <w:rFonts w:cs="宋体" w:hint="eastAsia"/>
        </w:rPr>
        <w:t>～</w:t>
      </w:r>
      <w:r>
        <w:t>23</w:t>
      </w:r>
      <w:proofErr w:type="gramEnd"/>
      <w:r>
        <w:t xml:space="preserve"> </w:t>
      </w:r>
      <w:r>
        <w:rPr>
          <w:rFonts w:cs="宋体" w:hint="eastAsia"/>
        </w:rPr>
        <w:t>厘米，做到无漏耕、无立</w:t>
      </w:r>
      <w:proofErr w:type="gramStart"/>
      <w:r>
        <w:rPr>
          <w:rFonts w:cs="宋体" w:hint="eastAsia"/>
        </w:rPr>
        <w:t>垡</w:t>
      </w:r>
      <w:proofErr w:type="gramEnd"/>
      <w:r>
        <w:rPr>
          <w:rFonts w:cs="宋体" w:hint="eastAsia"/>
        </w:rPr>
        <w:t>、无坷垃，耙、</w:t>
      </w:r>
      <w:proofErr w:type="gramStart"/>
      <w:r>
        <w:rPr>
          <w:rFonts w:cs="宋体" w:hint="eastAsia"/>
        </w:rPr>
        <w:t>耢</w:t>
      </w:r>
      <w:proofErr w:type="gramEnd"/>
      <w:r>
        <w:rPr>
          <w:rFonts w:cs="宋体" w:hint="eastAsia"/>
        </w:rPr>
        <w:t>后起垄；有耕翻基础的地块，</w:t>
      </w:r>
      <w:proofErr w:type="gramStart"/>
      <w:r>
        <w:rPr>
          <w:rFonts w:cs="宋体" w:hint="eastAsia"/>
        </w:rPr>
        <w:t>可耙茬起垄</w:t>
      </w:r>
      <w:proofErr w:type="gramEnd"/>
      <w:r>
        <w:rPr>
          <w:rFonts w:cs="宋体" w:hint="eastAsia"/>
        </w:rPr>
        <w:t>。秋翻春起垄是指土壤墒情较好的地块，早春化冻</w:t>
      </w:r>
      <w:r>
        <w:t xml:space="preserve">14 </w:t>
      </w:r>
      <w:r>
        <w:rPr>
          <w:rFonts w:cs="宋体" w:hint="eastAsia"/>
        </w:rPr>
        <w:t>厘米时，及时耙、</w:t>
      </w:r>
      <w:proofErr w:type="gramStart"/>
      <w:r>
        <w:rPr>
          <w:rFonts w:cs="宋体" w:hint="eastAsia"/>
        </w:rPr>
        <w:t>耢</w:t>
      </w:r>
      <w:proofErr w:type="gramEnd"/>
      <w:r>
        <w:rPr>
          <w:rFonts w:cs="宋体" w:hint="eastAsia"/>
        </w:rPr>
        <w:t>、起垄镇压；春耙春起垄是指一般适用于土壤墒情较好的大豆、马铃薯等软茬，先</w:t>
      </w:r>
      <w:proofErr w:type="gramStart"/>
      <w:r>
        <w:rPr>
          <w:rFonts w:cs="宋体" w:hint="eastAsia"/>
        </w:rPr>
        <w:t>灭茬深松垄</w:t>
      </w:r>
      <w:proofErr w:type="gramEnd"/>
      <w:r>
        <w:rPr>
          <w:rFonts w:cs="宋体" w:hint="eastAsia"/>
        </w:rPr>
        <w:t>台，然后</w:t>
      </w:r>
      <w:proofErr w:type="gramStart"/>
      <w:r>
        <w:rPr>
          <w:rFonts w:cs="宋体" w:hint="eastAsia"/>
        </w:rPr>
        <w:t>耢</w:t>
      </w:r>
      <w:proofErr w:type="gramEnd"/>
      <w:r>
        <w:rPr>
          <w:rFonts w:cs="宋体" w:hint="eastAsia"/>
        </w:rPr>
        <w:t>平，起垄镇压。</w:t>
      </w:r>
    </w:p>
    <w:p w:rsidR="00BC58BD" w:rsidRDefault="00BC58BD" w:rsidP="00726483">
      <w:pPr>
        <w:spacing w:line="320" w:lineRule="exact"/>
        <w:ind w:firstLineChars="200" w:firstLine="422"/>
        <w:jc w:val="left"/>
      </w:pPr>
      <w:r w:rsidRPr="00726483">
        <w:rPr>
          <w:b/>
        </w:rPr>
        <w:t>4</w:t>
      </w:r>
      <w:r w:rsidRPr="00726483">
        <w:rPr>
          <w:rFonts w:hint="eastAsia"/>
          <w:b/>
        </w:rPr>
        <w:t>.</w:t>
      </w:r>
      <w:r w:rsidRPr="00726483">
        <w:rPr>
          <w:rFonts w:hint="eastAsia"/>
          <w:b/>
        </w:rPr>
        <w:t>施肥技术。</w:t>
      </w:r>
      <w:r>
        <w:rPr>
          <w:rFonts w:cs="宋体" w:hint="eastAsia"/>
        </w:rPr>
        <w:t>基肥以有机肥料为主，一般每亩施</w:t>
      </w:r>
      <w:r>
        <w:t>1 500</w:t>
      </w:r>
      <w:r>
        <w:rPr>
          <w:rFonts w:cs="宋体" w:hint="eastAsia"/>
        </w:rPr>
        <w:t>～</w:t>
      </w:r>
      <w:r>
        <w:t xml:space="preserve">2 000 </w:t>
      </w:r>
      <w:r>
        <w:rPr>
          <w:rFonts w:cs="宋体" w:hint="eastAsia"/>
        </w:rPr>
        <w:t>千克做基肥（底肥）。种肥每亩施用尿素</w:t>
      </w:r>
      <w:r>
        <w:t xml:space="preserve">6 </w:t>
      </w:r>
      <w:r>
        <w:rPr>
          <w:rFonts w:cs="宋体" w:hint="eastAsia"/>
        </w:rPr>
        <w:t>～</w:t>
      </w:r>
      <w:r>
        <w:t xml:space="preserve">7 </w:t>
      </w:r>
      <w:r>
        <w:rPr>
          <w:rFonts w:cs="宋体" w:hint="eastAsia"/>
        </w:rPr>
        <w:t>千克，</w:t>
      </w:r>
      <w:r>
        <w:t xml:space="preserve"> </w:t>
      </w:r>
      <w:r>
        <w:rPr>
          <w:rFonts w:cs="宋体" w:hint="eastAsia"/>
        </w:rPr>
        <w:t>磷酸二铵</w:t>
      </w:r>
      <w:r>
        <w:t>20</w:t>
      </w:r>
      <w:r>
        <w:rPr>
          <w:rFonts w:cs="宋体" w:hint="eastAsia"/>
        </w:rPr>
        <w:t>～</w:t>
      </w:r>
      <w:r>
        <w:t xml:space="preserve"> 25 </w:t>
      </w:r>
      <w:r>
        <w:rPr>
          <w:rFonts w:cs="宋体" w:hint="eastAsia"/>
        </w:rPr>
        <w:t>千克，硫酸钾</w:t>
      </w:r>
      <w:r>
        <w:t>4</w:t>
      </w:r>
      <w:r>
        <w:rPr>
          <w:rFonts w:cs="宋体" w:hint="eastAsia"/>
        </w:rPr>
        <w:t>～</w:t>
      </w:r>
      <w:r>
        <w:t>5</w:t>
      </w:r>
      <w:r>
        <w:rPr>
          <w:rFonts w:cs="宋体" w:hint="eastAsia"/>
        </w:rPr>
        <w:t>千克，硫酸锌</w:t>
      </w:r>
      <w:r>
        <w:t>1</w:t>
      </w:r>
      <w:r>
        <w:rPr>
          <w:rFonts w:cs="宋体" w:hint="eastAsia"/>
        </w:rPr>
        <w:t>～</w:t>
      </w:r>
      <w:r>
        <w:t xml:space="preserve">1.5 </w:t>
      </w:r>
      <w:r>
        <w:rPr>
          <w:rFonts w:cs="宋体" w:hint="eastAsia"/>
        </w:rPr>
        <w:t>千克。揭膜后进行一次侧深施，每亩追施尿素</w:t>
      </w:r>
      <w:r>
        <w:t>14</w:t>
      </w:r>
      <w:r>
        <w:rPr>
          <w:rFonts w:cs="宋体" w:hint="eastAsia"/>
        </w:rPr>
        <w:t>～</w:t>
      </w:r>
      <w:r>
        <w:t xml:space="preserve">18 </w:t>
      </w:r>
      <w:r>
        <w:rPr>
          <w:rFonts w:cs="宋体" w:hint="eastAsia"/>
        </w:rPr>
        <w:t>千克，深度</w:t>
      </w:r>
      <w:r>
        <w:t>10</w:t>
      </w:r>
      <w:r>
        <w:rPr>
          <w:rFonts w:cs="宋体" w:hint="eastAsia"/>
        </w:rPr>
        <w:t>～</w:t>
      </w:r>
      <w:r>
        <w:t xml:space="preserve">15 </w:t>
      </w:r>
      <w:r>
        <w:rPr>
          <w:rFonts w:cs="宋体" w:hint="eastAsia"/>
        </w:rPr>
        <w:t>厘米。地下害虫严重的地块，每亩用</w:t>
      </w:r>
      <w:r>
        <w:t xml:space="preserve">4- </w:t>
      </w:r>
      <w:r>
        <w:rPr>
          <w:rFonts w:cs="宋体" w:hint="eastAsia"/>
        </w:rPr>
        <w:t>千克的</w:t>
      </w:r>
      <w:r>
        <w:t>0.125</w:t>
      </w:r>
      <w:r>
        <w:rPr>
          <w:rFonts w:cs="宋体" w:hint="eastAsia"/>
        </w:rPr>
        <w:t>％辛硫磷毒</w:t>
      </w:r>
      <w:proofErr w:type="gramStart"/>
      <w:r>
        <w:rPr>
          <w:rFonts w:cs="宋体" w:hint="eastAsia"/>
        </w:rPr>
        <w:t>颗粒随肥条施</w:t>
      </w:r>
      <w:proofErr w:type="gramEnd"/>
      <w:r>
        <w:rPr>
          <w:rFonts w:cs="宋体" w:hint="eastAsia"/>
        </w:rPr>
        <w:t>。</w:t>
      </w:r>
    </w:p>
    <w:p w:rsidR="00BC58BD" w:rsidRDefault="00BC58BD" w:rsidP="00726483">
      <w:pPr>
        <w:spacing w:line="320" w:lineRule="exact"/>
        <w:ind w:firstLineChars="200" w:firstLine="422"/>
        <w:jc w:val="left"/>
      </w:pPr>
      <w:r w:rsidRPr="00726483">
        <w:rPr>
          <w:b/>
        </w:rPr>
        <w:t>5</w:t>
      </w:r>
      <w:r w:rsidRPr="00726483">
        <w:rPr>
          <w:rFonts w:hint="eastAsia"/>
          <w:b/>
        </w:rPr>
        <w:t>.</w:t>
      </w:r>
      <w:r w:rsidRPr="00726483">
        <w:rPr>
          <w:rFonts w:hint="eastAsia"/>
          <w:b/>
        </w:rPr>
        <w:t>覆膜、播种。</w:t>
      </w:r>
      <w:r>
        <w:rPr>
          <w:rFonts w:cs="宋体" w:hint="eastAsia"/>
        </w:rPr>
        <w:t>覆膜后地温稳定通过</w:t>
      </w:r>
      <w:r>
        <w:t>5</w:t>
      </w:r>
      <w:r>
        <w:rPr>
          <w:rFonts w:ascii="宋体" w:hAnsi="宋体" w:cs="宋体" w:hint="eastAsia"/>
        </w:rPr>
        <w:t>℃</w:t>
      </w:r>
      <w:r>
        <w:rPr>
          <w:rFonts w:cs="宋体" w:hint="eastAsia"/>
        </w:rPr>
        <w:t>～</w:t>
      </w:r>
      <w:r>
        <w:t xml:space="preserve"> 6</w:t>
      </w:r>
      <w:r>
        <w:rPr>
          <w:rFonts w:ascii="宋体" w:hAnsi="宋体" w:cs="宋体" w:hint="eastAsia"/>
        </w:rPr>
        <w:t>℃</w:t>
      </w:r>
      <w:r>
        <w:rPr>
          <w:rFonts w:cs="宋体" w:hint="eastAsia"/>
        </w:rPr>
        <w:t>，出苗或破膜引苗后能躲过零下</w:t>
      </w:r>
      <w:r>
        <w:t>3</w:t>
      </w:r>
      <w:r>
        <w:rPr>
          <w:rFonts w:ascii="宋体" w:hAnsi="宋体" w:cs="宋体" w:hint="eastAsia"/>
        </w:rPr>
        <w:t>℃</w:t>
      </w:r>
      <w:r>
        <w:rPr>
          <w:rFonts w:cs="宋体" w:hint="eastAsia"/>
        </w:rPr>
        <w:t>的冻害时，抢墒播种。在大垄上覆盖厚度为</w:t>
      </w:r>
      <w:r>
        <w:t xml:space="preserve">0.008 </w:t>
      </w:r>
      <w:r>
        <w:rPr>
          <w:rFonts w:cs="宋体" w:hint="eastAsia"/>
        </w:rPr>
        <w:t>～</w:t>
      </w:r>
      <w:r>
        <w:t>0.01</w:t>
      </w:r>
      <w:r>
        <w:rPr>
          <w:rFonts w:cs="宋体" w:hint="eastAsia"/>
        </w:rPr>
        <w:t>毫米的农用地膜，覆膜前要用苗前除草剂封闭除草。有先播种后覆膜和先覆膜后播种两种。株距因选用品种等因素而定，种植密度较常规栽培每亩增加</w:t>
      </w:r>
      <w:r>
        <w:t>400</w:t>
      </w:r>
      <w:r>
        <w:rPr>
          <w:rFonts w:cs="宋体" w:hint="eastAsia"/>
        </w:rPr>
        <w:t>～</w:t>
      </w:r>
      <w:r>
        <w:t xml:space="preserve">600 </w:t>
      </w:r>
      <w:r>
        <w:rPr>
          <w:rFonts w:cs="宋体" w:hint="eastAsia"/>
        </w:rPr>
        <w:t>株。</w:t>
      </w:r>
    </w:p>
    <w:p w:rsidR="00BC58BD" w:rsidRPr="00726483" w:rsidRDefault="00BC58BD" w:rsidP="00726483">
      <w:pPr>
        <w:spacing w:line="320" w:lineRule="exact"/>
        <w:ind w:firstLineChars="200" w:firstLine="422"/>
        <w:jc w:val="left"/>
        <w:rPr>
          <w:b/>
        </w:rPr>
      </w:pPr>
      <w:r w:rsidRPr="00726483">
        <w:rPr>
          <w:b/>
        </w:rPr>
        <w:t>6</w:t>
      </w:r>
      <w:r w:rsidRPr="00726483">
        <w:rPr>
          <w:rFonts w:hint="eastAsia"/>
          <w:b/>
        </w:rPr>
        <w:t>.</w:t>
      </w:r>
      <w:r w:rsidRPr="00726483">
        <w:rPr>
          <w:rFonts w:hint="eastAsia"/>
          <w:b/>
        </w:rPr>
        <w:t>田间管理。</w:t>
      </w:r>
    </w:p>
    <w:p w:rsidR="00BC58BD" w:rsidRDefault="00BC58BD" w:rsidP="00BC58BD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）前期管理：先播种后覆膜玉米一叶一心至两叶</w:t>
      </w:r>
      <w:proofErr w:type="gramStart"/>
      <w:r>
        <w:rPr>
          <w:rFonts w:cs="宋体" w:hint="eastAsia"/>
        </w:rPr>
        <w:t>一心时剪孔</w:t>
      </w:r>
      <w:proofErr w:type="gramEnd"/>
      <w:r>
        <w:rPr>
          <w:rFonts w:cs="宋体" w:hint="eastAsia"/>
        </w:rPr>
        <w:t>放苗，每</w:t>
      </w:r>
      <w:proofErr w:type="gramStart"/>
      <w:r>
        <w:rPr>
          <w:rFonts w:cs="宋体" w:hint="eastAsia"/>
        </w:rPr>
        <w:t>埯</w:t>
      </w:r>
      <w:proofErr w:type="gramEnd"/>
      <w:r>
        <w:rPr>
          <w:rFonts w:cs="宋体" w:hint="eastAsia"/>
        </w:rPr>
        <w:t>（穴）只留一株，</w:t>
      </w:r>
      <w:r>
        <w:t xml:space="preserve"> </w:t>
      </w:r>
      <w:r>
        <w:rPr>
          <w:rFonts w:cs="宋体" w:hint="eastAsia"/>
        </w:rPr>
        <w:t>放苗后用湿土封严放苗孔；扎眼种的应在</w:t>
      </w:r>
      <w:r>
        <w:t xml:space="preserve">3 </w:t>
      </w:r>
      <w:r>
        <w:rPr>
          <w:rFonts w:cs="宋体" w:hint="eastAsia"/>
        </w:rPr>
        <w:t>叶期前及时间苗。如缺苗应及时补栽同龄预备苗。膜的管护应在</w:t>
      </w:r>
      <w:proofErr w:type="gramStart"/>
      <w:r>
        <w:rPr>
          <w:rFonts w:cs="宋体" w:hint="eastAsia"/>
        </w:rPr>
        <w:t>发现漏压和风</w:t>
      </w:r>
      <w:proofErr w:type="gramEnd"/>
      <w:r>
        <w:rPr>
          <w:rFonts w:cs="宋体" w:hint="eastAsia"/>
        </w:rPr>
        <w:t>扒，立即取湿土压好；透光面达不到要求宽度的，要撤土。放苗时应适当撤掉膜上压土，并及时把膜上积水引入垄沟。</w:t>
      </w:r>
    </w:p>
    <w:p w:rsidR="00BC58BD" w:rsidRDefault="00BC58BD" w:rsidP="00BC58BD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）中期管理：及时掰掉分蘖，但要避免损伤主茎。采用人工或机械揭膜，选晴天上午，表土已干燥且</w:t>
      </w:r>
      <w:proofErr w:type="gramStart"/>
      <w:r>
        <w:rPr>
          <w:rFonts w:cs="宋体" w:hint="eastAsia"/>
        </w:rPr>
        <w:t>不</w:t>
      </w:r>
      <w:proofErr w:type="gramEnd"/>
      <w:r>
        <w:rPr>
          <w:rFonts w:cs="宋体" w:hint="eastAsia"/>
        </w:rPr>
        <w:t>粘膜时进行。揭膜时间应在玉米叶片封垄，地膜增温效果不大时进行，一般气温高，可适当早些；气温低，可适当晚些。揭膜后</w:t>
      </w:r>
      <w:proofErr w:type="gramStart"/>
      <w:r>
        <w:rPr>
          <w:rFonts w:cs="宋体" w:hint="eastAsia"/>
        </w:rPr>
        <w:t>及时铲趟追肥</w:t>
      </w:r>
      <w:proofErr w:type="gramEnd"/>
      <w:r>
        <w:rPr>
          <w:rFonts w:cs="宋体" w:hint="eastAsia"/>
        </w:rPr>
        <w:t>。</w:t>
      </w:r>
    </w:p>
    <w:p w:rsidR="00BC58BD" w:rsidRDefault="00BC58BD" w:rsidP="00BC58BD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）综合防治病虫害。</w:t>
      </w:r>
      <w:bookmarkStart w:id="6" w:name="_GoBack"/>
      <w:bookmarkEnd w:id="6"/>
    </w:p>
    <w:p w:rsidR="00BC58BD" w:rsidRDefault="00BC58BD" w:rsidP="00BC58BD">
      <w:pPr>
        <w:spacing w:line="320" w:lineRule="exact"/>
        <w:ind w:firstLineChars="200" w:firstLine="422"/>
        <w:jc w:val="left"/>
        <w:rPr>
          <w:rFonts w:ascii="宋体"/>
        </w:rPr>
      </w:pPr>
      <w:r>
        <w:rPr>
          <w:rFonts w:cs="宋体" w:hint="eastAsia"/>
          <w:b/>
          <w:bCs/>
        </w:rPr>
        <w:t>注意事项：</w:t>
      </w:r>
      <w:r>
        <w:rPr>
          <w:rFonts w:cs="宋体" w:hint="eastAsia"/>
        </w:rPr>
        <w:t>一是起大</w:t>
      </w:r>
      <w:proofErr w:type="gramStart"/>
      <w:r>
        <w:rPr>
          <w:rFonts w:cs="宋体" w:hint="eastAsia"/>
        </w:rPr>
        <w:t>垄时垄</w:t>
      </w:r>
      <w:proofErr w:type="gramEnd"/>
      <w:r>
        <w:rPr>
          <w:rFonts w:cs="宋体" w:hint="eastAsia"/>
        </w:rPr>
        <w:t>体高度不能低于</w:t>
      </w:r>
      <w:r>
        <w:t>25</w:t>
      </w:r>
      <w:r>
        <w:rPr>
          <w:rFonts w:cs="宋体" w:hint="eastAsia"/>
        </w:rPr>
        <w:t>厘米；</w:t>
      </w:r>
      <w:proofErr w:type="gramStart"/>
      <w:r>
        <w:rPr>
          <w:rFonts w:cs="宋体" w:hint="eastAsia"/>
        </w:rPr>
        <w:t>二是垄台</w:t>
      </w:r>
      <w:proofErr w:type="gramEnd"/>
      <w:r>
        <w:rPr>
          <w:rFonts w:cs="宋体" w:hint="eastAsia"/>
        </w:rPr>
        <w:t>宽度不能低于</w:t>
      </w:r>
      <w:r>
        <w:t>90</w:t>
      </w:r>
      <w:r>
        <w:rPr>
          <w:rFonts w:cs="宋体" w:hint="eastAsia"/>
        </w:rPr>
        <w:t>厘米。</w:t>
      </w:r>
      <w:r>
        <w:rPr>
          <w:rFonts w:cs="宋体" w:hint="eastAsia"/>
          <w:kern w:val="21"/>
        </w:rPr>
        <w:t>该项技术不适合在低洼地、多雨、低湿条件下应用</w:t>
      </w:r>
      <w:r>
        <w:rPr>
          <w:rFonts w:hAnsi="宋体" w:cs="宋体" w:hint="eastAsia"/>
          <w:kern w:val="21"/>
        </w:rPr>
        <w:t>。</w:t>
      </w:r>
    </w:p>
    <w:p w:rsidR="00726483" w:rsidRDefault="00726483" w:rsidP="00726483">
      <w:pPr>
        <w:spacing w:line="320" w:lineRule="exact"/>
        <w:ind w:firstLineChars="200" w:firstLine="422"/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</w:rPr>
        <w:t>大垄行间覆膜栽培技术适用于黑龙江省第二、三积温带，且在干旱地区和干旱年份增产效果非常显著，比普通栽培方式增产</w:t>
      </w:r>
      <w:r>
        <w:t>20%</w:t>
      </w:r>
      <w:r>
        <w:rPr>
          <w:rFonts w:cs="宋体" w:hint="eastAsia"/>
        </w:rPr>
        <w:t>以上。</w:t>
      </w:r>
    </w:p>
    <w:p w:rsidR="00BC58BD" w:rsidRDefault="00BC58BD" w:rsidP="00BC58BD">
      <w:pPr>
        <w:spacing w:line="320" w:lineRule="exact"/>
        <w:ind w:firstLineChars="200" w:firstLine="422"/>
        <w:jc w:val="left"/>
        <w:rPr>
          <w:rFonts w:ascii="宋体"/>
        </w:rPr>
      </w:pPr>
      <w:r>
        <w:rPr>
          <w:rFonts w:ascii="宋体" w:hAnsi="宋体" w:cs="宋体" w:hint="eastAsia"/>
          <w:b/>
          <w:bCs/>
        </w:rPr>
        <w:t>技术依托单位</w:t>
      </w:r>
      <w:r>
        <w:rPr>
          <w:rFonts w:ascii="宋体" w:hAnsi="宋体" w:cs="宋体" w:hint="eastAsia"/>
        </w:rPr>
        <w:t>：</w:t>
      </w:r>
    </w:p>
    <w:p w:rsidR="00BC58BD" w:rsidRPr="00726483" w:rsidRDefault="00BC58BD" w:rsidP="00726483">
      <w:pPr>
        <w:spacing w:line="320" w:lineRule="exact"/>
        <w:ind w:firstLineChars="200" w:firstLine="422"/>
        <w:jc w:val="left"/>
        <w:rPr>
          <w:b/>
        </w:rPr>
      </w:pPr>
      <w:r w:rsidRPr="00726483">
        <w:rPr>
          <w:rFonts w:hint="eastAsia"/>
          <w:b/>
        </w:rPr>
        <w:t>1.</w:t>
      </w:r>
      <w:r w:rsidRPr="00726483">
        <w:rPr>
          <w:rFonts w:hint="eastAsia"/>
          <w:b/>
        </w:rPr>
        <w:t>黑龙江省农垦科学院农作物开发研究所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联系地址：佳木斯市安庆街</w:t>
      </w:r>
      <w:r>
        <w:rPr>
          <w:rFonts w:cs="宋体" w:hint="eastAsia"/>
        </w:rPr>
        <w:t>382</w:t>
      </w:r>
      <w:r>
        <w:rPr>
          <w:rFonts w:cs="宋体" w:hint="eastAsia"/>
        </w:rPr>
        <w:t>号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lastRenderedPageBreak/>
        <w:t>邮政编码：</w:t>
      </w:r>
      <w:r>
        <w:rPr>
          <w:rFonts w:cs="宋体" w:hint="eastAsia"/>
        </w:rPr>
        <w:t>154007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人：李艳杰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15104609158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电子邮箱：</w:t>
      </w:r>
      <w:r>
        <w:rPr>
          <w:rFonts w:cs="宋体" w:hint="eastAsia"/>
        </w:rPr>
        <w:t>nklyjie@163.com</w:t>
      </w:r>
    </w:p>
    <w:p w:rsidR="00BC58BD" w:rsidRPr="00726483" w:rsidRDefault="00BC58BD" w:rsidP="00726483">
      <w:pPr>
        <w:spacing w:line="320" w:lineRule="exact"/>
        <w:ind w:firstLineChars="200" w:firstLine="422"/>
        <w:jc w:val="left"/>
        <w:rPr>
          <w:b/>
        </w:rPr>
      </w:pPr>
      <w:r w:rsidRPr="00726483">
        <w:rPr>
          <w:rFonts w:hint="eastAsia"/>
          <w:b/>
        </w:rPr>
        <w:t>2.</w:t>
      </w:r>
      <w:r w:rsidRPr="00726483">
        <w:rPr>
          <w:rFonts w:hint="eastAsia"/>
          <w:b/>
        </w:rPr>
        <w:t>黑龙江省农垦总局北安农业科学科研所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联系地址：黑龙江省农垦总局北安农业科学科研所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164009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人：谭淑玲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0456-6405048</w:t>
      </w:r>
    </w:p>
    <w:p w:rsidR="00BC58BD" w:rsidRPr="00726483" w:rsidRDefault="00BC58BD" w:rsidP="00726483">
      <w:pPr>
        <w:spacing w:line="320" w:lineRule="exact"/>
        <w:ind w:firstLineChars="200" w:firstLine="422"/>
        <w:jc w:val="left"/>
        <w:rPr>
          <w:b/>
        </w:rPr>
      </w:pPr>
      <w:r w:rsidRPr="00726483">
        <w:rPr>
          <w:rFonts w:hint="eastAsia"/>
          <w:b/>
        </w:rPr>
        <w:t>3.</w:t>
      </w:r>
      <w:r w:rsidRPr="00726483">
        <w:rPr>
          <w:rFonts w:hint="eastAsia"/>
          <w:b/>
        </w:rPr>
        <w:t>中国农业科学院作物科学研究所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联系地址：北京海淀区中关村南大街</w:t>
      </w:r>
      <w:r>
        <w:rPr>
          <w:rFonts w:cs="宋体" w:hint="eastAsia"/>
        </w:rPr>
        <w:t>12</w:t>
      </w:r>
      <w:r>
        <w:rPr>
          <w:rFonts w:cs="宋体" w:hint="eastAsia"/>
        </w:rPr>
        <w:t>号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100081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人：谢瑞芝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010-82105791</w:t>
      </w:r>
    </w:p>
    <w:p w:rsidR="00BC58BD" w:rsidRDefault="00BC58BD" w:rsidP="00BC58BD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电子邮箱：</w:t>
      </w:r>
      <w:r>
        <w:rPr>
          <w:rFonts w:cs="宋体" w:hint="eastAsia"/>
        </w:rPr>
        <w:t>xieruizhi@caas.cn</w:t>
      </w:r>
    </w:p>
    <w:p w:rsidR="0032047A" w:rsidRPr="00BC58BD" w:rsidRDefault="0032047A"/>
    <w:sectPr w:rsidR="0032047A" w:rsidRPr="00BC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33" w:rsidRDefault="007C2833" w:rsidP="00BC58BD">
      <w:r>
        <w:separator/>
      </w:r>
    </w:p>
  </w:endnote>
  <w:endnote w:type="continuationSeparator" w:id="0">
    <w:p w:rsidR="007C2833" w:rsidRDefault="007C2833" w:rsidP="00BC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33" w:rsidRDefault="007C2833" w:rsidP="00BC58BD">
      <w:r>
        <w:separator/>
      </w:r>
    </w:p>
  </w:footnote>
  <w:footnote w:type="continuationSeparator" w:id="0">
    <w:p w:rsidR="007C2833" w:rsidRDefault="007C2833" w:rsidP="00BC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9A"/>
    <w:rsid w:val="0006509A"/>
    <w:rsid w:val="0032047A"/>
    <w:rsid w:val="00726483"/>
    <w:rsid w:val="007C2833"/>
    <w:rsid w:val="00BC58BD"/>
    <w:rsid w:val="00CC1B22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8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8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2015-09-17T06:16:00Z</dcterms:created>
  <dcterms:modified xsi:type="dcterms:W3CDTF">2015-09-18T03:35:00Z</dcterms:modified>
</cp:coreProperties>
</file>