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41" w:rsidRDefault="00F81541" w:rsidP="00F81541">
      <w:pPr>
        <w:keepNext/>
        <w:keepLines/>
        <w:spacing w:before="240" w:after="240" w:line="320" w:lineRule="exact"/>
        <w:ind w:firstLineChars="200" w:firstLine="542"/>
        <w:outlineLvl w:val="1"/>
        <w:rPr>
          <w:rFonts w:ascii="宋体" w:hAnsi="宋体" w:cs="宋体"/>
          <w:b/>
          <w:bCs/>
          <w:kern w:val="0"/>
          <w:sz w:val="27"/>
          <w:szCs w:val="27"/>
        </w:rPr>
      </w:pPr>
      <w:bookmarkStart w:id="0" w:name="_Toc315873848"/>
      <w:bookmarkStart w:id="1" w:name="_Toc372191650"/>
      <w:bookmarkStart w:id="2" w:name="_Toc377460597"/>
      <w:bookmarkStart w:id="3" w:name="_Toc405196942"/>
      <w:bookmarkStart w:id="4" w:name="_Toc28835"/>
      <w:bookmarkStart w:id="5" w:name="_Toc406755881"/>
      <w:bookmarkStart w:id="6" w:name="_Toc19038"/>
      <w:r>
        <w:rPr>
          <w:rFonts w:hint="eastAsia"/>
          <w:b/>
          <w:sz w:val="27"/>
          <w:szCs w:val="27"/>
        </w:rPr>
        <w:t>（二</w:t>
      </w:r>
      <w:r w:rsidRPr="00CC1452">
        <w:rPr>
          <w:rFonts w:hint="eastAsia"/>
          <w:b/>
          <w:sz w:val="27"/>
          <w:szCs w:val="27"/>
        </w:rPr>
        <w:t>）</w:t>
      </w:r>
      <w:r>
        <w:rPr>
          <w:rFonts w:ascii="宋体" w:hAnsi="宋体" w:cs="宋体" w:hint="eastAsia"/>
          <w:b/>
          <w:bCs/>
          <w:kern w:val="0"/>
          <w:sz w:val="27"/>
          <w:szCs w:val="27"/>
        </w:rPr>
        <w:t>玉米膜下滴灌水肥一体化增产技术</w:t>
      </w:r>
      <w:bookmarkEnd w:id="0"/>
      <w:bookmarkEnd w:id="1"/>
      <w:bookmarkEnd w:id="2"/>
      <w:bookmarkEnd w:id="3"/>
      <w:bookmarkEnd w:id="4"/>
      <w:bookmarkEnd w:id="5"/>
      <w:bookmarkEnd w:id="6"/>
    </w:p>
    <w:p w:rsidR="00F81541" w:rsidRDefault="00F81541" w:rsidP="00F81541">
      <w:pPr>
        <w:spacing w:line="320" w:lineRule="exact"/>
        <w:ind w:firstLineChars="200" w:firstLine="422"/>
        <w:jc w:val="left"/>
      </w:pPr>
      <w:r>
        <w:rPr>
          <w:rFonts w:cs="宋体" w:hint="eastAsia"/>
          <w:b/>
          <w:bCs/>
        </w:rPr>
        <w:t>技术概述：</w:t>
      </w:r>
      <w:r>
        <w:rPr>
          <w:rFonts w:cs="宋体" w:hint="eastAsia"/>
        </w:rPr>
        <w:t>膜下滴灌增产技术是先进灌水技术和施肥技术的集成，它既发挥了覆膜栽培提高地温、减少棵间蒸发的作用，又可实现玉米按需灌水、施肥，将水分、养分均匀持续地运送到根部附近的土壤，供根系吸收，提高水肥利用率，达到增产增效目的。</w:t>
      </w:r>
    </w:p>
    <w:p w:rsidR="00F81541" w:rsidRDefault="00F81541" w:rsidP="00F81541">
      <w:pPr>
        <w:spacing w:line="320" w:lineRule="exact"/>
        <w:ind w:firstLineChars="200" w:firstLine="422"/>
        <w:jc w:val="left"/>
      </w:pPr>
      <w:r>
        <w:rPr>
          <w:rFonts w:cs="宋体" w:hint="eastAsia"/>
          <w:b/>
          <w:bCs/>
        </w:rPr>
        <w:t>增产增效情况：</w:t>
      </w:r>
      <w:r>
        <w:rPr>
          <w:rFonts w:cs="宋体" w:hint="eastAsia"/>
        </w:rPr>
        <w:t>该项技术相比沟灌可节水</w:t>
      </w:r>
      <w:r>
        <w:t>30%</w:t>
      </w:r>
      <w:r>
        <w:rPr>
          <w:rFonts w:cs="宋体" w:hint="eastAsia"/>
        </w:rPr>
        <w:t>以上，提高水肥利用率</w:t>
      </w:r>
      <w:r>
        <w:t>30%</w:t>
      </w:r>
      <w:r>
        <w:rPr>
          <w:rFonts w:cs="宋体" w:hint="eastAsia"/>
        </w:rPr>
        <w:t>以上，产量可比同区常规生产增产</w:t>
      </w:r>
      <w:r>
        <w:t>30%</w:t>
      </w:r>
      <w:r>
        <w:rPr>
          <w:rFonts w:cs="宋体" w:hint="eastAsia"/>
        </w:rPr>
        <w:t>，收入增加</w:t>
      </w:r>
      <w:r>
        <w:t>50%</w:t>
      </w:r>
      <w:r>
        <w:rPr>
          <w:rFonts w:cs="宋体" w:hint="eastAsia"/>
        </w:rPr>
        <w:t>。</w:t>
      </w:r>
    </w:p>
    <w:p w:rsidR="00F81541" w:rsidRDefault="00F81541" w:rsidP="00F81541">
      <w:pPr>
        <w:spacing w:line="320" w:lineRule="exact"/>
        <w:ind w:firstLineChars="200" w:firstLine="422"/>
        <w:jc w:val="left"/>
      </w:pPr>
      <w:r>
        <w:rPr>
          <w:rFonts w:cs="宋体" w:hint="eastAsia"/>
          <w:b/>
          <w:bCs/>
        </w:rPr>
        <w:t>技术要点：</w:t>
      </w:r>
      <w:r>
        <w:rPr>
          <w:rFonts w:cs="宋体" w:hint="eastAsia"/>
        </w:rPr>
        <w:t>该技术内容主要包括铺设滴灌系统和滴灌条件下的玉米增产增效栽培技术。</w:t>
      </w:r>
    </w:p>
    <w:p w:rsidR="00F81541" w:rsidRDefault="00F81541" w:rsidP="00F65D42">
      <w:pPr>
        <w:spacing w:line="320" w:lineRule="exact"/>
        <w:ind w:firstLineChars="200" w:firstLine="422"/>
        <w:jc w:val="left"/>
      </w:pPr>
      <w:r w:rsidRPr="00F65D42">
        <w:rPr>
          <w:b/>
        </w:rPr>
        <w:t>1</w:t>
      </w:r>
      <w:r w:rsidRPr="00F65D42">
        <w:rPr>
          <w:rFonts w:cs="宋体" w:hint="eastAsia"/>
          <w:b/>
        </w:rPr>
        <w:t>.</w:t>
      </w:r>
      <w:r w:rsidRPr="00F65D42">
        <w:rPr>
          <w:rFonts w:cs="宋体" w:hint="eastAsia"/>
          <w:b/>
        </w:rPr>
        <w:t>精细整地，施足底肥。</w:t>
      </w:r>
      <w:r>
        <w:rPr>
          <w:rFonts w:cs="宋体" w:hint="eastAsia"/>
        </w:rPr>
        <w:t>播种前整地起垄，宽窄行栽培，一般窄行为</w:t>
      </w:r>
      <w:r>
        <w:t>40</w:t>
      </w:r>
      <w:r>
        <w:rPr>
          <w:rFonts w:cs="宋体" w:hint="eastAsia"/>
        </w:rPr>
        <w:t>～</w:t>
      </w:r>
      <w:r>
        <w:t>50</w:t>
      </w:r>
      <w:r>
        <w:rPr>
          <w:rFonts w:cs="宋体" w:hint="eastAsia"/>
        </w:rPr>
        <w:t>厘米，宽行</w:t>
      </w:r>
      <w:r>
        <w:t>60</w:t>
      </w:r>
      <w:r>
        <w:rPr>
          <w:rFonts w:cs="宋体" w:hint="eastAsia"/>
        </w:rPr>
        <w:t>～</w:t>
      </w:r>
      <w:r>
        <w:t>80</w:t>
      </w:r>
      <w:r>
        <w:rPr>
          <w:rFonts w:cs="宋体" w:hint="eastAsia"/>
        </w:rPr>
        <w:t>厘米。灭茬机灭茬或深松旋耕，耕翻深度要达到</w:t>
      </w:r>
      <w:r>
        <w:t>20</w:t>
      </w:r>
      <w:r>
        <w:rPr>
          <w:rFonts w:cs="宋体" w:hint="eastAsia"/>
        </w:rPr>
        <w:t>～</w:t>
      </w:r>
      <w:r>
        <w:t>25</w:t>
      </w:r>
      <w:r>
        <w:rPr>
          <w:rFonts w:cs="宋体" w:hint="eastAsia"/>
        </w:rPr>
        <w:t>厘米，做到上实下虚，无坷垃、土块，结合整地施足底肥，及时镇压，达到待播状态。一般每亩投入优质农肥</w:t>
      </w:r>
      <w:r>
        <w:t>1000</w:t>
      </w:r>
      <w:r>
        <w:rPr>
          <w:rFonts w:cs="宋体" w:hint="eastAsia"/>
        </w:rPr>
        <w:t>～</w:t>
      </w:r>
      <w:r>
        <w:t>2000</w:t>
      </w:r>
      <w:r>
        <w:rPr>
          <w:rFonts w:cs="宋体" w:hint="eastAsia"/>
        </w:rPr>
        <w:t>千克、磷酸二铵</w:t>
      </w:r>
      <w:r>
        <w:t>15</w:t>
      </w:r>
      <w:r>
        <w:rPr>
          <w:rFonts w:cs="宋体" w:hint="eastAsia"/>
        </w:rPr>
        <w:t>～</w:t>
      </w:r>
      <w:r>
        <w:t>20</w:t>
      </w:r>
      <w:r>
        <w:rPr>
          <w:rFonts w:cs="宋体" w:hint="eastAsia"/>
        </w:rPr>
        <w:t>千克、硫酸钾</w:t>
      </w:r>
      <w:r>
        <w:t>5</w:t>
      </w:r>
      <w:r>
        <w:rPr>
          <w:rFonts w:cs="宋体" w:hint="eastAsia"/>
        </w:rPr>
        <w:t>～</w:t>
      </w:r>
      <w:r>
        <w:t>10</w:t>
      </w:r>
      <w:r>
        <w:rPr>
          <w:rFonts w:cs="宋体" w:hint="eastAsia"/>
        </w:rPr>
        <w:t>千克或者用复合肥</w:t>
      </w:r>
      <w:r>
        <w:t>30</w:t>
      </w:r>
      <w:r>
        <w:rPr>
          <w:rFonts w:cs="宋体" w:hint="eastAsia"/>
        </w:rPr>
        <w:t>～</w:t>
      </w:r>
      <w:r>
        <w:t>40</w:t>
      </w:r>
      <w:r>
        <w:rPr>
          <w:rFonts w:cs="宋体" w:hint="eastAsia"/>
        </w:rPr>
        <w:t>千克做底肥施入。采用大型联合整地机一次完成整地起垄作业，整地效果好。</w:t>
      </w:r>
    </w:p>
    <w:p w:rsidR="00F81541" w:rsidRDefault="00F81541" w:rsidP="00F65D42">
      <w:pPr>
        <w:spacing w:line="320" w:lineRule="exact"/>
        <w:ind w:firstLineChars="200" w:firstLine="422"/>
        <w:jc w:val="left"/>
      </w:pPr>
      <w:r w:rsidRPr="00F65D42">
        <w:rPr>
          <w:b/>
        </w:rPr>
        <w:t>2</w:t>
      </w:r>
      <w:r w:rsidRPr="00F65D42">
        <w:rPr>
          <w:rFonts w:hint="eastAsia"/>
          <w:b/>
        </w:rPr>
        <w:t>.</w:t>
      </w:r>
      <w:r w:rsidRPr="00F65D42">
        <w:rPr>
          <w:rFonts w:hint="eastAsia"/>
          <w:b/>
        </w:rPr>
        <w:t>铺设滴灌管道。</w:t>
      </w:r>
      <w:r>
        <w:rPr>
          <w:rFonts w:cs="宋体" w:hint="eastAsia"/>
        </w:rPr>
        <w:t>根据水源位置和地块形状的不同，主管道铺设方法主要有独立式和复合式两种：独立式主管道的铺设方法具有省工、省料、操作简便等优点，但不适合大面积作业；复合式主管道的铺设可进行大面积滴灌作业，要求水源与地块较近，田间有可供配备使用动力电源的固定场所。支管的铺设形式有直接连接法和间接连接法两种。直接连接法投入成本少但水压损失大，造成土壤湿润程度不均；间接连接法具有灵活性、可操作性强等特点，但增加了控制、连接件等部件，一次性投入成本加大。支管间距离在</w:t>
      </w:r>
      <w:r>
        <w:t>50</w:t>
      </w:r>
      <w:r>
        <w:rPr>
          <w:rFonts w:cs="宋体" w:hint="eastAsia"/>
        </w:rPr>
        <w:t>～</w:t>
      </w:r>
      <w:r>
        <w:t>70</w:t>
      </w:r>
      <w:r>
        <w:rPr>
          <w:rFonts w:cs="宋体" w:hint="eastAsia"/>
        </w:rPr>
        <w:t>米的滴灌作业速度与质量最好。</w:t>
      </w:r>
    </w:p>
    <w:p w:rsidR="00F81541" w:rsidRDefault="00F81541" w:rsidP="00F65D42">
      <w:pPr>
        <w:spacing w:line="320" w:lineRule="exact"/>
        <w:ind w:firstLineChars="200" w:firstLine="422"/>
        <w:jc w:val="left"/>
      </w:pPr>
      <w:r w:rsidRPr="00F65D42">
        <w:rPr>
          <w:b/>
        </w:rPr>
        <w:t>3</w:t>
      </w:r>
      <w:r w:rsidRPr="00F65D42">
        <w:rPr>
          <w:rFonts w:cs="宋体" w:hint="eastAsia"/>
          <w:b/>
        </w:rPr>
        <w:t>.</w:t>
      </w:r>
      <w:r w:rsidRPr="00F65D42">
        <w:rPr>
          <w:rFonts w:cs="宋体" w:hint="eastAsia"/>
          <w:b/>
        </w:rPr>
        <w:t>科学选种，合理增密。</w:t>
      </w:r>
      <w:r>
        <w:rPr>
          <w:rFonts w:cs="宋体" w:hint="eastAsia"/>
        </w:rPr>
        <w:t>地膜覆盖滴灌栽培，可选耐密型、生育期比露地品种长</w:t>
      </w:r>
      <w:r>
        <w:t>7</w:t>
      </w:r>
      <w:r>
        <w:rPr>
          <w:rFonts w:cs="宋体" w:hint="eastAsia"/>
        </w:rPr>
        <w:t>～</w:t>
      </w:r>
      <w:r>
        <w:t>10</w:t>
      </w:r>
      <w:r>
        <w:rPr>
          <w:rFonts w:cs="宋体" w:hint="eastAsia"/>
        </w:rPr>
        <w:t>天、有效积温多</w:t>
      </w:r>
      <w:r>
        <w:t>150</w:t>
      </w:r>
      <w:r>
        <w:rPr>
          <w:rFonts w:cs="宋体" w:hint="eastAsia"/>
        </w:rPr>
        <w:t>～</w:t>
      </w:r>
      <w:r>
        <w:t>200</w:t>
      </w:r>
      <w:r>
        <w:rPr>
          <w:rFonts w:cs="宋体" w:hint="eastAsia"/>
        </w:rPr>
        <w:t>℃的品种。播前按照常规方式进行种子处理。合理增加种植密度，用种量要比普通种植方式多</w:t>
      </w:r>
      <w:r>
        <w:t>15%</w:t>
      </w:r>
      <w:r>
        <w:rPr>
          <w:rFonts w:cs="宋体" w:hint="eastAsia"/>
        </w:rPr>
        <w:t>～</w:t>
      </w:r>
      <w:r>
        <w:t>20%</w:t>
      </w:r>
      <w:r>
        <w:rPr>
          <w:rFonts w:cs="宋体" w:hint="eastAsia"/>
        </w:rPr>
        <w:t>。</w:t>
      </w:r>
    </w:p>
    <w:p w:rsidR="00F81541" w:rsidRDefault="00F81541" w:rsidP="00F65D42">
      <w:pPr>
        <w:spacing w:line="320" w:lineRule="exact"/>
        <w:ind w:firstLineChars="200" w:firstLine="422"/>
        <w:jc w:val="left"/>
      </w:pPr>
      <w:r w:rsidRPr="00F65D42">
        <w:rPr>
          <w:b/>
        </w:rPr>
        <w:t>4</w:t>
      </w:r>
      <w:r w:rsidRPr="00F65D42">
        <w:rPr>
          <w:rFonts w:hint="eastAsia"/>
          <w:b/>
        </w:rPr>
        <w:t>.</w:t>
      </w:r>
      <w:r w:rsidRPr="00F65D42">
        <w:rPr>
          <w:rFonts w:hint="eastAsia"/>
          <w:b/>
        </w:rPr>
        <w:t>精细播种。</w:t>
      </w:r>
      <w:r>
        <w:rPr>
          <w:rFonts w:cs="宋体" w:hint="eastAsia"/>
        </w:rPr>
        <w:t>当耕层</w:t>
      </w:r>
      <w:r>
        <w:t>5</w:t>
      </w:r>
      <w:r>
        <w:rPr>
          <w:rFonts w:cs="宋体" w:hint="eastAsia"/>
        </w:rPr>
        <w:t>～</w:t>
      </w:r>
      <w:r>
        <w:t>10</w:t>
      </w:r>
      <w:r>
        <w:rPr>
          <w:rFonts w:cs="宋体" w:hint="eastAsia"/>
        </w:rPr>
        <w:t>厘米地温稳定通过</w:t>
      </w:r>
      <w:r>
        <w:t>8</w:t>
      </w:r>
      <w:r>
        <w:rPr>
          <w:rFonts w:cs="宋体" w:hint="eastAsia"/>
        </w:rPr>
        <w:t>℃时即可开犁播种。用厚度</w:t>
      </w:r>
      <w:r>
        <w:t>0.01</w:t>
      </w:r>
      <w:r>
        <w:rPr>
          <w:rFonts w:cs="宋体" w:hint="eastAsia"/>
        </w:rPr>
        <w:t>毫米的地膜，地膜宽度根据垄宽而定。按播种方式可分为膜上播种和膜下播种两种。</w:t>
      </w:r>
    </w:p>
    <w:p w:rsidR="00F81541" w:rsidRDefault="00F81541" w:rsidP="00F81541">
      <w:pPr>
        <w:spacing w:line="320" w:lineRule="exact"/>
        <w:ind w:firstLineChars="200" w:firstLine="420"/>
        <w:jc w:val="left"/>
      </w:pPr>
      <w:r>
        <w:rPr>
          <w:rFonts w:cs="宋体" w:hint="eastAsia"/>
        </w:rPr>
        <w:t>（</w:t>
      </w:r>
      <w:r>
        <w:t>1</w:t>
      </w:r>
      <w:r>
        <w:rPr>
          <w:rFonts w:cs="宋体" w:hint="eastAsia"/>
        </w:rPr>
        <w:t>）膜上播种：采用玉米膜下滴灌多功能精量播种机播种，将铺滴灌带、喷施除草剂、覆地膜、播种、掩土、镇压作业一次完成，其作业顺序是铺滴灌带→喷施除草剂→覆地膜→播种→掩土→镇压。</w:t>
      </w:r>
    </w:p>
    <w:p w:rsidR="00F81541" w:rsidRDefault="00F81541" w:rsidP="00F81541">
      <w:pPr>
        <w:spacing w:line="320" w:lineRule="exact"/>
        <w:ind w:firstLineChars="200" w:firstLine="420"/>
        <w:jc w:val="left"/>
      </w:pPr>
      <w:r>
        <w:rPr>
          <w:rFonts w:cs="宋体" w:hint="eastAsia"/>
        </w:rPr>
        <w:t>（</w:t>
      </w:r>
      <w:r>
        <w:t>2</w:t>
      </w:r>
      <w:r>
        <w:rPr>
          <w:rFonts w:cs="宋体" w:hint="eastAsia"/>
        </w:rPr>
        <w:t>）膜下播种：可采用机械播种、半机械播种及人工播种等方式，播后用机械将除草剂喷施于垄上，喷后要及时覆膜。地膜两侧压土要足，每隔</w:t>
      </w:r>
      <w:r>
        <w:t>3</w:t>
      </w:r>
      <w:r>
        <w:rPr>
          <w:rFonts w:cs="宋体" w:hint="eastAsia"/>
        </w:rPr>
        <w:t>～</w:t>
      </w:r>
      <w:r>
        <w:t>4</w:t>
      </w:r>
      <w:r>
        <w:rPr>
          <w:rFonts w:cs="宋体" w:hint="eastAsia"/>
        </w:rPr>
        <w:t>米还要在膜上压一些土，防止风大将膜刮起。膜下播种应注意及时引苗、掩苗：当玉米普遍出苗</w:t>
      </w:r>
      <w:r>
        <w:t>1</w:t>
      </w:r>
      <w:r>
        <w:rPr>
          <w:rFonts w:cs="宋体" w:hint="eastAsia"/>
        </w:rPr>
        <w:t>～</w:t>
      </w:r>
      <w:r>
        <w:t>2</w:t>
      </w:r>
      <w:r>
        <w:rPr>
          <w:rFonts w:cs="宋体" w:hint="eastAsia"/>
        </w:rPr>
        <w:t>片时，及时扎孔引苗，引苗后用湿土掩实苗孔。过</w:t>
      </w:r>
      <w:r>
        <w:t>3</w:t>
      </w:r>
      <w:r>
        <w:rPr>
          <w:rFonts w:cs="宋体" w:hint="eastAsia"/>
        </w:rPr>
        <w:t>～</w:t>
      </w:r>
      <w:r>
        <w:t>5</w:t>
      </w:r>
      <w:r>
        <w:rPr>
          <w:rFonts w:cs="宋体" w:hint="eastAsia"/>
        </w:rPr>
        <w:t>天再进行一次，将晚出的苗引出。</w:t>
      </w:r>
    </w:p>
    <w:p w:rsidR="00F81541" w:rsidRDefault="00F81541" w:rsidP="00F65D42">
      <w:pPr>
        <w:spacing w:line="320" w:lineRule="exact"/>
        <w:ind w:firstLineChars="200" w:firstLine="422"/>
        <w:jc w:val="left"/>
      </w:pPr>
      <w:r w:rsidRPr="00F65D42">
        <w:rPr>
          <w:b/>
        </w:rPr>
        <w:t>5</w:t>
      </w:r>
      <w:r w:rsidRPr="00F65D42">
        <w:rPr>
          <w:rFonts w:hint="eastAsia"/>
          <w:b/>
        </w:rPr>
        <w:t>.</w:t>
      </w:r>
      <w:r w:rsidRPr="00F65D42">
        <w:rPr>
          <w:rFonts w:hint="eastAsia"/>
          <w:b/>
        </w:rPr>
        <w:t>加强田间管理。</w:t>
      </w:r>
      <w:r>
        <w:rPr>
          <w:rFonts w:cs="宋体" w:hint="eastAsia"/>
        </w:rPr>
        <w:t>玉米膜下滴灌栽培要经常检查地膜是否严实，发现有破损或土压不实的，要及时用土压严，防止被风吹开，做到保墒保温。按照玉米作物需水规律及时滴灌。</w:t>
      </w:r>
    </w:p>
    <w:p w:rsidR="00F81541" w:rsidRDefault="00F81541" w:rsidP="00F81541">
      <w:pPr>
        <w:spacing w:line="320" w:lineRule="exact"/>
        <w:ind w:firstLineChars="200" w:firstLine="420"/>
        <w:jc w:val="left"/>
      </w:pPr>
      <w:r>
        <w:rPr>
          <w:rFonts w:cs="宋体" w:hint="eastAsia"/>
        </w:rPr>
        <w:t>（</w:t>
      </w:r>
      <w:r>
        <w:t>1</w:t>
      </w:r>
      <w:r>
        <w:rPr>
          <w:rFonts w:cs="宋体" w:hint="eastAsia"/>
        </w:rPr>
        <w:t>）滴灌灌溉：设备安装调试后，可根据土壤墒情适时灌溉，每次灌溉</w:t>
      </w:r>
      <w:r>
        <w:t>1</w:t>
      </w:r>
      <w:r>
        <w:rPr>
          <w:rFonts w:cs="宋体" w:hint="eastAsia"/>
        </w:rPr>
        <w:t>公顷，根据毛管的长度计算出一次开启的“区”数，首部工作压力在</w:t>
      </w:r>
      <w:r>
        <w:t>2</w:t>
      </w:r>
      <w:r>
        <w:rPr>
          <w:rFonts w:cs="宋体" w:hint="eastAsia"/>
        </w:rPr>
        <w:t>个压力内，一般</w:t>
      </w:r>
      <w:r>
        <w:t>10</w:t>
      </w:r>
      <w:r>
        <w:rPr>
          <w:rFonts w:cs="宋体" w:hint="eastAsia"/>
        </w:rPr>
        <w:t>～</w:t>
      </w:r>
      <w:r>
        <w:t>12</w:t>
      </w:r>
      <w:r>
        <w:rPr>
          <w:rFonts w:cs="宋体" w:hint="eastAsia"/>
        </w:rPr>
        <w:t>小时灌透，届时可转换到下一个灌溉区。</w:t>
      </w:r>
    </w:p>
    <w:p w:rsidR="00F81541" w:rsidRDefault="00F81541" w:rsidP="00F81541">
      <w:pPr>
        <w:spacing w:line="320" w:lineRule="exact"/>
        <w:ind w:firstLineChars="200" w:firstLine="420"/>
        <w:jc w:val="left"/>
      </w:pPr>
      <w:r>
        <w:rPr>
          <w:rFonts w:cs="宋体" w:hint="eastAsia"/>
        </w:rPr>
        <w:t>（</w:t>
      </w:r>
      <w:r>
        <w:t>2</w:t>
      </w:r>
      <w:r>
        <w:rPr>
          <w:rFonts w:cs="宋体" w:hint="eastAsia"/>
        </w:rPr>
        <w:t>）追肥：根据玉米需水需肥特点，按比例将肥料装入施肥器，随水施肥，防止后期脱肥早衰，提高水肥利用率。应计算出每个灌溉区的用肥量，将肥料在大的容器中溶解，再将溶液倒入施肥罐中。</w:t>
      </w:r>
    </w:p>
    <w:p w:rsidR="00F81541" w:rsidRDefault="00F81541" w:rsidP="00F81541">
      <w:pPr>
        <w:spacing w:line="320" w:lineRule="exact"/>
        <w:ind w:firstLineChars="200" w:firstLine="420"/>
        <w:jc w:val="left"/>
      </w:pPr>
      <w:r>
        <w:rPr>
          <w:rFonts w:cs="宋体" w:hint="eastAsia"/>
        </w:rPr>
        <w:t>（</w:t>
      </w:r>
      <w:r>
        <w:t>3</w:t>
      </w:r>
      <w:r>
        <w:rPr>
          <w:rFonts w:cs="宋体" w:hint="eastAsia"/>
        </w:rPr>
        <w:t>）化学控制：因种植密度大、温度高、水分足，植株生长快，为防止植株生长过高引起倒伏，在</w:t>
      </w:r>
      <w:r>
        <w:t>6</w:t>
      </w:r>
      <w:r>
        <w:rPr>
          <w:rFonts w:cs="宋体" w:hint="eastAsia"/>
        </w:rPr>
        <w:t>～</w:t>
      </w:r>
      <w:r>
        <w:t>-8</w:t>
      </w:r>
      <w:r>
        <w:rPr>
          <w:rFonts w:cs="宋体" w:hint="eastAsia"/>
        </w:rPr>
        <w:t>片展叶期要采取化控。</w:t>
      </w:r>
    </w:p>
    <w:p w:rsidR="00F81541" w:rsidRDefault="00F81541" w:rsidP="00F81541">
      <w:pPr>
        <w:spacing w:line="320" w:lineRule="exact"/>
        <w:ind w:firstLineChars="200" w:firstLine="420"/>
        <w:jc w:val="left"/>
      </w:pPr>
      <w:r>
        <w:rPr>
          <w:rFonts w:cs="宋体" w:hint="eastAsia"/>
        </w:rPr>
        <w:t>（</w:t>
      </w:r>
      <w:r>
        <w:t>4</w:t>
      </w:r>
      <w:r>
        <w:rPr>
          <w:rFonts w:cs="宋体" w:hint="eastAsia"/>
        </w:rPr>
        <w:t>）适当晚收：为使玉米充分成熟、降低水分、提高品质，在收获时可根据具体情况</w:t>
      </w:r>
      <w:r>
        <w:rPr>
          <w:rFonts w:cs="宋体" w:hint="eastAsia"/>
        </w:rPr>
        <w:lastRenderedPageBreak/>
        <w:t>适当晚收。</w:t>
      </w:r>
    </w:p>
    <w:p w:rsidR="00F81541" w:rsidRDefault="00F81541" w:rsidP="00F65D42">
      <w:pPr>
        <w:spacing w:line="320" w:lineRule="exact"/>
        <w:ind w:firstLineChars="200" w:firstLine="422"/>
        <w:jc w:val="left"/>
      </w:pPr>
      <w:r w:rsidRPr="00F65D42">
        <w:rPr>
          <w:b/>
        </w:rPr>
        <w:t>6</w:t>
      </w:r>
      <w:r w:rsidRPr="00F65D42">
        <w:rPr>
          <w:rFonts w:cs="宋体" w:hint="eastAsia"/>
          <w:b/>
        </w:rPr>
        <w:t>.</w:t>
      </w:r>
      <w:r w:rsidRPr="00F65D42">
        <w:rPr>
          <w:rFonts w:cs="宋体" w:hint="eastAsia"/>
          <w:b/>
        </w:rPr>
        <w:t>清除地膜、收回及保管滴灌设备。</w:t>
      </w:r>
      <w:r>
        <w:rPr>
          <w:rFonts w:cs="宋体" w:hint="eastAsia"/>
        </w:rPr>
        <w:t>人工或机械清膜，并将滴灌设备收回，清洗过滤网。主管、支管、毛管在玉米收获后即可收回。</w:t>
      </w:r>
    </w:p>
    <w:p w:rsidR="00F81541" w:rsidRDefault="00F81541" w:rsidP="00F81541">
      <w:pPr>
        <w:spacing w:line="320" w:lineRule="exact"/>
        <w:ind w:firstLineChars="200" w:firstLine="422"/>
        <w:jc w:val="left"/>
        <w:rPr>
          <w:rFonts w:ascii="宋体"/>
        </w:rPr>
      </w:pPr>
      <w:r>
        <w:rPr>
          <w:rFonts w:ascii="宋体" w:hAnsi="宋体" w:cs="宋体" w:hint="eastAsia"/>
          <w:b/>
          <w:bCs/>
        </w:rPr>
        <w:t>注意事项：</w:t>
      </w:r>
      <w:r>
        <w:rPr>
          <w:rFonts w:ascii="宋体" w:hAnsi="宋体" w:cs="宋体" w:hint="eastAsia"/>
        </w:rPr>
        <w:t>利用滴灌系统施肥，所有要注入的肥料必须是可溶的，同时还要注意不同肥料之间的反应，反应产生的沉淀物有可能堵塞滴灌系统。</w:t>
      </w:r>
    </w:p>
    <w:p w:rsidR="00F65D42" w:rsidRDefault="00F65D42" w:rsidP="00F65D42">
      <w:pPr>
        <w:spacing w:line="320" w:lineRule="exact"/>
        <w:ind w:firstLineChars="200" w:firstLine="422"/>
        <w:jc w:val="left"/>
        <w:rPr>
          <w:rFonts w:ascii="宋体"/>
        </w:rPr>
      </w:pPr>
      <w:r>
        <w:rPr>
          <w:rFonts w:ascii="宋体" w:hAnsi="宋体" w:cs="宋体" w:hint="eastAsia"/>
          <w:b/>
          <w:bCs/>
        </w:rPr>
        <w:t>适宜区域：</w:t>
      </w:r>
      <w:r>
        <w:rPr>
          <w:rFonts w:ascii="宋体" w:hAnsi="宋体" w:cs="宋体" w:hint="eastAsia"/>
        </w:rPr>
        <w:t>适宜在北方干旱、半干区</w:t>
      </w:r>
      <w:r>
        <w:rPr>
          <w:rFonts w:ascii="宋体" w:hAnsi="宋体" w:cs="宋体" w:hint="eastAsia"/>
        </w:rPr>
        <w:t>。</w:t>
      </w:r>
      <w:bookmarkStart w:id="7" w:name="_GoBack"/>
      <w:bookmarkEnd w:id="7"/>
    </w:p>
    <w:p w:rsidR="00F81541" w:rsidRDefault="00F81541" w:rsidP="00F81541">
      <w:pPr>
        <w:spacing w:line="320" w:lineRule="exact"/>
        <w:ind w:firstLineChars="200" w:firstLine="422"/>
        <w:jc w:val="left"/>
        <w:rPr>
          <w:rFonts w:ascii="宋体"/>
        </w:rPr>
      </w:pPr>
      <w:r>
        <w:rPr>
          <w:rFonts w:ascii="宋体" w:hAnsi="宋体" w:cs="宋体" w:hint="eastAsia"/>
          <w:b/>
          <w:bCs/>
        </w:rPr>
        <w:t>技术依托单位：</w:t>
      </w:r>
    </w:p>
    <w:p w:rsidR="00F81541" w:rsidRPr="00F65D42" w:rsidRDefault="00F81541" w:rsidP="00F65D42">
      <w:pPr>
        <w:tabs>
          <w:tab w:val="left" w:pos="1548"/>
        </w:tabs>
        <w:spacing w:line="320" w:lineRule="exact"/>
        <w:ind w:firstLineChars="200" w:firstLine="422"/>
        <w:jc w:val="left"/>
        <w:rPr>
          <w:b/>
        </w:rPr>
      </w:pPr>
      <w:r w:rsidRPr="00F65D42">
        <w:rPr>
          <w:rFonts w:hint="eastAsia"/>
          <w:b/>
        </w:rPr>
        <w:t>1.</w:t>
      </w:r>
      <w:r w:rsidRPr="00F65D42">
        <w:rPr>
          <w:rFonts w:hint="eastAsia"/>
          <w:b/>
        </w:rPr>
        <w:t>中国农业科学院作物科学研究所</w:t>
      </w:r>
    </w:p>
    <w:p w:rsidR="00F81541" w:rsidRDefault="00F81541" w:rsidP="00F81541">
      <w:pPr>
        <w:spacing w:line="320" w:lineRule="exact"/>
        <w:ind w:firstLineChars="200" w:firstLine="420"/>
        <w:jc w:val="left"/>
      </w:pPr>
      <w:r>
        <w:rPr>
          <w:rFonts w:cs="宋体" w:hint="eastAsia"/>
        </w:rPr>
        <w:t>联系地址：北京海淀区中关村南大街</w:t>
      </w:r>
      <w:r>
        <w:t>12</w:t>
      </w:r>
      <w:r>
        <w:rPr>
          <w:rFonts w:cs="宋体" w:hint="eastAsia"/>
        </w:rPr>
        <w:t>号</w:t>
      </w:r>
    </w:p>
    <w:p w:rsidR="00F81541" w:rsidRDefault="00F81541" w:rsidP="00F81541">
      <w:pPr>
        <w:spacing w:line="320" w:lineRule="exact"/>
        <w:ind w:firstLineChars="200" w:firstLine="420"/>
        <w:jc w:val="left"/>
      </w:pPr>
      <w:r>
        <w:rPr>
          <w:rFonts w:cs="宋体" w:hint="eastAsia"/>
        </w:rPr>
        <w:t>邮政编码：</w:t>
      </w:r>
      <w:r>
        <w:t>100081</w:t>
      </w:r>
    </w:p>
    <w:p w:rsidR="00F81541" w:rsidRDefault="00F81541" w:rsidP="00F81541">
      <w:pPr>
        <w:spacing w:line="320" w:lineRule="exact"/>
        <w:ind w:firstLineChars="200" w:firstLine="420"/>
        <w:jc w:val="left"/>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人：王克如</w:t>
      </w:r>
    </w:p>
    <w:p w:rsidR="00F81541" w:rsidRDefault="00F81541" w:rsidP="00F81541">
      <w:pPr>
        <w:spacing w:line="320" w:lineRule="exact"/>
        <w:ind w:firstLineChars="200" w:firstLine="420"/>
        <w:jc w:val="left"/>
      </w:pPr>
      <w:r>
        <w:rPr>
          <w:rFonts w:cs="宋体" w:hint="eastAsia"/>
        </w:rPr>
        <w:t>联系电话：</w:t>
      </w:r>
      <w:r>
        <w:t>010-82108595</w:t>
      </w:r>
    </w:p>
    <w:p w:rsidR="00F81541" w:rsidRDefault="00F81541" w:rsidP="00F81541">
      <w:pPr>
        <w:spacing w:line="320" w:lineRule="exact"/>
        <w:ind w:firstLineChars="200" w:firstLine="420"/>
        <w:jc w:val="left"/>
        <w:rPr>
          <w:rFonts w:ascii="宋体"/>
        </w:rPr>
      </w:pPr>
      <w:r>
        <w:rPr>
          <w:rFonts w:cs="宋体" w:hint="eastAsia"/>
        </w:rPr>
        <w:t>电子邮箱：</w:t>
      </w:r>
      <w:hyperlink r:id="rId7" w:history="1">
        <w:r>
          <w:t>wkeru01@163.com</w:t>
        </w:r>
      </w:hyperlink>
    </w:p>
    <w:p w:rsidR="00F81541" w:rsidRPr="00F65D42" w:rsidRDefault="00F81541" w:rsidP="00F65D42">
      <w:pPr>
        <w:spacing w:line="320" w:lineRule="exact"/>
        <w:ind w:firstLineChars="200" w:firstLine="422"/>
        <w:jc w:val="left"/>
        <w:rPr>
          <w:b/>
        </w:rPr>
      </w:pPr>
      <w:r w:rsidRPr="00F65D42">
        <w:rPr>
          <w:rFonts w:hint="eastAsia"/>
          <w:b/>
        </w:rPr>
        <w:t>2.</w:t>
      </w:r>
      <w:r w:rsidRPr="00F65D42">
        <w:rPr>
          <w:rFonts w:hint="eastAsia"/>
          <w:b/>
        </w:rPr>
        <w:t>吉林省农业科学院</w:t>
      </w:r>
    </w:p>
    <w:p w:rsidR="00F81541" w:rsidRDefault="00F81541" w:rsidP="00F81541">
      <w:pPr>
        <w:spacing w:line="320" w:lineRule="exact"/>
        <w:ind w:firstLineChars="200" w:firstLine="420"/>
        <w:jc w:val="left"/>
      </w:pPr>
      <w:r>
        <w:rPr>
          <w:rFonts w:cs="宋体" w:hint="eastAsia"/>
        </w:rPr>
        <w:t>联系地址：吉林省长春市净月开发区彩宇大街</w:t>
      </w:r>
      <w:r>
        <w:t>1363</w:t>
      </w:r>
      <w:r>
        <w:rPr>
          <w:rFonts w:cs="宋体" w:hint="eastAsia"/>
        </w:rPr>
        <w:t>号</w:t>
      </w:r>
    </w:p>
    <w:p w:rsidR="00F81541" w:rsidRDefault="00F81541" w:rsidP="00F81541">
      <w:pPr>
        <w:spacing w:line="320" w:lineRule="exact"/>
        <w:ind w:firstLineChars="200" w:firstLine="420"/>
        <w:jc w:val="left"/>
      </w:pPr>
      <w:r>
        <w:rPr>
          <w:rFonts w:cs="宋体" w:hint="eastAsia"/>
        </w:rPr>
        <w:t>邮政编码：</w:t>
      </w:r>
      <w:r>
        <w:t>130124</w:t>
      </w:r>
    </w:p>
    <w:p w:rsidR="00F81541" w:rsidRDefault="00F81541" w:rsidP="00F81541">
      <w:pPr>
        <w:spacing w:line="320" w:lineRule="exact"/>
        <w:ind w:firstLineChars="200" w:firstLine="420"/>
        <w:jc w:val="left"/>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人：边少锋</w:t>
      </w:r>
      <w:r>
        <w:rPr>
          <w:rFonts w:cs="宋体" w:hint="eastAsia"/>
        </w:rPr>
        <w:t xml:space="preserve">  </w:t>
      </w:r>
      <w:r>
        <w:rPr>
          <w:rFonts w:cs="宋体" w:hint="eastAsia"/>
        </w:rPr>
        <w:t>赵炳南</w:t>
      </w:r>
    </w:p>
    <w:p w:rsidR="00F81541" w:rsidRDefault="00F81541" w:rsidP="00F81541">
      <w:pPr>
        <w:spacing w:line="320" w:lineRule="exact"/>
        <w:ind w:firstLineChars="200" w:firstLine="420"/>
        <w:jc w:val="left"/>
      </w:pPr>
      <w:r>
        <w:rPr>
          <w:rFonts w:cs="宋体" w:hint="eastAsia"/>
        </w:rPr>
        <w:t>联系电话：</w:t>
      </w:r>
      <w:r>
        <w:t>0431-87063169</w:t>
      </w:r>
      <w:r>
        <w:rPr>
          <w:rFonts w:cs="宋体" w:hint="eastAsia"/>
        </w:rPr>
        <w:t>；</w:t>
      </w:r>
      <w:r>
        <w:t>0431-87998851</w:t>
      </w:r>
    </w:p>
    <w:p w:rsidR="00F81541" w:rsidRDefault="00F81541" w:rsidP="00F81541">
      <w:pPr>
        <w:spacing w:line="320" w:lineRule="exact"/>
        <w:ind w:firstLineChars="200" w:firstLine="420"/>
        <w:jc w:val="left"/>
      </w:pPr>
      <w:r>
        <w:rPr>
          <w:rFonts w:cs="宋体" w:hint="eastAsia"/>
        </w:rPr>
        <w:t>电子邮箱：</w:t>
      </w:r>
      <w:r>
        <w:t>bsf8257888@sina.com</w:t>
      </w:r>
    </w:p>
    <w:p w:rsidR="00F81541" w:rsidRPr="00F65D42" w:rsidRDefault="00F81541" w:rsidP="00F65D42">
      <w:pPr>
        <w:spacing w:line="320" w:lineRule="exact"/>
        <w:ind w:firstLineChars="200" w:firstLine="422"/>
        <w:rPr>
          <w:b/>
        </w:rPr>
      </w:pPr>
      <w:r w:rsidRPr="00F65D42">
        <w:rPr>
          <w:rFonts w:hint="eastAsia"/>
          <w:b/>
        </w:rPr>
        <w:t>3.</w:t>
      </w:r>
      <w:r w:rsidRPr="00F65D42">
        <w:rPr>
          <w:rFonts w:hint="eastAsia"/>
          <w:b/>
        </w:rPr>
        <w:t>新疆农业科学院粮食作物研究所；</w:t>
      </w:r>
    </w:p>
    <w:p w:rsidR="00F81541" w:rsidRDefault="00F81541" w:rsidP="00F81541">
      <w:pPr>
        <w:spacing w:line="320" w:lineRule="exact"/>
        <w:ind w:firstLineChars="200" w:firstLine="420"/>
        <w:jc w:val="left"/>
      </w:pPr>
      <w:r>
        <w:rPr>
          <w:rFonts w:cs="宋体" w:hint="eastAsia"/>
        </w:rPr>
        <w:t>联系地址：乌鲁木齐市南昌里</w:t>
      </w:r>
      <w:r>
        <w:t>403</w:t>
      </w:r>
      <w:r>
        <w:rPr>
          <w:rFonts w:cs="宋体" w:hint="eastAsia"/>
        </w:rPr>
        <w:t>号</w:t>
      </w:r>
    </w:p>
    <w:p w:rsidR="00F81541" w:rsidRDefault="00F81541" w:rsidP="00F81541">
      <w:pPr>
        <w:spacing w:line="320" w:lineRule="exact"/>
        <w:ind w:firstLineChars="200" w:firstLine="420"/>
        <w:jc w:val="left"/>
      </w:pPr>
      <w:r>
        <w:rPr>
          <w:rFonts w:cs="宋体" w:hint="eastAsia"/>
        </w:rPr>
        <w:t>邮政编码：</w:t>
      </w:r>
      <w:r>
        <w:t>830091</w:t>
      </w:r>
    </w:p>
    <w:p w:rsidR="00F81541" w:rsidRDefault="00F81541" w:rsidP="00F81541">
      <w:pPr>
        <w:spacing w:line="320" w:lineRule="exact"/>
        <w:ind w:firstLineChars="200" w:firstLine="420"/>
        <w:jc w:val="left"/>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人：梁晓玲</w:t>
      </w:r>
    </w:p>
    <w:p w:rsidR="00F81541" w:rsidRDefault="00F81541" w:rsidP="00F81541">
      <w:pPr>
        <w:spacing w:line="320" w:lineRule="exact"/>
        <w:ind w:firstLineChars="200" w:firstLine="420"/>
        <w:jc w:val="left"/>
      </w:pPr>
      <w:r>
        <w:rPr>
          <w:rFonts w:cs="宋体" w:hint="eastAsia"/>
        </w:rPr>
        <w:t>电话：</w:t>
      </w:r>
      <w:r>
        <w:t>0991-4502413</w:t>
      </w:r>
    </w:p>
    <w:p w:rsidR="00F81541" w:rsidRDefault="00F81541" w:rsidP="00F81541">
      <w:pPr>
        <w:spacing w:line="320" w:lineRule="exact"/>
        <w:ind w:firstLineChars="200" w:firstLine="420"/>
        <w:jc w:val="left"/>
      </w:pPr>
      <w:r>
        <w:rPr>
          <w:rFonts w:cs="宋体" w:hint="eastAsia"/>
        </w:rPr>
        <w:t>电子邮箱：</w:t>
      </w:r>
      <w:hyperlink r:id="rId8" w:history="1">
        <w:r>
          <w:t>liangxiaoling99@126.com</w:t>
        </w:r>
      </w:hyperlink>
    </w:p>
    <w:p w:rsidR="0032047A" w:rsidRPr="00F81541" w:rsidRDefault="0032047A"/>
    <w:sectPr w:rsidR="0032047A" w:rsidRPr="00F815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A4" w:rsidRDefault="004B3AA4" w:rsidP="00F81541">
      <w:r>
        <w:separator/>
      </w:r>
    </w:p>
  </w:endnote>
  <w:endnote w:type="continuationSeparator" w:id="0">
    <w:p w:rsidR="004B3AA4" w:rsidRDefault="004B3AA4" w:rsidP="00F8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A4" w:rsidRDefault="004B3AA4" w:rsidP="00F81541">
      <w:r>
        <w:separator/>
      </w:r>
    </w:p>
  </w:footnote>
  <w:footnote w:type="continuationSeparator" w:id="0">
    <w:p w:rsidR="004B3AA4" w:rsidRDefault="004B3AA4" w:rsidP="00F81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CA"/>
    <w:rsid w:val="0032047A"/>
    <w:rsid w:val="004B3AA4"/>
    <w:rsid w:val="00BD4ACA"/>
    <w:rsid w:val="00F33B6E"/>
    <w:rsid w:val="00F65D42"/>
    <w:rsid w:val="00F81541"/>
    <w:rsid w:val="00F9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4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5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541"/>
    <w:rPr>
      <w:sz w:val="18"/>
      <w:szCs w:val="18"/>
    </w:rPr>
  </w:style>
  <w:style w:type="paragraph" w:styleId="a4">
    <w:name w:val="footer"/>
    <w:basedOn w:val="a"/>
    <w:link w:val="Char0"/>
    <w:uiPriority w:val="99"/>
    <w:unhideWhenUsed/>
    <w:rsid w:val="00F815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15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4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5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541"/>
    <w:rPr>
      <w:sz w:val="18"/>
      <w:szCs w:val="18"/>
    </w:rPr>
  </w:style>
  <w:style w:type="paragraph" w:styleId="a4">
    <w:name w:val="footer"/>
    <w:basedOn w:val="a"/>
    <w:link w:val="Char0"/>
    <w:uiPriority w:val="99"/>
    <w:unhideWhenUsed/>
    <w:rsid w:val="00F815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15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gxiaoling99@126.com" TargetMode="External"/><Relationship Id="rId3" Type="http://schemas.openxmlformats.org/officeDocument/2006/relationships/settings" Target="settings.xml"/><Relationship Id="rId7" Type="http://schemas.openxmlformats.org/officeDocument/2006/relationships/hyperlink" Target="mailto:wkeru01@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2015-09-17T06:15:00Z</dcterms:created>
  <dcterms:modified xsi:type="dcterms:W3CDTF">2015-09-18T03:34:00Z</dcterms:modified>
</cp:coreProperties>
</file>