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19" w:rsidRDefault="00D97B19" w:rsidP="00D97B19">
      <w:pPr>
        <w:keepNext/>
        <w:keepLines/>
        <w:spacing w:before="240" w:after="240"/>
        <w:ind w:firstLineChars="100" w:firstLine="271"/>
        <w:outlineLvl w:val="1"/>
        <w:rPr>
          <w:rFonts w:ascii="宋体" w:hAnsi="宋体" w:cs="宋体"/>
          <w:b/>
          <w:bCs/>
          <w:kern w:val="0"/>
          <w:sz w:val="27"/>
          <w:szCs w:val="27"/>
        </w:rPr>
      </w:pPr>
      <w:bookmarkStart w:id="0" w:name="_Toc315873843"/>
      <w:bookmarkStart w:id="1" w:name="_Toc372191645"/>
      <w:bookmarkStart w:id="2" w:name="_Toc377460589"/>
      <w:bookmarkStart w:id="3" w:name="_Toc405196935"/>
      <w:bookmarkStart w:id="4" w:name="_Toc10960"/>
      <w:bookmarkStart w:id="5" w:name="_Toc406755874"/>
      <w:bookmarkStart w:id="6" w:name="_Toc30068"/>
      <w:bookmarkStart w:id="7" w:name="_Toc24772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夏玉米密植抗逆防倒防衰技术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97B19" w:rsidRDefault="00D97B19" w:rsidP="00D97B19">
      <w:pPr>
        <w:spacing w:line="320" w:lineRule="exact"/>
        <w:ind w:firstLineChars="200" w:firstLine="422"/>
        <w:jc w:val="left"/>
        <w:rPr>
          <w:rFonts w:cs="宋体"/>
        </w:rPr>
      </w:pPr>
      <w:r>
        <w:rPr>
          <w:rFonts w:ascii="宋体" w:hAnsi="宋体" w:cs="宋体" w:hint="eastAsia"/>
          <w:b/>
          <w:bCs/>
        </w:rPr>
        <w:t>技</w:t>
      </w:r>
      <w:r>
        <w:rPr>
          <w:rFonts w:cs="宋体" w:hint="eastAsia"/>
          <w:b/>
          <w:bCs/>
        </w:rPr>
        <w:t>术概述：</w:t>
      </w:r>
      <w:r>
        <w:rPr>
          <w:rFonts w:cs="宋体" w:hint="eastAsia"/>
        </w:rPr>
        <w:t>通过</w:t>
      </w:r>
      <w:proofErr w:type="gramStart"/>
      <w:r>
        <w:rPr>
          <w:rFonts w:cs="宋体" w:hint="eastAsia"/>
        </w:rPr>
        <w:t>集成耐密品种</w:t>
      </w:r>
      <w:proofErr w:type="gramEnd"/>
      <w:r>
        <w:rPr>
          <w:rFonts w:cs="宋体" w:hint="eastAsia"/>
        </w:rPr>
        <w:t>、精量播种、</w:t>
      </w:r>
      <w:proofErr w:type="gramStart"/>
      <w:r>
        <w:rPr>
          <w:rFonts w:cs="宋体" w:hint="eastAsia"/>
        </w:rPr>
        <w:t>缩株增密</w:t>
      </w:r>
      <w:proofErr w:type="gramEnd"/>
      <w:r>
        <w:rPr>
          <w:rFonts w:cs="宋体" w:hint="eastAsia"/>
        </w:rPr>
        <w:t>、化控防倒、科学施肥、病虫害综合防治、机械深松、适时晚收、机械化收获等多项生产技术，创造合理生产群体，增强作物自身抵抗能力，减少灾害损失。</w:t>
      </w:r>
    </w:p>
    <w:p w:rsidR="00D97B19" w:rsidRDefault="00D97B19" w:rsidP="00D97B19">
      <w:pPr>
        <w:spacing w:line="320" w:lineRule="exact"/>
        <w:ind w:firstLineChars="200"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增产增效情况：</w:t>
      </w:r>
      <w:r>
        <w:rPr>
          <w:rFonts w:cs="宋体" w:hint="eastAsia"/>
        </w:rPr>
        <w:t>本技术体系是多个单项技术的系统整合，全面应用不仅可以明显地提高玉米产量，还可以促进我国夏玉米生产的机械化和现代化生产水平。通过</w:t>
      </w:r>
      <w:proofErr w:type="gramStart"/>
      <w:r>
        <w:rPr>
          <w:rFonts w:cs="宋体" w:hint="eastAsia"/>
        </w:rPr>
        <w:t>选择耐密型</w:t>
      </w:r>
      <w:proofErr w:type="gramEnd"/>
      <w:r>
        <w:rPr>
          <w:rFonts w:cs="宋体" w:hint="eastAsia"/>
        </w:rPr>
        <w:t>品种、精量播种</w:t>
      </w:r>
      <w:proofErr w:type="gramStart"/>
      <w:r>
        <w:rPr>
          <w:rFonts w:cs="宋体" w:hint="eastAsia"/>
        </w:rPr>
        <w:t>和缩株增密</w:t>
      </w:r>
      <w:proofErr w:type="gramEnd"/>
      <w:r>
        <w:rPr>
          <w:rFonts w:cs="宋体" w:hint="eastAsia"/>
        </w:rPr>
        <w:t>等措施，可以塑造合理群体，提高玉米的抗倒伏、耐阴雨</w:t>
      </w:r>
      <w:proofErr w:type="gramStart"/>
      <w:r>
        <w:rPr>
          <w:rFonts w:cs="宋体" w:hint="eastAsia"/>
        </w:rPr>
        <w:t>寡</w:t>
      </w:r>
      <w:proofErr w:type="gramEnd"/>
      <w:r>
        <w:rPr>
          <w:rFonts w:cs="宋体" w:hint="eastAsia"/>
        </w:rPr>
        <w:t>照的能力；机械深松、科学施肥、化控防倒、病虫害防治、适时晚收可以防止因倒伏、病害、缺肥等原因引起的植株早衰，增产效果显著。适宜机械化作业的生产模式可以减轻繁重的体力劳动，提高生产效率和田间作业质量。与常规种植方式相比稳定增产</w:t>
      </w:r>
      <w:r>
        <w:rPr>
          <w:rFonts w:cs="宋体" w:hint="eastAsia"/>
        </w:rPr>
        <w:t>15%</w:t>
      </w:r>
      <w:r>
        <w:rPr>
          <w:rFonts w:cs="宋体" w:hint="eastAsia"/>
        </w:rPr>
        <w:t>。</w:t>
      </w:r>
    </w:p>
    <w:p w:rsidR="00D97B19" w:rsidRDefault="00D97B19" w:rsidP="00D97B19">
      <w:pPr>
        <w:spacing w:line="320" w:lineRule="exact"/>
        <w:ind w:firstLineChars="200" w:firstLine="422"/>
        <w:jc w:val="left"/>
        <w:rPr>
          <w:rFonts w:cs="宋体"/>
          <w:b/>
          <w:bCs/>
        </w:rPr>
      </w:pPr>
      <w:r>
        <w:rPr>
          <w:rFonts w:cs="宋体" w:hint="eastAsia"/>
          <w:b/>
          <w:bCs/>
        </w:rPr>
        <w:t>技术要点：</w:t>
      </w:r>
    </w:p>
    <w:p w:rsidR="00D97B19" w:rsidRDefault="00D97B19" w:rsidP="001920D3">
      <w:pPr>
        <w:spacing w:line="320" w:lineRule="exact"/>
        <w:ind w:firstLineChars="200" w:firstLine="422"/>
        <w:jc w:val="left"/>
        <w:rPr>
          <w:rFonts w:cs="宋体"/>
        </w:rPr>
      </w:pPr>
      <w:r w:rsidRPr="001920D3">
        <w:rPr>
          <w:rFonts w:cs="宋体" w:hint="eastAsia"/>
          <w:b/>
        </w:rPr>
        <w:t>1.</w:t>
      </w:r>
      <w:r w:rsidRPr="001920D3">
        <w:rPr>
          <w:rFonts w:cs="宋体" w:hint="eastAsia"/>
          <w:b/>
        </w:rPr>
        <w:t>适时播种。</w:t>
      </w:r>
      <w:r>
        <w:rPr>
          <w:rFonts w:cs="宋体" w:hint="eastAsia"/>
        </w:rPr>
        <w:t>根据生产条件，因地制宜选用郑单</w:t>
      </w:r>
      <w:r>
        <w:rPr>
          <w:rFonts w:cs="宋体" w:hint="eastAsia"/>
        </w:rPr>
        <w:t>958</w:t>
      </w:r>
      <w:r>
        <w:rPr>
          <w:rFonts w:cs="宋体" w:hint="eastAsia"/>
        </w:rPr>
        <w:t>、先玉</w:t>
      </w:r>
      <w:proofErr w:type="gramStart"/>
      <w:r>
        <w:rPr>
          <w:rFonts w:cs="宋体" w:hint="eastAsia"/>
        </w:rPr>
        <w:t>335</w:t>
      </w:r>
      <w:r>
        <w:rPr>
          <w:rFonts w:cs="宋体" w:hint="eastAsia"/>
        </w:rPr>
        <w:t>等耐密性</w:t>
      </w:r>
      <w:proofErr w:type="gramEnd"/>
      <w:r>
        <w:rPr>
          <w:rFonts w:cs="宋体" w:hint="eastAsia"/>
        </w:rPr>
        <w:t>品种，播前人工精选种子，去除破碎粒、</w:t>
      </w:r>
      <w:proofErr w:type="gramStart"/>
      <w:r>
        <w:rPr>
          <w:rFonts w:cs="宋体" w:hint="eastAsia"/>
        </w:rPr>
        <w:t>虫食粒及</w:t>
      </w:r>
      <w:proofErr w:type="gramEnd"/>
      <w:r>
        <w:rPr>
          <w:rFonts w:cs="宋体" w:hint="eastAsia"/>
        </w:rPr>
        <w:t>病斑粒，以保证种子发芽率及纯度。</w:t>
      </w:r>
    </w:p>
    <w:p w:rsidR="00D97B19" w:rsidRDefault="00D97B19" w:rsidP="001920D3">
      <w:pPr>
        <w:spacing w:line="320" w:lineRule="exact"/>
        <w:ind w:firstLineChars="200" w:firstLine="422"/>
        <w:jc w:val="left"/>
        <w:rPr>
          <w:rFonts w:cs="宋体"/>
        </w:rPr>
      </w:pPr>
      <w:r w:rsidRPr="001920D3">
        <w:rPr>
          <w:rFonts w:cs="宋体" w:hint="eastAsia"/>
          <w:b/>
        </w:rPr>
        <w:t>2.</w:t>
      </w:r>
      <w:r w:rsidRPr="001920D3">
        <w:rPr>
          <w:rFonts w:cs="宋体" w:hint="eastAsia"/>
          <w:b/>
        </w:rPr>
        <w:t>抢时播种。</w:t>
      </w:r>
      <w:r>
        <w:rPr>
          <w:rFonts w:cs="宋体" w:hint="eastAsia"/>
        </w:rPr>
        <w:t>前茬作物收获后抢时播种，播种时采用种肥异位一体机播种，施入全部磷、钾肥和</w:t>
      </w:r>
      <w:r>
        <w:rPr>
          <w:rFonts w:cs="宋体" w:hint="eastAsia"/>
        </w:rPr>
        <w:t>40%</w:t>
      </w:r>
      <w:r>
        <w:rPr>
          <w:rFonts w:cs="宋体" w:hint="eastAsia"/>
        </w:rPr>
        <w:t>的氮肥。有条件的地方，可采用开沟施肥、深松、播种、镇压一体化播种机实行条带深松、施肥、播种、覆土、镇压一体化作业，同时深</w:t>
      </w:r>
      <w:proofErr w:type="gramStart"/>
      <w:r>
        <w:rPr>
          <w:rFonts w:cs="宋体" w:hint="eastAsia"/>
        </w:rPr>
        <w:t>松过程</w:t>
      </w:r>
      <w:proofErr w:type="gramEnd"/>
      <w:r>
        <w:rPr>
          <w:rFonts w:cs="宋体" w:hint="eastAsia"/>
        </w:rPr>
        <w:t>中将底肥施于土壤</w:t>
      </w:r>
      <w:r>
        <w:rPr>
          <w:rFonts w:cs="宋体" w:hint="eastAsia"/>
        </w:rPr>
        <w:t>15</w:t>
      </w:r>
      <w:r>
        <w:rPr>
          <w:rFonts w:cs="宋体" w:hint="eastAsia"/>
        </w:rPr>
        <w:t>～</w:t>
      </w:r>
      <w:r>
        <w:rPr>
          <w:rFonts w:cs="宋体" w:hint="eastAsia"/>
        </w:rPr>
        <w:t>20cm</w:t>
      </w:r>
      <w:r>
        <w:rPr>
          <w:rFonts w:cs="宋体" w:hint="eastAsia"/>
        </w:rPr>
        <w:t>，播深一致。墒情不足时于</w:t>
      </w:r>
      <w:proofErr w:type="gramStart"/>
      <w:r>
        <w:rPr>
          <w:rFonts w:cs="宋体" w:hint="eastAsia"/>
        </w:rPr>
        <w:t>播后浇蒙头水</w:t>
      </w:r>
      <w:proofErr w:type="gramEnd"/>
      <w:r>
        <w:rPr>
          <w:rFonts w:cs="宋体" w:hint="eastAsia"/>
        </w:rPr>
        <w:t>，实现一播全苗。</w:t>
      </w:r>
    </w:p>
    <w:p w:rsidR="00D97B19" w:rsidRDefault="00D97B19" w:rsidP="001920D3">
      <w:pPr>
        <w:spacing w:line="320" w:lineRule="exact"/>
        <w:ind w:firstLineChars="200" w:firstLine="422"/>
        <w:jc w:val="left"/>
        <w:rPr>
          <w:rFonts w:cs="宋体"/>
        </w:rPr>
      </w:pPr>
      <w:r w:rsidRPr="001920D3">
        <w:rPr>
          <w:rFonts w:cs="宋体" w:hint="eastAsia"/>
          <w:b/>
        </w:rPr>
        <w:t>3.</w:t>
      </w:r>
      <w:proofErr w:type="gramStart"/>
      <w:r w:rsidRPr="001920D3">
        <w:rPr>
          <w:rFonts w:cs="宋体" w:hint="eastAsia"/>
          <w:b/>
        </w:rPr>
        <w:t>缩株增密</w:t>
      </w:r>
      <w:proofErr w:type="gramEnd"/>
      <w:r w:rsidRPr="001920D3">
        <w:rPr>
          <w:rFonts w:cs="宋体" w:hint="eastAsia"/>
          <w:b/>
        </w:rPr>
        <w:t>、精量播种。</w:t>
      </w:r>
      <w:r>
        <w:rPr>
          <w:rFonts w:cs="宋体" w:hint="eastAsia"/>
        </w:rPr>
        <w:t>根据品种特性和地力水平确定适宜的留苗密度。通过机械精量播种、缩小植株间距提高保苗密度，达到</w:t>
      </w:r>
      <w:r>
        <w:rPr>
          <w:rFonts w:cs="宋体" w:hint="eastAsia"/>
        </w:rPr>
        <w:t>4000</w:t>
      </w:r>
      <w:r>
        <w:rPr>
          <w:rFonts w:cs="宋体" w:hint="eastAsia"/>
        </w:rPr>
        <w:t>～</w:t>
      </w:r>
      <w:r>
        <w:rPr>
          <w:rFonts w:cs="宋体" w:hint="eastAsia"/>
        </w:rPr>
        <w:t>4500</w:t>
      </w:r>
      <w:r>
        <w:rPr>
          <w:rFonts w:cs="宋体" w:hint="eastAsia"/>
        </w:rPr>
        <w:t>株</w:t>
      </w:r>
      <w:r>
        <w:rPr>
          <w:rFonts w:cs="宋体" w:hint="eastAsia"/>
        </w:rPr>
        <w:t>/</w:t>
      </w:r>
      <w:r>
        <w:rPr>
          <w:rFonts w:cs="宋体" w:hint="eastAsia"/>
        </w:rPr>
        <w:t>亩。</w:t>
      </w:r>
    </w:p>
    <w:p w:rsidR="00D97B19" w:rsidRDefault="00D97B19" w:rsidP="001920D3">
      <w:pPr>
        <w:spacing w:line="320" w:lineRule="exact"/>
        <w:ind w:firstLineChars="200" w:firstLine="422"/>
        <w:jc w:val="left"/>
        <w:rPr>
          <w:rFonts w:cs="宋体"/>
        </w:rPr>
      </w:pPr>
      <w:r w:rsidRPr="001920D3">
        <w:rPr>
          <w:rFonts w:cs="宋体" w:hint="eastAsia"/>
          <w:b/>
        </w:rPr>
        <w:t>4.</w:t>
      </w:r>
      <w:r w:rsidRPr="001920D3">
        <w:rPr>
          <w:rFonts w:cs="宋体" w:hint="eastAsia"/>
          <w:b/>
        </w:rPr>
        <w:t>配方施肥，合理运筹。</w:t>
      </w:r>
      <w:r>
        <w:rPr>
          <w:rFonts w:cs="宋体" w:hint="eastAsia"/>
        </w:rPr>
        <w:t>玉米粗放施肥成本高，养分流失严重，肥料利用率低。根据产量指标和地力基础配方施肥，合理搭配肥料种类和比例，并推进氮肥机械深施和长效缓释专用肥的推广应用。一般高产田每生产</w:t>
      </w:r>
      <w:r>
        <w:rPr>
          <w:rFonts w:cs="宋体" w:hint="eastAsia"/>
        </w:rPr>
        <w:t>100</w:t>
      </w:r>
      <w:r>
        <w:rPr>
          <w:rFonts w:cs="宋体" w:hint="eastAsia"/>
        </w:rPr>
        <w:t>千克籽粒需施用纯氮</w:t>
      </w:r>
      <w:r>
        <w:rPr>
          <w:rFonts w:cs="宋体" w:hint="eastAsia"/>
        </w:rPr>
        <w:t>3</w:t>
      </w:r>
      <w:r>
        <w:rPr>
          <w:rFonts w:cs="宋体" w:hint="eastAsia"/>
        </w:rPr>
        <w:t>千克、磷</w:t>
      </w:r>
      <w:r>
        <w:rPr>
          <w:rFonts w:cs="宋体" w:hint="eastAsia"/>
        </w:rPr>
        <w:t>1</w:t>
      </w:r>
      <w:r>
        <w:rPr>
          <w:rFonts w:cs="宋体" w:hint="eastAsia"/>
        </w:rPr>
        <w:t>千克、钾</w:t>
      </w:r>
      <w:r>
        <w:rPr>
          <w:rFonts w:cs="宋体" w:hint="eastAsia"/>
        </w:rPr>
        <w:t>2</w:t>
      </w:r>
      <w:r>
        <w:rPr>
          <w:rFonts w:cs="宋体" w:hint="eastAsia"/>
        </w:rPr>
        <w:t>千克。高产田需亩施氮肥（尿素）</w:t>
      </w:r>
      <w:r>
        <w:rPr>
          <w:rFonts w:cs="宋体" w:hint="eastAsia"/>
        </w:rPr>
        <w:t>50</w:t>
      </w:r>
      <w:r>
        <w:rPr>
          <w:rFonts w:cs="宋体" w:hint="eastAsia"/>
        </w:rPr>
        <w:t>千克、磷肥（过磷酸钙）</w:t>
      </w:r>
      <w:r>
        <w:rPr>
          <w:rFonts w:cs="宋体" w:hint="eastAsia"/>
        </w:rPr>
        <w:t>50</w:t>
      </w:r>
      <w:r>
        <w:rPr>
          <w:rFonts w:cs="宋体" w:hint="eastAsia"/>
        </w:rPr>
        <w:t>千克、钾肥（硫酸钾）</w:t>
      </w:r>
      <w:r>
        <w:rPr>
          <w:rFonts w:cs="宋体" w:hint="eastAsia"/>
        </w:rPr>
        <w:t>25</w:t>
      </w:r>
      <w:r>
        <w:rPr>
          <w:rFonts w:cs="宋体" w:hint="eastAsia"/>
        </w:rPr>
        <w:t>千克，对于缺锌地块每亩应加施硫酸锌</w:t>
      </w:r>
      <w:r>
        <w:rPr>
          <w:rFonts w:cs="宋体" w:hint="eastAsia"/>
        </w:rPr>
        <w:t>1</w:t>
      </w:r>
      <w:r>
        <w:rPr>
          <w:rFonts w:cs="宋体" w:hint="eastAsia"/>
        </w:rPr>
        <w:t>千克。</w:t>
      </w:r>
    </w:p>
    <w:p w:rsidR="00D97B19" w:rsidRDefault="00D97B19" w:rsidP="001920D3">
      <w:pPr>
        <w:spacing w:line="320" w:lineRule="exact"/>
        <w:ind w:firstLineChars="200" w:firstLine="422"/>
        <w:jc w:val="left"/>
        <w:rPr>
          <w:rFonts w:cs="宋体"/>
        </w:rPr>
      </w:pPr>
      <w:r w:rsidRPr="001920D3">
        <w:rPr>
          <w:rFonts w:cs="宋体" w:hint="eastAsia"/>
          <w:b/>
        </w:rPr>
        <w:t>5.</w:t>
      </w:r>
      <w:r w:rsidRPr="001920D3">
        <w:rPr>
          <w:rFonts w:cs="宋体" w:hint="eastAsia"/>
          <w:b/>
        </w:rPr>
        <w:t>化控防倒。</w:t>
      </w:r>
      <w:r>
        <w:rPr>
          <w:rFonts w:cs="宋体" w:hint="eastAsia"/>
        </w:rPr>
        <w:t>在玉米拔节期（</w:t>
      </w:r>
      <w:r>
        <w:rPr>
          <w:rFonts w:cs="宋体" w:hint="eastAsia"/>
        </w:rPr>
        <w:t>6</w:t>
      </w:r>
      <w:r>
        <w:rPr>
          <w:rFonts w:cs="宋体" w:hint="eastAsia"/>
        </w:rPr>
        <w:t>～</w:t>
      </w:r>
      <w:r>
        <w:rPr>
          <w:rFonts w:cs="宋体" w:hint="eastAsia"/>
        </w:rPr>
        <w:t>9</w:t>
      </w:r>
      <w:r>
        <w:rPr>
          <w:rFonts w:cs="宋体" w:hint="eastAsia"/>
        </w:rPr>
        <w:t>片展开叶）叶面喷施“缩株增密”专用玉米化控剂，缩小玉米营养体、</w:t>
      </w:r>
      <w:proofErr w:type="gramStart"/>
      <w:r>
        <w:rPr>
          <w:rFonts w:cs="宋体" w:hint="eastAsia"/>
        </w:rPr>
        <w:t>秆</w:t>
      </w:r>
      <w:proofErr w:type="gramEnd"/>
      <w:r>
        <w:rPr>
          <w:rFonts w:cs="宋体" w:hint="eastAsia"/>
        </w:rPr>
        <w:t>细秆</w:t>
      </w:r>
      <w:proofErr w:type="gramStart"/>
      <w:r>
        <w:rPr>
          <w:rFonts w:cs="宋体" w:hint="eastAsia"/>
        </w:rPr>
        <w:t>坚</w:t>
      </w:r>
      <w:proofErr w:type="gramEnd"/>
      <w:r>
        <w:rPr>
          <w:rFonts w:cs="宋体" w:hint="eastAsia"/>
        </w:rPr>
        <w:t>、抗倒伏、构建健康高产群体。</w:t>
      </w:r>
      <w:proofErr w:type="gramStart"/>
      <w:r>
        <w:rPr>
          <w:rFonts w:cs="宋体" w:hint="eastAsia"/>
        </w:rPr>
        <w:t>化控时应</w:t>
      </w:r>
      <w:proofErr w:type="gramEnd"/>
      <w:r>
        <w:rPr>
          <w:rFonts w:cs="宋体" w:hint="eastAsia"/>
        </w:rPr>
        <w:t>注意用药时间和药液浓度，以免造成药害。</w:t>
      </w:r>
    </w:p>
    <w:p w:rsidR="00D97B19" w:rsidRDefault="00D97B19" w:rsidP="001920D3">
      <w:pPr>
        <w:spacing w:line="320" w:lineRule="exact"/>
        <w:ind w:firstLineChars="200" w:firstLine="422"/>
        <w:jc w:val="left"/>
        <w:rPr>
          <w:rFonts w:cs="宋体"/>
        </w:rPr>
      </w:pPr>
      <w:r w:rsidRPr="001920D3">
        <w:rPr>
          <w:rFonts w:cs="宋体" w:hint="eastAsia"/>
          <w:b/>
        </w:rPr>
        <w:t>6.</w:t>
      </w:r>
      <w:r w:rsidRPr="001920D3">
        <w:rPr>
          <w:rFonts w:cs="宋体" w:hint="eastAsia"/>
          <w:b/>
        </w:rPr>
        <w:t>综合防治病虫害。</w:t>
      </w:r>
      <w:r>
        <w:rPr>
          <w:rFonts w:cs="宋体" w:hint="eastAsia"/>
        </w:rPr>
        <w:t>按照“预防为主，综合防治”的原则，做好病虫测报，制订防治方案。一般应急措施采取化学防治法。玉米苗期重点防治</w:t>
      </w:r>
      <w:proofErr w:type="gramStart"/>
      <w:r>
        <w:rPr>
          <w:rFonts w:cs="宋体" w:hint="eastAsia"/>
        </w:rPr>
        <w:t>蓟</w:t>
      </w:r>
      <w:proofErr w:type="gramEnd"/>
      <w:r>
        <w:rPr>
          <w:rFonts w:cs="宋体" w:hint="eastAsia"/>
        </w:rPr>
        <w:t>马、黏虫、二点委夜蛾和地老虎等地下害虫；玉米在大喇叭口期和抽雄期重点防治玉米螟。</w:t>
      </w:r>
    </w:p>
    <w:p w:rsidR="00D97B19" w:rsidRDefault="00D97B19" w:rsidP="001920D3">
      <w:pPr>
        <w:spacing w:line="320" w:lineRule="exact"/>
        <w:ind w:firstLineChars="200" w:firstLine="422"/>
        <w:jc w:val="left"/>
        <w:rPr>
          <w:rFonts w:cs="宋体"/>
        </w:rPr>
      </w:pPr>
      <w:r w:rsidRPr="001920D3">
        <w:rPr>
          <w:rFonts w:cs="宋体" w:hint="eastAsia"/>
          <w:b/>
        </w:rPr>
        <w:t>7.</w:t>
      </w:r>
      <w:r w:rsidRPr="001920D3">
        <w:rPr>
          <w:rFonts w:cs="宋体" w:hint="eastAsia"/>
          <w:b/>
        </w:rPr>
        <w:t>适时晚收。</w:t>
      </w:r>
      <w:r>
        <w:rPr>
          <w:rFonts w:cs="宋体" w:hint="eastAsia"/>
        </w:rPr>
        <w:t>当大田中玉米苞叶变白、发黄时，籽粒尚未停止灌浆，适当晚收，延迟至玉米籽粒乳线消失、</w:t>
      </w:r>
      <w:proofErr w:type="gramStart"/>
      <w:r>
        <w:rPr>
          <w:rFonts w:cs="宋体" w:hint="eastAsia"/>
        </w:rPr>
        <w:t>黑层出现</w:t>
      </w:r>
      <w:proofErr w:type="gramEnd"/>
      <w:r>
        <w:rPr>
          <w:rFonts w:cs="宋体" w:hint="eastAsia"/>
        </w:rPr>
        <w:t>时即完全成熟后再收获，可以增加粒重，提高产量。</w:t>
      </w:r>
    </w:p>
    <w:p w:rsidR="00D97B19" w:rsidRDefault="00D97B19" w:rsidP="00D97B19">
      <w:pPr>
        <w:spacing w:line="320" w:lineRule="exact"/>
        <w:ind w:firstLineChars="200"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注意事项：</w:t>
      </w:r>
      <w:r>
        <w:rPr>
          <w:rFonts w:cs="宋体" w:hint="eastAsia"/>
        </w:rPr>
        <w:t>注意喷施时期及喷施浓度要严格掌握，不可重复喷施；免耕深松与适期收获有机结合，辅以化控技术实现玉米密植抗倒防衰高产栽培。</w:t>
      </w:r>
    </w:p>
    <w:p w:rsidR="00D97B19" w:rsidRDefault="00D97B19" w:rsidP="00D97B19">
      <w:pPr>
        <w:spacing w:line="320" w:lineRule="exact"/>
        <w:ind w:firstLineChars="200" w:firstLine="422"/>
        <w:jc w:val="left"/>
        <w:rPr>
          <w:rFonts w:cs="宋体"/>
        </w:rPr>
      </w:pPr>
      <w:r>
        <w:rPr>
          <w:rFonts w:cs="宋体" w:hint="eastAsia"/>
          <w:b/>
          <w:bCs/>
        </w:rPr>
        <w:t>适宜区域：</w:t>
      </w:r>
      <w:r>
        <w:rPr>
          <w:rFonts w:cs="宋体" w:hint="eastAsia"/>
        </w:rPr>
        <w:t>黄淮海夏玉米区</w:t>
      </w:r>
    </w:p>
    <w:p w:rsidR="00D97B19" w:rsidRDefault="00D97B19" w:rsidP="00D97B19">
      <w:pPr>
        <w:spacing w:line="320" w:lineRule="exact"/>
        <w:ind w:firstLineChars="200" w:firstLine="422"/>
        <w:jc w:val="left"/>
        <w:rPr>
          <w:rFonts w:cs="宋体"/>
          <w:b/>
          <w:bCs/>
        </w:rPr>
      </w:pPr>
      <w:r>
        <w:rPr>
          <w:rFonts w:cs="宋体" w:hint="eastAsia"/>
          <w:b/>
          <w:bCs/>
        </w:rPr>
        <w:t>技术依托单位：</w:t>
      </w:r>
    </w:p>
    <w:p w:rsidR="00D97B19" w:rsidRPr="001920D3" w:rsidRDefault="00D97B19" w:rsidP="001920D3">
      <w:pPr>
        <w:spacing w:line="320" w:lineRule="exact"/>
        <w:ind w:firstLineChars="200" w:firstLine="422"/>
        <w:jc w:val="left"/>
        <w:rPr>
          <w:rFonts w:cs="宋体"/>
          <w:b/>
        </w:rPr>
      </w:pPr>
      <w:r w:rsidRPr="001920D3">
        <w:rPr>
          <w:rFonts w:cs="宋体" w:hint="eastAsia"/>
          <w:b/>
        </w:rPr>
        <w:t>1.</w:t>
      </w:r>
      <w:r w:rsidRPr="001920D3">
        <w:rPr>
          <w:rFonts w:cs="宋体" w:hint="eastAsia"/>
          <w:b/>
        </w:rPr>
        <w:t>中国农业科学院作物科学研究所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联系地址：北京市海淀区中关村南大街</w:t>
      </w:r>
      <w:r>
        <w:rPr>
          <w:rFonts w:cs="宋体" w:hint="eastAsia"/>
        </w:rPr>
        <w:t>12</w:t>
      </w:r>
      <w:r>
        <w:rPr>
          <w:rFonts w:cs="宋体" w:hint="eastAsia"/>
        </w:rPr>
        <w:t>号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100081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人：赵明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董志强</w:t>
      </w:r>
      <w:r>
        <w:rPr>
          <w:rFonts w:cs="宋体" w:hint="eastAsia"/>
        </w:rPr>
        <w:t xml:space="preserve"> 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010-82108752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lastRenderedPageBreak/>
        <w:t>电子邮箱：</w:t>
      </w:r>
      <w:hyperlink r:id="rId7" w:history="1">
        <w:r>
          <w:rPr>
            <w:rFonts w:cs="宋体" w:hint="eastAsia"/>
          </w:rPr>
          <w:t>zhaoming@caas.cn</w:t>
        </w:r>
      </w:hyperlink>
    </w:p>
    <w:p w:rsidR="00D97B19" w:rsidRPr="001920D3" w:rsidRDefault="00D97B19" w:rsidP="001920D3">
      <w:pPr>
        <w:spacing w:line="320" w:lineRule="exact"/>
        <w:ind w:firstLineChars="200" w:firstLine="422"/>
        <w:jc w:val="left"/>
        <w:rPr>
          <w:rFonts w:cs="宋体"/>
          <w:b/>
        </w:rPr>
      </w:pPr>
      <w:r w:rsidRPr="001920D3">
        <w:rPr>
          <w:rFonts w:cs="宋体" w:hint="eastAsia"/>
          <w:b/>
        </w:rPr>
        <w:t>2.</w:t>
      </w:r>
      <w:r w:rsidRPr="001920D3">
        <w:rPr>
          <w:rFonts w:cs="宋体" w:hint="eastAsia"/>
          <w:b/>
        </w:rPr>
        <w:t>河南省农业技术推广总站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联系地址：河南省郑州市农业路</w:t>
      </w:r>
      <w:r>
        <w:rPr>
          <w:rFonts w:cs="宋体" w:hint="eastAsia"/>
        </w:rPr>
        <w:t>27</w:t>
      </w:r>
      <w:r>
        <w:rPr>
          <w:rFonts w:cs="宋体" w:hint="eastAsia"/>
        </w:rPr>
        <w:t>号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450002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人：李付立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电话：</w:t>
      </w:r>
      <w:r>
        <w:rPr>
          <w:rFonts w:cs="宋体" w:hint="eastAsia"/>
        </w:rPr>
        <w:t>0371-65917933</w:t>
      </w:r>
      <w:r>
        <w:rPr>
          <w:rFonts w:cs="宋体" w:hint="eastAsia"/>
        </w:rPr>
        <w:t>，</w:t>
      </w:r>
      <w:r>
        <w:rPr>
          <w:rFonts w:cs="宋体" w:hint="eastAsia"/>
        </w:rPr>
        <w:t>0371-63558715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电子邮箱：</w:t>
      </w:r>
      <w:r>
        <w:rPr>
          <w:rFonts w:cs="宋体" w:hint="eastAsia"/>
        </w:rPr>
        <w:t>njz63924812@126.com</w:t>
      </w:r>
    </w:p>
    <w:p w:rsidR="00D97B19" w:rsidRPr="001920D3" w:rsidRDefault="00D97B19" w:rsidP="001920D3">
      <w:pPr>
        <w:spacing w:line="320" w:lineRule="exact"/>
        <w:ind w:firstLineChars="200" w:firstLine="422"/>
        <w:jc w:val="left"/>
        <w:rPr>
          <w:rFonts w:cs="宋体"/>
          <w:b/>
        </w:rPr>
      </w:pPr>
      <w:bookmarkStart w:id="8" w:name="_GoBack"/>
      <w:r w:rsidRPr="001920D3">
        <w:rPr>
          <w:rFonts w:cs="宋体" w:hint="eastAsia"/>
          <w:b/>
        </w:rPr>
        <w:t>3.</w:t>
      </w:r>
      <w:r w:rsidRPr="001920D3">
        <w:rPr>
          <w:rFonts w:cs="宋体" w:hint="eastAsia"/>
          <w:b/>
        </w:rPr>
        <w:t>江苏省作物栽培技术指导站</w:t>
      </w:r>
      <w:r w:rsidRPr="001920D3">
        <w:rPr>
          <w:rFonts w:cs="宋体" w:hint="eastAsia"/>
          <w:b/>
        </w:rPr>
        <w:t xml:space="preserve"> </w:t>
      </w:r>
    </w:p>
    <w:bookmarkEnd w:id="8"/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联系地址：南京市龙江小区月光广场</w:t>
      </w:r>
      <w:r>
        <w:rPr>
          <w:rFonts w:cs="宋体" w:hint="eastAsia"/>
        </w:rPr>
        <w:t>8</w:t>
      </w:r>
      <w:r>
        <w:rPr>
          <w:rFonts w:cs="宋体" w:hint="eastAsia"/>
        </w:rPr>
        <w:t>号江苏农林大厦</w:t>
      </w:r>
      <w:r>
        <w:rPr>
          <w:rFonts w:cs="宋体" w:hint="eastAsia"/>
        </w:rPr>
        <w:t>1313</w:t>
      </w:r>
      <w:r>
        <w:rPr>
          <w:rFonts w:cs="宋体" w:hint="eastAsia"/>
        </w:rPr>
        <w:t>室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邮政编码：</w:t>
      </w:r>
      <w:r>
        <w:rPr>
          <w:rFonts w:cs="宋体" w:hint="eastAsia"/>
        </w:rPr>
        <w:t>210036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人：俞春涛</w:t>
      </w:r>
    </w:p>
    <w:p w:rsidR="00D97B19" w:rsidRDefault="00D97B19" w:rsidP="00D97B19">
      <w:pPr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025-86263334</w:t>
      </w:r>
    </w:p>
    <w:p w:rsidR="00D97B19" w:rsidRDefault="00D97B19" w:rsidP="00D97B19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电子邮箱：</w:t>
      </w:r>
      <w:r>
        <w:rPr>
          <w:rFonts w:cs="宋体" w:hint="eastAsia"/>
        </w:rPr>
        <w:t>yct@jsagri.gov.cn</w:t>
      </w:r>
    </w:p>
    <w:p w:rsidR="0032047A" w:rsidRPr="00D97B19" w:rsidRDefault="0032047A"/>
    <w:sectPr w:rsidR="0032047A" w:rsidRPr="00D9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B4" w:rsidRDefault="002160B4" w:rsidP="00D97B19">
      <w:r>
        <w:separator/>
      </w:r>
    </w:p>
  </w:endnote>
  <w:endnote w:type="continuationSeparator" w:id="0">
    <w:p w:rsidR="002160B4" w:rsidRDefault="002160B4" w:rsidP="00D9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B4" w:rsidRDefault="002160B4" w:rsidP="00D97B19">
      <w:r>
        <w:separator/>
      </w:r>
    </w:p>
  </w:footnote>
  <w:footnote w:type="continuationSeparator" w:id="0">
    <w:p w:rsidR="002160B4" w:rsidRDefault="002160B4" w:rsidP="00D9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47"/>
    <w:rsid w:val="001920D3"/>
    <w:rsid w:val="002160B4"/>
    <w:rsid w:val="0032047A"/>
    <w:rsid w:val="00681347"/>
    <w:rsid w:val="00D66350"/>
    <w:rsid w:val="00D97B19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B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ming@caas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2015-09-17T06:11:00Z</dcterms:created>
  <dcterms:modified xsi:type="dcterms:W3CDTF">2015-09-18T03:30:00Z</dcterms:modified>
</cp:coreProperties>
</file>