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D3" w:rsidRDefault="00A752D3" w:rsidP="00A752D3">
      <w:pPr>
        <w:pStyle w:val="2"/>
        <w:ind w:firstLine="643"/>
        <w:rPr>
          <w:rFonts w:ascii="Times New Roman" w:hAnsi="Times New Roman"/>
        </w:rPr>
      </w:pPr>
      <w:bookmarkStart w:id="0" w:name="_Toc280888265"/>
      <w:bookmarkStart w:id="1" w:name="_Toc285609788"/>
      <w:bookmarkStart w:id="2" w:name="_Toc314580406"/>
      <w:bookmarkStart w:id="3" w:name="_Toc372191938"/>
      <w:bookmarkStart w:id="4" w:name="_Toc375121824"/>
      <w:bookmarkStart w:id="5" w:name="_Toc375122216"/>
      <w:bookmarkStart w:id="6" w:name="_Toc375122397"/>
      <w:bookmarkStart w:id="7" w:name="_Toc381287449"/>
      <w:bookmarkStart w:id="8" w:name="_Toc12017"/>
      <w:bookmarkStart w:id="9" w:name="_Toc406755569"/>
      <w:bookmarkStart w:id="10" w:name="_Toc407091044"/>
      <w:bookmarkStart w:id="11" w:name="_Toc5239"/>
      <w:r>
        <w:rPr>
          <w:rFonts w:ascii="Times New Roman" w:hAnsi="Times New Roman" w:hint="eastAsia"/>
        </w:rPr>
        <w:t>Ⅱ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黄淮海地区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752D3" w:rsidRDefault="00A752D3" w:rsidP="00AE72E6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2" w:name="_Toc280888266"/>
      <w:bookmarkStart w:id="13" w:name="_Toc285609789"/>
      <w:bookmarkStart w:id="14" w:name="_Toc314580407"/>
      <w:bookmarkStart w:id="15" w:name="_Toc372191939"/>
      <w:bookmarkStart w:id="16" w:name="_Toc375121825"/>
      <w:bookmarkStart w:id="17" w:name="_Toc375122217"/>
      <w:bookmarkStart w:id="18" w:name="_Toc375122398"/>
      <w:bookmarkStart w:id="19" w:name="_Toc381287450"/>
      <w:bookmarkStart w:id="20" w:name="_Toc12623"/>
      <w:bookmarkStart w:id="21" w:name="_Toc406755570"/>
      <w:bookmarkStart w:id="22" w:name="_Toc407091045"/>
      <w:bookmarkStart w:id="23" w:name="_Toc13293"/>
      <w:r>
        <w:rPr>
          <w:rFonts w:ascii="Times New Roman" w:hAnsi="Times New Roman" w:hint="eastAsia"/>
        </w:rPr>
        <w:t>冀豆</w:t>
      </w:r>
      <w:r>
        <w:rPr>
          <w:rFonts w:ascii="Times New Roman" w:hAnsi="Times New Roman"/>
        </w:rPr>
        <w:t>17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/>
        </w:rPr>
        <w:t xml:space="preserve"> Hobbit</w:t>
      </w:r>
      <w:r>
        <w:rPr>
          <w:rFonts w:cs="宋体" w:hint="eastAsia"/>
          <w:snapToGrid w:val="0"/>
          <w:kern w:val="0"/>
        </w:rPr>
        <w:t>×早</w:t>
      </w:r>
      <w:r>
        <w:rPr>
          <w:rFonts w:cs="宋体"/>
          <w:snapToGrid w:val="0"/>
          <w:kern w:val="0"/>
        </w:rPr>
        <w:t>5241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2006</w:t>
      </w:r>
      <w:r>
        <w:rPr>
          <w:rFonts w:cs="宋体" w:hint="eastAsia"/>
          <w:snapToGrid w:val="0"/>
          <w:kern w:val="0"/>
        </w:rPr>
        <w:t>年河北省审定，</w:t>
      </w:r>
      <w:r>
        <w:rPr>
          <w:rFonts w:cs="宋体"/>
          <w:snapToGrid w:val="0"/>
          <w:kern w:val="0"/>
        </w:rPr>
        <w:t>2006</w:t>
      </w:r>
      <w:r>
        <w:rPr>
          <w:rFonts w:cs="宋体" w:hint="eastAsia"/>
          <w:snapToGrid w:val="0"/>
          <w:kern w:val="0"/>
        </w:rPr>
        <w:t>、</w:t>
      </w:r>
      <w:r>
        <w:rPr>
          <w:rFonts w:cs="宋体"/>
          <w:snapToGrid w:val="0"/>
          <w:kern w:val="0"/>
        </w:rPr>
        <w:t>20</w:t>
      </w:r>
      <w:r>
        <w:rPr>
          <w:rFonts w:cs="宋体" w:hint="eastAsia"/>
          <w:snapToGrid w:val="0"/>
          <w:kern w:val="0"/>
        </w:rPr>
        <w:t>12</w:t>
      </w:r>
      <w:r>
        <w:rPr>
          <w:rFonts w:cs="宋体" w:hint="eastAsia"/>
          <w:snapToGrid w:val="0"/>
          <w:kern w:val="0"/>
        </w:rPr>
        <w:t>、</w:t>
      </w:r>
      <w:r>
        <w:rPr>
          <w:rFonts w:cs="宋体"/>
          <w:snapToGrid w:val="0"/>
          <w:kern w:val="0"/>
        </w:rPr>
        <w:t>20</w:t>
      </w:r>
      <w:r>
        <w:rPr>
          <w:rFonts w:cs="宋体" w:hint="eastAsia"/>
          <w:snapToGrid w:val="0"/>
          <w:kern w:val="0"/>
        </w:rPr>
        <w:t>13</w:t>
      </w:r>
      <w:r>
        <w:rPr>
          <w:rFonts w:cs="宋体" w:hint="eastAsia"/>
          <w:snapToGrid w:val="0"/>
          <w:kern w:val="0"/>
        </w:rPr>
        <w:t>年国家审定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snapToGrid w:val="0"/>
          <w:kern w:val="0"/>
        </w:rPr>
        <w:t>冀审豆</w:t>
      </w:r>
      <w:proofErr w:type="gramEnd"/>
      <w:r>
        <w:rPr>
          <w:rFonts w:cs="宋体"/>
          <w:snapToGrid w:val="0"/>
          <w:kern w:val="0"/>
        </w:rPr>
        <w:t>2006001</w:t>
      </w:r>
      <w:r>
        <w:rPr>
          <w:rFonts w:cs="宋体" w:hint="eastAsia"/>
          <w:snapToGrid w:val="0"/>
          <w:kern w:val="0"/>
        </w:rPr>
        <w:t>，</w:t>
      </w:r>
      <w:proofErr w:type="gramStart"/>
      <w:r>
        <w:rPr>
          <w:rFonts w:cs="宋体" w:hint="eastAsia"/>
          <w:snapToGrid w:val="0"/>
          <w:kern w:val="0"/>
        </w:rPr>
        <w:t>国审豆</w:t>
      </w:r>
      <w:proofErr w:type="gramEnd"/>
      <w:r>
        <w:rPr>
          <w:rFonts w:cs="宋体"/>
          <w:snapToGrid w:val="0"/>
          <w:kern w:val="0"/>
        </w:rPr>
        <w:t>2006007</w:t>
      </w:r>
      <w:r>
        <w:rPr>
          <w:rFonts w:cs="宋体" w:hint="eastAsia"/>
          <w:snapToGrid w:val="0"/>
          <w:kern w:val="0"/>
        </w:rPr>
        <w:t>，</w:t>
      </w:r>
      <w:proofErr w:type="gramStart"/>
      <w:r>
        <w:rPr>
          <w:rFonts w:cs="宋体" w:hint="eastAsia"/>
          <w:snapToGrid w:val="0"/>
          <w:kern w:val="0"/>
        </w:rPr>
        <w:t>国审豆</w:t>
      </w:r>
      <w:proofErr w:type="gramEnd"/>
      <w:r>
        <w:rPr>
          <w:rFonts w:cs="宋体" w:hint="eastAsia"/>
          <w:snapToGrid w:val="0"/>
          <w:kern w:val="0"/>
        </w:rPr>
        <w:t>2012003</w:t>
      </w:r>
      <w:r>
        <w:rPr>
          <w:rFonts w:cs="宋体" w:hint="eastAsia"/>
          <w:snapToGrid w:val="0"/>
          <w:kern w:val="0"/>
        </w:rPr>
        <w:t>，</w:t>
      </w:r>
      <w:proofErr w:type="gramStart"/>
      <w:r>
        <w:rPr>
          <w:rFonts w:cs="宋体" w:hint="eastAsia"/>
          <w:snapToGrid w:val="0"/>
          <w:kern w:val="0"/>
        </w:rPr>
        <w:t>国审豆</w:t>
      </w:r>
      <w:proofErr w:type="gramEnd"/>
      <w:r>
        <w:rPr>
          <w:rFonts w:cs="宋体" w:hint="eastAsia"/>
          <w:snapToGrid w:val="0"/>
          <w:kern w:val="0"/>
        </w:rPr>
        <w:t>2013010</w:t>
      </w:r>
    </w:p>
    <w:p w:rsidR="00A752D3" w:rsidRDefault="00A752D3" w:rsidP="00A752D3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  <w:snapToGrid w:val="0"/>
          <w:kern w:val="0"/>
        </w:rPr>
        <w:t>该品种春播生育期</w:t>
      </w:r>
      <w:r>
        <w:rPr>
          <w:rFonts w:cs="宋体"/>
          <w:snapToGrid w:val="0"/>
          <w:kern w:val="0"/>
        </w:rPr>
        <w:t>139.6</w:t>
      </w:r>
      <w:r>
        <w:rPr>
          <w:rFonts w:cs="宋体" w:hint="eastAsia"/>
          <w:snapToGrid w:val="0"/>
          <w:kern w:val="0"/>
        </w:rPr>
        <w:t>天，夏播生育期</w:t>
      </w:r>
      <w:r>
        <w:rPr>
          <w:rFonts w:cs="宋体"/>
          <w:snapToGrid w:val="0"/>
          <w:kern w:val="0"/>
        </w:rPr>
        <w:t>98.8</w:t>
      </w:r>
      <w:r>
        <w:rPr>
          <w:rFonts w:cs="宋体" w:hint="eastAsia"/>
          <w:snapToGrid w:val="0"/>
          <w:kern w:val="0"/>
        </w:rPr>
        <w:t>天。株高</w:t>
      </w:r>
      <w:r>
        <w:rPr>
          <w:rFonts w:cs="宋体"/>
          <w:snapToGrid w:val="0"/>
          <w:kern w:val="0"/>
        </w:rPr>
        <w:t>95</w:t>
      </w:r>
      <w:r>
        <w:rPr>
          <w:rFonts w:cs="宋体" w:hint="eastAsia"/>
        </w:rPr>
        <w:t>～</w:t>
      </w:r>
      <w:r>
        <w:rPr>
          <w:rFonts w:cs="宋体"/>
          <w:snapToGrid w:val="0"/>
          <w:kern w:val="0"/>
        </w:rPr>
        <w:t>110</w:t>
      </w:r>
      <w:r>
        <w:rPr>
          <w:rFonts w:cs="宋体" w:hint="eastAsia"/>
          <w:snapToGrid w:val="0"/>
          <w:kern w:val="0"/>
        </w:rPr>
        <w:t>厘米，</w:t>
      </w:r>
      <w:proofErr w:type="gramStart"/>
      <w:r>
        <w:rPr>
          <w:rFonts w:cs="宋体" w:hint="eastAsia"/>
          <w:snapToGrid w:val="0"/>
          <w:kern w:val="0"/>
        </w:rPr>
        <w:t>株型半</w:t>
      </w:r>
      <w:proofErr w:type="gramEnd"/>
      <w:r>
        <w:rPr>
          <w:rFonts w:cs="宋体" w:hint="eastAsia"/>
          <w:snapToGrid w:val="0"/>
          <w:kern w:val="0"/>
        </w:rPr>
        <w:t>开张。椭圆叶，棕毛，棕荚，白花。亚有限结荚习性，</w:t>
      </w:r>
      <w:proofErr w:type="gramStart"/>
      <w:r>
        <w:rPr>
          <w:rFonts w:cs="宋体" w:hint="eastAsia"/>
          <w:snapToGrid w:val="0"/>
          <w:kern w:val="0"/>
        </w:rPr>
        <w:t>底荚高</w:t>
      </w:r>
      <w:r>
        <w:rPr>
          <w:rFonts w:cs="宋体"/>
          <w:snapToGrid w:val="0"/>
          <w:kern w:val="0"/>
        </w:rPr>
        <w:t>20</w:t>
      </w:r>
      <w:r>
        <w:rPr>
          <w:rFonts w:cs="宋体" w:hint="eastAsia"/>
          <w:snapToGrid w:val="0"/>
          <w:kern w:val="0"/>
        </w:rPr>
        <w:t>厘米</w:t>
      </w:r>
      <w:proofErr w:type="gramEnd"/>
      <w:r>
        <w:rPr>
          <w:rFonts w:cs="宋体" w:hint="eastAsia"/>
          <w:snapToGrid w:val="0"/>
          <w:kern w:val="0"/>
        </w:rPr>
        <w:t>，有效分枝</w:t>
      </w:r>
      <w:r>
        <w:rPr>
          <w:rFonts w:cs="宋体"/>
          <w:snapToGrid w:val="0"/>
          <w:kern w:val="0"/>
        </w:rPr>
        <w:t>3.2</w:t>
      </w:r>
      <w:r>
        <w:rPr>
          <w:rFonts w:cs="宋体" w:hint="eastAsia"/>
          <w:snapToGrid w:val="0"/>
          <w:kern w:val="0"/>
        </w:rPr>
        <w:t>个，主茎节数</w:t>
      </w:r>
      <w:r>
        <w:rPr>
          <w:rFonts w:cs="宋体"/>
          <w:snapToGrid w:val="0"/>
          <w:kern w:val="0"/>
        </w:rPr>
        <w:t>22.9</w:t>
      </w:r>
      <w:r>
        <w:rPr>
          <w:rFonts w:cs="宋体" w:hint="eastAsia"/>
          <w:snapToGrid w:val="0"/>
          <w:kern w:val="0"/>
        </w:rPr>
        <w:t>个，单株结荚</w:t>
      </w:r>
      <w:r>
        <w:rPr>
          <w:rFonts w:cs="宋体"/>
          <w:snapToGrid w:val="0"/>
          <w:kern w:val="0"/>
        </w:rPr>
        <w:t>56.7</w:t>
      </w:r>
      <w:r>
        <w:rPr>
          <w:rFonts w:cs="宋体" w:hint="eastAsia"/>
          <w:snapToGrid w:val="0"/>
          <w:kern w:val="0"/>
        </w:rPr>
        <w:t>个，荚粒数</w:t>
      </w:r>
      <w:r>
        <w:rPr>
          <w:rFonts w:cs="宋体"/>
          <w:snapToGrid w:val="0"/>
          <w:kern w:val="0"/>
        </w:rPr>
        <w:t>2.5</w:t>
      </w:r>
      <w:r>
        <w:rPr>
          <w:rFonts w:cs="宋体" w:hint="eastAsia"/>
          <w:snapToGrid w:val="0"/>
          <w:kern w:val="0"/>
        </w:rPr>
        <w:t>个。种皮黄色，圆粒，黑</w:t>
      </w:r>
      <w:proofErr w:type="gramStart"/>
      <w:r>
        <w:rPr>
          <w:rFonts w:cs="宋体" w:hint="eastAsia"/>
          <w:snapToGrid w:val="0"/>
          <w:kern w:val="0"/>
        </w:rPr>
        <w:t>脐</w:t>
      </w:r>
      <w:proofErr w:type="gramEnd"/>
      <w:r>
        <w:rPr>
          <w:rFonts w:cs="宋体" w:hint="eastAsia"/>
          <w:snapToGrid w:val="0"/>
          <w:kern w:val="0"/>
        </w:rPr>
        <w:t>，百粒重</w:t>
      </w:r>
      <w:r>
        <w:rPr>
          <w:rFonts w:cs="宋体"/>
          <w:snapToGrid w:val="0"/>
          <w:kern w:val="0"/>
        </w:rPr>
        <w:t>18.6</w:t>
      </w:r>
      <w:r>
        <w:rPr>
          <w:rFonts w:cs="宋体" w:hint="eastAsia"/>
          <w:snapToGrid w:val="0"/>
          <w:kern w:val="0"/>
        </w:rPr>
        <w:t>克。粗蛋白质含量</w:t>
      </w:r>
      <w:r>
        <w:rPr>
          <w:rFonts w:cs="宋体"/>
          <w:snapToGrid w:val="0"/>
          <w:kern w:val="0"/>
        </w:rPr>
        <w:t>38.0</w:t>
      </w:r>
      <w:r>
        <w:rPr>
          <w:rFonts w:cs="宋体" w:hint="eastAsia"/>
          <w:snapToGrid w:val="0"/>
          <w:kern w:val="0"/>
        </w:rPr>
        <w:t>％，粗脂肪含量</w:t>
      </w:r>
      <w:r>
        <w:rPr>
          <w:rFonts w:cs="宋体" w:hint="eastAsia"/>
          <w:snapToGrid w:val="0"/>
          <w:kern w:val="0"/>
        </w:rPr>
        <w:t>23.42</w:t>
      </w:r>
      <w:r>
        <w:rPr>
          <w:rFonts w:cs="宋体" w:hint="eastAsia"/>
          <w:snapToGrid w:val="0"/>
          <w:kern w:val="0"/>
        </w:rPr>
        <w:t>％。抗大</w:t>
      </w:r>
      <w:proofErr w:type="gramStart"/>
      <w:r>
        <w:rPr>
          <w:rFonts w:cs="宋体" w:hint="eastAsia"/>
          <w:snapToGrid w:val="0"/>
          <w:kern w:val="0"/>
        </w:rPr>
        <w:t>豆</w:t>
      </w:r>
      <w:proofErr w:type="gramEnd"/>
      <w:r>
        <w:rPr>
          <w:rFonts w:cs="宋体" w:hint="eastAsia"/>
          <w:snapToGrid w:val="0"/>
          <w:kern w:val="0"/>
        </w:rPr>
        <w:t>花叶病毒病</w:t>
      </w:r>
      <w:r>
        <w:rPr>
          <w:rFonts w:cs="宋体"/>
          <w:snapToGrid w:val="0"/>
          <w:kern w:val="0"/>
        </w:rPr>
        <w:t>SC3</w:t>
      </w:r>
      <w:r>
        <w:rPr>
          <w:rFonts w:cs="宋体" w:hint="eastAsia"/>
          <w:snapToGrid w:val="0"/>
          <w:kern w:val="0"/>
        </w:rPr>
        <w:t>、</w:t>
      </w:r>
      <w:r>
        <w:rPr>
          <w:rFonts w:cs="宋体"/>
          <w:snapToGrid w:val="0"/>
          <w:kern w:val="0"/>
        </w:rPr>
        <w:t>SC11</w:t>
      </w:r>
      <w:r>
        <w:rPr>
          <w:rFonts w:cs="宋体" w:hint="eastAsia"/>
          <w:snapToGrid w:val="0"/>
          <w:kern w:val="0"/>
        </w:rPr>
        <w:t>和</w:t>
      </w:r>
      <w:r>
        <w:rPr>
          <w:rFonts w:cs="宋体"/>
          <w:snapToGrid w:val="0"/>
          <w:kern w:val="0"/>
        </w:rPr>
        <w:t>SC13</w:t>
      </w:r>
      <w:r>
        <w:rPr>
          <w:rFonts w:cs="宋体" w:hint="eastAsia"/>
          <w:snapToGrid w:val="0"/>
          <w:kern w:val="0"/>
        </w:rPr>
        <w:t>株系，中感</w:t>
      </w:r>
      <w:r>
        <w:rPr>
          <w:rFonts w:cs="宋体"/>
          <w:snapToGrid w:val="0"/>
          <w:kern w:val="0"/>
        </w:rPr>
        <w:t>SC8</w:t>
      </w:r>
      <w:r>
        <w:rPr>
          <w:rFonts w:cs="宋体" w:hint="eastAsia"/>
          <w:snapToGrid w:val="0"/>
          <w:kern w:val="0"/>
        </w:rPr>
        <w:t>株系，中感大豆胞囊线虫病</w:t>
      </w:r>
      <w:r>
        <w:rPr>
          <w:rFonts w:cs="宋体"/>
          <w:snapToGrid w:val="0"/>
          <w:kern w:val="0"/>
        </w:rPr>
        <w:t>1</w:t>
      </w:r>
      <w:r>
        <w:rPr>
          <w:rFonts w:cs="宋体" w:hint="eastAsia"/>
          <w:snapToGrid w:val="0"/>
          <w:kern w:val="0"/>
        </w:rPr>
        <w:t>号生理小种，高感</w:t>
      </w:r>
      <w:r>
        <w:rPr>
          <w:rFonts w:cs="宋体"/>
          <w:snapToGrid w:val="0"/>
          <w:kern w:val="0"/>
        </w:rPr>
        <w:t>4</w:t>
      </w:r>
      <w:r>
        <w:rPr>
          <w:rFonts w:cs="宋体" w:hint="eastAsia"/>
          <w:snapToGrid w:val="0"/>
          <w:kern w:val="0"/>
        </w:rPr>
        <w:t>号生理小种。</w:t>
      </w:r>
    </w:p>
    <w:p w:rsidR="00A752D3" w:rsidRDefault="00A752D3" w:rsidP="00A752D3">
      <w:pPr>
        <w:ind w:firstLine="422"/>
        <w:jc w:val="left"/>
        <w:rPr>
          <w:snapToGrid w:val="0"/>
          <w:kern w:val="0"/>
          <w:szCs w:val="32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  <w:snapToGrid w:val="0"/>
          <w:kern w:val="0"/>
        </w:rPr>
        <w:t>2004</w:t>
      </w:r>
      <w:r>
        <w:rPr>
          <w:rFonts w:cs="宋体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2005</w:t>
      </w:r>
      <w:r>
        <w:rPr>
          <w:rFonts w:cs="宋体" w:hint="eastAsia"/>
          <w:snapToGrid w:val="0"/>
          <w:kern w:val="0"/>
        </w:rPr>
        <w:t>年参加河北省春大豆区域试验，平均亩产</w:t>
      </w:r>
      <w:r>
        <w:rPr>
          <w:rFonts w:cs="宋体"/>
          <w:snapToGrid w:val="0"/>
          <w:kern w:val="0"/>
        </w:rPr>
        <w:t>199.68</w:t>
      </w:r>
      <w:r>
        <w:rPr>
          <w:rFonts w:cs="宋体" w:hint="eastAsia"/>
          <w:snapToGrid w:val="0"/>
          <w:kern w:val="0"/>
        </w:rPr>
        <w:t>千克，比对照品种增产</w:t>
      </w:r>
      <w:r>
        <w:rPr>
          <w:rFonts w:cs="宋体"/>
          <w:snapToGrid w:val="0"/>
          <w:kern w:val="0"/>
        </w:rPr>
        <w:t>33.11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2006</w:t>
      </w:r>
      <w:r>
        <w:rPr>
          <w:rFonts w:cs="宋体" w:hint="eastAsia"/>
          <w:snapToGrid w:val="0"/>
          <w:kern w:val="0"/>
        </w:rPr>
        <w:t>年参加生产试验，平均亩产</w:t>
      </w:r>
      <w:r>
        <w:rPr>
          <w:rFonts w:cs="宋体"/>
          <w:snapToGrid w:val="0"/>
          <w:kern w:val="0"/>
        </w:rPr>
        <w:t>193.91</w:t>
      </w:r>
      <w:r>
        <w:rPr>
          <w:rFonts w:cs="宋体" w:hint="eastAsia"/>
          <w:snapToGrid w:val="0"/>
          <w:kern w:val="0"/>
        </w:rPr>
        <w:t>千克，比对照品种增产</w:t>
      </w:r>
      <w:r>
        <w:rPr>
          <w:rFonts w:cs="宋体"/>
          <w:snapToGrid w:val="0"/>
          <w:kern w:val="0"/>
        </w:rPr>
        <w:t>24.1</w:t>
      </w:r>
      <w:r>
        <w:rPr>
          <w:rFonts w:cs="宋体" w:hint="eastAsia"/>
          <w:snapToGrid w:val="0"/>
          <w:kern w:val="0"/>
        </w:rPr>
        <w:t>％。</w:t>
      </w:r>
      <w:r>
        <w:rPr>
          <w:rFonts w:cs="宋体"/>
          <w:snapToGrid w:val="0"/>
          <w:kern w:val="0"/>
        </w:rPr>
        <w:t>2004</w:t>
      </w:r>
      <w:r>
        <w:rPr>
          <w:rFonts w:cs="宋体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2005</w:t>
      </w:r>
      <w:r>
        <w:rPr>
          <w:rFonts w:cs="宋体" w:hint="eastAsia"/>
          <w:snapToGrid w:val="0"/>
          <w:kern w:val="0"/>
        </w:rPr>
        <w:t>年参加国家黄淮海中片大豆品种区域试验，两年平均亩产</w:t>
      </w:r>
      <w:r>
        <w:rPr>
          <w:rFonts w:cs="宋体"/>
          <w:snapToGrid w:val="0"/>
          <w:kern w:val="0"/>
        </w:rPr>
        <w:t>194.6</w:t>
      </w:r>
      <w:r>
        <w:rPr>
          <w:rFonts w:cs="宋体" w:hint="eastAsia"/>
          <w:snapToGrid w:val="0"/>
          <w:kern w:val="0"/>
        </w:rPr>
        <w:t>千克，比对照品种鲁</w:t>
      </w:r>
      <w:r>
        <w:rPr>
          <w:rFonts w:cs="宋体"/>
          <w:snapToGrid w:val="0"/>
          <w:kern w:val="0"/>
        </w:rPr>
        <w:t>99</w:t>
      </w:r>
      <w:r>
        <w:rPr>
          <w:rFonts w:cs="宋体" w:hint="eastAsia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1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7.3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2005</w:t>
      </w:r>
      <w:r>
        <w:rPr>
          <w:rFonts w:cs="宋体" w:hint="eastAsia"/>
          <w:snapToGrid w:val="0"/>
          <w:kern w:val="0"/>
        </w:rPr>
        <w:t>年参加生产试验，平均亩产</w:t>
      </w:r>
      <w:r>
        <w:rPr>
          <w:rFonts w:cs="宋体"/>
          <w:snapToGrid w:val="0"/>
          <w:kern w:val="0"/>
        </w:rPr>
        <w:t>198.2</w:t>
      </w:r>
      <w:r>
        <w:rPr>
          <w:rFonts w:cs="宋体" w:hint="eastAsia"/>
          <w:snapToGrid w:val="0"/>
          <w:kern w:val="0"/>
        </w:rPr>
        <w:t>千克，比对照增产</w:t>
      </w:r>
      <w:r>
        <w:rPr>
          <w:rFonts w:cs="宋体"/>
          <w:snapToGrid w:val="0"/>
          <w:kern w:val="0"/>
        </w:rPr>
        <w:t>5.4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2008</w:t>
      </w:r>
      <w:r>
        <w:rPr>
          <w:rFonts w:cs="宋体"/>
          <w:snapToGrid w:val="0"/>
          <w:kern w:val="0"/>
        </w:rPr>
        <w:t>－</w:t>
      </w:r>
      <w:r>
        <w:rPr>
          <w:rFonts w:cs="宋体"/>
          <w:snapToGrid w:val="0"/>
          <w:kern w:val="0"/>
        </w:rPr>
        <w:t>2009</w:t>
      </w:r>
      <w:r>
        <w:rPr>
          <w:rFonts w:cs="宋体" w:hint="eastAsia"/>
          <w:snapToGrid w:val="0"/>
          <w:kern w:val="0"/>
        </w:rPr>
        <w:t>年参加黄淮海联合鉴评试验，两年产量均居第一位，且油分含量最高；</w:t>
      </w:r>
      <w:r>
        <w:rPr>
          <w:rFonts w:cs="宋体" w:hint="eastAsia"/>
          <w:snapToGrid w:val="0"/>
          <w:kern w:val="0"/>
        </w:rPr>
        <w:t>2010</w:t>
      </w:r>
      <w:r>
        <w:rPr>
          <w:rFonts w:cs="宋体"/>
          <w:snapToGrid w:val="0"/>
          <w:kern w:val="0"/>
        </w:rPr>
        <w:t>－</w:t>
      </w:r>
      <w:r>
        <w:rPr>
          <w:rFonts w:cs="宋体" w:hint="eastAsia"/>
          <w:snapToGrid w:val="0"/>
          <w:kern w:val="0"/>
        </w:rPr>
        <w:t xml:space="preserve">2011 </w:t>
      </w:r>
      <w:r>
        <w:rPr>
          <w:rFonts w:cs="宋体" w:hint="eastAsia"/>
          <w:snapToGrid w:val="0"/>
          <w:kern w:val="0"/>
        </w:rPr>
        <w:t>年参加黄淮海南片夏大豆</w:t>
      </w:r>
      <w:proofErr w:type="gramStart"/>
      <w:r>
        <w:rPr>
          <w:rFonts w:cs="宋体" w:hint="eastAsia"/>
          <w:snapToGrid w:val="0"/>
          <w:kern w:val="0"/>
        </w:rPr>
        <w:t>组品种</w:t>
      </w:r>
      <w:proofErr w:type="gramEnd"/>
      <w:r>
        <w:rPr>
          <w:rFonts w:cs="宋体" w:hint="eastAsia"/>
          <w:snapToGrid w:val="0"/>
          <w:kern w:val="0"/>
        </w:rPr>
        <w:t>区域试验，两年平均亩产</w:t>
      </w:r>
      <w:r>
        <w:rPr>
          <w:rFonts w:cs="宋体" w:hint="eastAsia"/>
          <w:snapToGrid w:val="0"/>
          <w:kern w:val="0"/>
        </w:rPr>
        <w:t>181.0</w:t>
      </w:r>
      <w:r>
        <w:rPr>
          <w:rFonts w:cs="宋体" w:hint="eastAsia"/>
          <w:snapToGrid w:val="0"/>
          <w:kern w:val="0"/>
        </w:rPr>
        <w:t>千克，比对照增产</w:t>
      </w:r>
      <w:r>
        <w:rPr>
          <w:rFonts w:cs="宋体" w:hint="eastAsia"/>
          <w:snapToGrid w:val="0"/>
          <w:kern w:val="0"/>
        </w:rPr>
        <w:t>3.2%</w:t>
      </w:r>
      <w:r>
        <w:rPr>
          <w:rFonts w:cs="宋体" w:hint="eastAsia"/>
          <w:snapToGrid w:val="0"/>
          <w:kern w:val="0"/>
        </w:rPr>
        <w:t>。</w:t>
      </w:r>
      <w:r>
        <w:rPr>
          <w:rFonts w:cs="宋体" w:hint="eastAsia"/>
          <w:snapToGrid w:val="0"/>
          <w:kern w:val="0"/>
        </w:rPr>
        <w:t xml:space="preserve">2012 </w:t>
      </w:r>
      <w:r>
        <w:rPr>
          <w:rFonts w:cs="宋体" w:hint="eastAsia"/>
          <w:snapToGrid w:val="0"/>
          <w:kern w:val="0"/>
        </w:rPr>
        <w:t>年生产试验，平均亩产</w:t>
      </w:r>
      <w:r>
        <w:rPr>
          <w:rFonts w:cs="宋体" w:hint="eastAsia"/>
          <w:snapToGrid w:val="0"/>
          <w:kern w:val="0"/>
        </w:rPr>
        <w:t>209.7</w:t>
      </w:r>
      <w:r>
        <w:rPr>
          <w:rFonts w:cs="宋体" w:hint="eastAsia"/>
          <w:snapToGrid w:val="0"/>
          <w:kern w:val="0"/>
        </w:rPr>
        <w:t>千克，比对照中黄</w:t>
      </w:r>
      <w:r>
        <w:rPr>
          <w:rFonts w:cs="宋体" w:hint="eastAsia"/>
          <w:snapToGrid w:val="0"/>
          <w:kern w:val="0"/>
        </w:rPr>
        <w:t>13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 w:hint="eastAsia"/>
          <w:snapToGrid w:val="0"/>
          <w:kern w:val="0"/>
        </w:rPr>
        <w:t>5.2%</w:t>
      </w:r>
      <w:r>
        <w:rPr>
          <w:rFonts w:cs="宋体" w:hint="eastAsia"/>
          <w:snapToGrid w:val="0"/>
          <w:kern w:val="0"/>
        </w:rPr>
        <w:t>。</w:t>
      </w:r>
    </w:p>
    <w:p w:rsidR="00A752D3" w:rsidRDefault="00A752D3" w:rsidP="00A752D3">
      <w:pPr>
        <w:ind w:firstLine="422"/>
        <w:jc w:val="left"/>
        <w:rPr>
          <w:rFonts w:cs="宋体"/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  <w:snapToGrid w:val="0"/>
          <w:kern w:val="0"/>
        </w:rPr>
        <w:t>春播在</w:t>
      </w:r>
      <w:r>
        <w:rPr>
          <w:rFonts w:cs="宋体" w:hint="eastAsia"/>
          <w:snapToGrid w:val="0"/>
          <w:kern w:val="0"/>
        </w:rPr>
        <w:t>4</w:t>
      </w:r>
      <w:r>
        <w:rPr>
          <w:rFonts w:cs="宋体" w:hint="eastAsia"/>
          <w:snapToGrid w:val="0"/>
          <w:kern w:val="0"/>
        </w:rPr>
        <w:t>月下旬～</w:t>
      </w:r>
      <w:r>
        <w:rPr>
          <w:rFonts w:cs="宋体" w:hint="eastAsia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月下旬播种，夏播在</w:t>
      </w:r>
      <w:r>
        <w:rPr>
          <w:rFonts w:cs="宋体" w:hint="eastAsia"/>
          <w:snapToGrid w:val="0"/>
          <w:kern w:val="0"/>
        </w:rPr>
        <w:t>6</w:t>
      </w:r>
      <w:r>
        <w:rPr>
          <w:rFonts w:cs="宋体" w:hint="eastAsia"/>
          <w:snapToGrid w:val="0"/>
          <w:kern w:val="0"/>
        </w:rPr>
        <w:t>月上、中旬播种。一般行距</w:t>
      </w:r>
      <w:r>
        <w:rPr>
          <w:rFonts w:cs="宋体" w:hint="eastAsia"/>
          <w:snapToGrid w:val="0"/>
          <w:kern w:val="0"/>
        </w:rPr>
        <w:t>40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 w:hint="eastAsia"/>
          <w:snapToGrid w:val="0"/>
          <w:kern w:val="0"/>
        </w:rPr>
        <w:t>50</w:t>
      </w:r>
      <w:r>
        <w:rPr>
          <w:rFonts w:cs="宋体" w:hint="eastAsia"/>
          <w:snapToGrid w:val="0"/>
          <w:kern w:val="0"/>
        </w:rPr>
        <w:t>厘米，亩留苗</w:t>
      </w:r>
      <w:r>
        <w:rPr>
          <w:rFonts w:cs="宋体" w:hint="eastAsia"/>
          <w:snapToGrid w:val="0"/>
          <w:kern w:val="0"/>
        </w:rPr>
        <w:t>1.2</w:t>
      </w:r>
      <w:r>
        <w:rPr>
          <w:rFonts w:cs="宋体" w:hint="eastAsia"/>
          <w:snapToGrid w:val="0"/>
          <w:kern w:val="0"/>
        </w:rPr>
        <w:t>～</w:t>
      </w:r>
      <w:r>
        <w:rPr>
          <w:rFonts w:cs="宋体" w:hint="eastAsia"/>
          <w:snapToGrid w:val="0"/>
          <w:kern w:val="0"/>
        </w:rPr>
        <w:t>1.5</w:t>
      </w:r>
      <w:r>
        <w:rPr>
          <w:rFonts w:cs="宋体" w:hint="eastAsia"/>
          <w:snapToGrid w:val="0"/>
          <w:kern w:val="0"/>
        </w:rPr>
        <w:t>万株，水肥条件较差的地块可适当增加密度。开花期追施尿素</w:t>
      </w:r>
      <w:r>
        <w:rPr>
          <w:rFonts w:cs="宋体" w:hint="eastAsia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千克。有倒伏危险的地块可在开花期喷施多效</w:t>
      </w:r>
      <w:proofErr w:type="gramStart"/>
      <w:r>
        <w:rPr>
          <w:rFonts w:cs="宋体" w:hint="eastAsia"/>
          <w:snapToGrid w:val="0"/>
          <w:kern w:val="0"/>
        </w:rPr>
        <w:t>唑</w:t>
      </w:r>
      <w:proofErr w:type="gramEnd"/>
      <w:r>
        <w:rPr>
          <w:rFonts w:cs="宋体" w:hint="eastAsia"/>
          <w:snapToGrid w:val="0"/>
          <w:kern w:val="0"/>
        </w:rPr>
        <w:t>。结荚</w:t>
      </w:r>
      <w:proofErr w:type="gramStart"/>
      <w:r>
        <w:rPr>
          <w:rFonts w:cs="宋体" w:hint="eastAsia"/>
          <w:snapToGrid w:val="0"/>
          <w:kern w:val="0"/>
        </w:rPr>
        <w:t>鼓粒期</w:t>
      </w:r>
      <w:proofErr w:type="gramEnd"/>
      <w:r>
        <w:rPr>
          <w:rFonts w:cs="宋体" w:hint="eastAsia"/>
          <w:snapToGrid w:val="0"/>
          <w:kern w:val="0"/>
        </w:rPr>
        <w:t>喷施磷酸二氢钾。春播可在施农家肥的基础上，底肥施氮磷钾复合肥或磷酸二铵</w:t>
      </w:r>
      <w:r>
        <w:rPr>
          <w:rFonts w:cs="宋体" w:hint="eastAsia"/>
          <w:snapToGrid w:val="0"/>
          <w:kern w:val="0"/>
        </w:rPr>
        <w:t>20</w:t>
      </w:r>
      <w:r>
        <w:rPr>
          <w:rFonts w:cs="宋体" w:hint="eastAsia"/>
          <w:snapToGrid w:val="0"/>
          <w:kern w:val="0"/>
        </w:rPr>
        <w:t>千克。</w:t>
      </w:r>
    </w:p>
    <w:p w:rsidR="00A752D3" w:rsidRDefault="00A752D3" w:rsidP="00A752D3">
      <w:pPr>
        <w:ind w:firstLine="422"/>
        <w:jc w:val="left"/>
        <w:rPr>
          <w:rFonts w:cs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</w:t>
      </w:r>
      <w:r>
        <w:t>河北省中北部（张承中部以南）</w:t>
      </w:r>
      <w:r>
        <w:rPr>
          <w:rFonts w:cs="宋体" w:hint="eastAsia"/>
        </w:rPr>
        <w:t>，宁夏中北部，陕西北部及渭南，山西中部及东南部，甘肃陇东地区春播种植；在河北中部和南部，山东南部和济南周边地区，陕西关中平原，河南北部、中部和南部，江苏、安徽两省淮河以北地区夏播种植。胞囊线虫病发病区慎用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河北省农林科学院粮油作物研究所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联系地址：</w:t>
      </w:r>
      <w:r>
        <w:rPr>
          <w:rFonts w:cs="宋体" w:hint="eastAsia"/>
        </w:rPr>
        <w:t>河北省</w:t>
      </w:r>
      <w:r>
        <w:rPr>
          <w:rFonts w:cs="宋体" w:hint="eastAsia"/>
          <w:snapToGrid w:val="0"/>
          <w:kern w:val="0"/>
        </w:rPr>
        <w:t>石家庄市</w:t>
      </w:r>
      <w:proofErr w:type="gramStart"/>
      <w:r>
        <w:rPr>
          <w:rFonts w:cs="宋体" w:hint="eastAsia"/>
          <w:snapToGrid w:val="0"/>
          <w:kern w:val="0"/>
        </w:rPr>
        <w:t>槐</w:t>
      </w:r>
      <w:proofErr w:type="gramEnd"/>
      <w:r>
        <w:rPr>
          <w:rFonts w:cs="宋体" w:hint="eastAsia"/>
          <w:snapToGrid w:val="0"/>
          <w:kern w:val="0"/>
        </w:rPr>
        <w:t>北路</w:t>
      </w:r>
      <w:r>
        <w:rPr>
          <w:rFonts w:cs="宋体"/>
          <w:snapToGrid w:val="0"/>
          <w:kern w:val="0"/>
        </w:rPr>
        <w:t>465</w:t>
      </w:r>
      <w:r>
        <w:rPr>
          <w:rFonts w:cs="宋体" w:hint="eastAsia"/>
          <w:snapToGrid w:val="0"/>
          <w:kern w:val="0"/>
        </w:rPr>
        <w:t>号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邮政编码：</w:t>
      </w:r>
      <w:r>
        <w:rPr>
          <w:rFonts w:cs="宋体"/>
        </w:rPr>
        <w:t>050031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系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人：赵双进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联系电话：</w:t>
      </w:r>
      <w:r>
        <w:rPr>
          <w:rFonts w:cs="宋体"/>
        </w:rPr>
        <w:t>0311</w:t>
      </w:r>
      <w:r>
        <w:rPr>
          <w:rFonts w:cs="宋体" w:hint="eastAsia"/>
          <w:snapToGrid w:val="0"/>
          <w:kern w:val="0"/>
        </w:rPr>
        <w:t>-</w:t>
      </w:r>
      <w:r>
        <w:rPr>
          <w:rFonts w:cs="宋体"/>
          <w:snapToGrid w:val="0"/>
          <w:kern w:val="0"/>
        </w:rPr>
        <w:t>87670653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  <w:snapToGrid w:val="0"/>
          <w:kern w:val="0"/>
        </w:rPr>
        <w:t>电子邮箱：</w:t>
      </w:r>
      <w:r>
        <w:t>hbdadou@aliyun.com</w:t>
      </w:r>
    </w:p>
    <w:p w:rsidR="00A752D3" w:rsidRDefault="00A752D3" w:rsidP="00AE72E6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24" w:name="_Toc280888267"/>
      <w:bookmarkStart w:id="25" w:name="_Toc285609790"/>
      <w:bookmarkStart w:id="26" w:name="_Toc314580408"/>
      <w:bookmarkStart w:id="27" w:name="_Toc372191940"/>
      <w:bookmarkStart w:id="28" w:name="_Toc375121826"/>
      <w:bookmarkStart w:id="29" w:name="_Toc375122218"/>
      <w:bookmarkStart w:id="30" w:name="_Toc375122399"/>
      <w:bookmarkStart w:id="31" w:name="_Toc381287451"/>
      <w:bookmarkStart w:id="32" w:name="_Toc1891"/>
      <w:bookmarkStart w:id="33" w:name="_Toc406755571"/>
      <w:bookmarkStart w:id="34" w:name="_Toc407091046"/>
      <w:bookmarkStart w:id="35" w:name="_Toc25097"/>
      <w:r>
        <w:rPr>
          <w:rFonts w:ascii="Times New Roman" w:hAnsi="Times New Roman" w:hint="eastAsia"/>
        </w:rPr>
        <w:t>中黄</w:t>
      </w:r>
      <w:r>
        <w:rPr>
          <w:rFonts w:ascii="Times New Roman" w:hAnsi="Times New Roman"/>
        </w:rPr>
        <w:t>30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  <w:snapToGrid w:val="0"/>
          <w:kern w:val="0"/>
        </w:rPr>
        <w:t>中品</w:t>
      </w:r>
      <w:r>
        <w:rPr>
          <w:rFonts w:cs="宋体"/>
        </w:rPr>
        <w:t>661</w:t>
      </w:r>
      <w:r>
        <w:rPr>
          <w:rFonts w:cs="宋体" w:hint="eastAsia"/>
          <w:snapToGrid w:val="0"/>
          <w:kern w:val="0"/>
        </w:rPr>
        <w:t>×中黄</w:t>
      </w:r>
      <w:r>
        <w:rPr>
          <w:rFonts w:cs="宋体"/>
          <w:snapToGrid w:val="0"/>
          <w:kern w:val="0"/>
        </w:rPr>
        <w:t>14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  <w:snapToGrid w:val="0"/>
          <w:kern w:val="0"/>
        </w:rPr>
        <w:t>2006</w:t>
      </w:r>
      <w:r>
        <w:rPr>
          <w:rFonts w:cs="宋体" w:hint="eastAsia"/>
          <w:snapToGrid w:val="0"/>
          <w:kern w:val="0"/>
        </w:rPr>
        <w:t>年国家审定，</w:t>
      </w:r>
      <w:r>
        <w:rPr>
          <w:rFonts w:cs="宋体"/>
          <w:snapToGrid w:val="0"/>
          <w:kern w:val="0"/>
        </w:rPr>
        <w:t>2009</w:t>
      </w:r>
      <w:r>
        <w:rPr>
          <w:rFonts w:cs="宋体" w:hint="eastAsia"/>
          <w:snapToGrid w:val="0"/>
          <w:kern w:val="0"/>
        </w:rPr>
        <w:t>年北京市审定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snapToGrid w:val="0"/>
          <w:kern w:val="0"/>
        </w:rPr>
        <w:t>国审豆</w:t>
      </w:r>
      <w:proofErr w:type="gramEnd"/>
      <w:r>
        <w:rPr>
          <w:rFonts w:cs="宋体"/>
          <w:snapToGrid w:val="0"/>
          <w:kern w:val="0"/>
        </w:rPr>
        <w:t>2006015</w:t>
      </w:r>
      <w:r>
        <w:rPr>
          <w:rFonts w:cs="宋体" w:hint="eastAsia"/>
          <w:snapToGrid w:val="0"/>
          <w:kern w:val="0"/>
        </w:rPr>
        <w:t>，</w:t>
      </w:r>
      <w:proofErr w:type="gramStart"/>
      <w:r>
        <w:rPr>
          <w:rFonts w:cs="宋体" w:hint="eastAsia"/>
          <w:snapToGrid w:val="0"/>
          <w:kern w:val="0"/>
        </w:rPr>
        <w:t>京审豆</w:t>
      </w:r>
      <w:proofErr w:type="gramEnd"/>
      <w:r>
        <w:rPr>
          <w:rFonts w:cs="宋体"/>
          <w:snapToGrid w:val="0"/>
          <w:kern w:val="0"/>
        </w:rPr>
        <w:t>2009001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  <w:snapToGrid w:val="0"/>
          <w:kern w:val="0"/>
        </w:rPr>
        <w:t>该品种春播生育日数</w:t>
      </w:r>
      <w:r>
        <w:rPr>
          <w:rFonts w:cs="宋体"/>
          <w:snapToGrid w:val="0"/>
          <w:kern w:val="0"/>
        </w:rPr>
        <w:t>124</w:t>
      </w:r>
      <w:r>
        <w:rPr>
          <w:rFonts w:cs="宋体" w:hint="eastAsia"/>
          <w:snapToGrid w:val="0"/>
          <w:kern w:val="0"/>
        </w:rPr>
        <w:t>天左右。有限结荚习性，株型收敛，株高</w:t>
      </w:r>
      <w:r>
        <w:rPr>
          <w:rFonts w:cs="宋体"/>
          <w:snapToGrid w:val="0"/>
          <w:kern w:val="0"/>
        </w:rPr>
        <w:t>64</w:t>
      </w:r>
      <w:r>
        <w:rPr>
          <w:rFonts w:cs="宋体" w:hint="eastAsia"/>
          <w:snapToGrid w:val="0"/>
          <w:kern w:val="0"/>
        </w:rPr>
        <w:t>厘米左右。主茎节数</w:t>
      </w:r>
      <w:r>
        <w:rPr>
          <w:rFonts w:cs="宋体"/>
          <w:snapToGrid w:val="0"/>
          <w:kern w:val="0"/>
        </w:rPr>
        <w:t>15</w:t>
      </w:r>
      <w:r>
        <w:rPr>
          <w:rFonts w:cs="宋体" w:hint="eastAsia"/>
          <w:snapToGrid w:val="0"/>
          <w:kern w:val="0"/>
        </w:rPr>
        <w:t>个，有效分枝</w:t>
      </w:r>
      <w:r>
        <w:rPr>
          <w:rFonts w:cs="宋体"/>
          <w:snapToGrid w:val="0"/>
          <w:kern w:val="0"/>
        </w:rPr>
        <w:t>1.1</w:t>
      </w:r>
      <w:r>
        <w:rPr>
          <w:rFonts w:cs="宋体" w:hint="eastAsia"/>
          <w:snapToGrid w:val="0"/>
          <w:kern w:val="0"/>
        </w:rPr>
        <w:t>个，结荚均匀，</w:t>
      </w:r>
      <w:proofErr w:type="gramStart"/>
      <w:r>
        <w:rPr>
          <w:rFonts w:cs="宋体" w:hint="eastAsia"/>
          <w:snapToGrid w:val="0"/>
          <w:kern w:val="0"/>
        </w:rPr>
        <w:t>底荚高</w:t>
      </w:r>
      <w:r>
        <w:rPr>
          <w:rFonts w:cs="宋体"/>
          <w:snapToGrid w:val="0"/>
          <w:kern w:val="0"/>
        </w:rPr>
        <w:t>13</w:t>
      </w:r>
      <w:r>
        <w:rPr>
          <w:rFonts w:cs="宋体" w:hint="eastAsia"/>
          <w:snapToGrid w:val="0"/>
          <w:kern w:val="0"/>
        </w:rPr>
        <w:t>厘米</w:t>
      </w:r>
      <w:proofErr w:type="gramEnd"/>
      <w:r>
        <w:rPr>
          <w:rFonts w:cs="宋体" w:hint="eastAsia"/>
          <w:snapToGrid w:val="0"/>
          <w:kern w:val="0"/>
        </w:rPr>
        <w:t>。圆叶，紫花，棕毛。籽粒圆形，种皮黄色，有微弱光泽，褐</w:t>
      </w:r>
      <w:proofErr w:type="gramStart"/>
      <w:r>
        <w:rPr>
          <w:rFonts w:cs="宋体" w:hint="eastAsia"/>
          <w:snapToGrid w:val="0"/>
          <w:kern w:val="0"/>
        </w:rPr>
        <w:t>脐</w:t>
      </w:r>
      <w:proofErr w:type="gramEnd"/>
      <w:r>
        <w:rPr>
          <w:rFonts w:cs="宋体" w:hint="eastAsia"/>
          <w:snapToGrid w:val="0"/>
          <w:kern w:val="0"/>
        </w:rPr>
        <w:t>，百粒重</w:t>
      </w:r>
      <w:r>
        <w:rPr>
          <w:rFonts w:cs="宋体"/>
          <w:snapToGrid w:val="0"/>
          <w:kern w:val="0"/>
        </w:rPr>
        <w:t>18.1</w:t>
      </w:r>
      <w:r>
        <w:rPr>
          <w:rFonts w:cs="宋体" w:hint="eastAsia"/>
          <w:snapToGrid w:val="0"/>
          <w:kern w:val="0"/>
        </w:rPr>
        <w:t>克。抗花叶病毒病，抗灰斑病。</w:t>
      </w:r>
      <w:r w:rsidR="00AE72E6">
        <w:rPr>
          <w:rFonts w:cs="宋体" w:hint="eastAsia"/>
          <w:snapToGrid w:val="0"/>
          <w:kern w:val="0"/>
        </w:rPr>
        <w:t>蛋白质含量</w:t>
      </w:r>
      <w:r w:rsidR="00AE72E6">
        <w:rPr>
          <w:rFonts w:cs="宋体"/>
          <w:snapToGrid w:val="0"/>
          <w:kern w:val="0"/>
        </w:rPr>
        <w:t>39.53</w:t>
      </w:r>
      <w:r w:rsidR="00AE72E6">
        <w:rPr>
          <w:rFonts w:cs="宋体" w:hint="eastAsia"/>
          <w:snapToGrid w:val="0"/>
          <w:kern w:val="0"/>
        </w:rPr>
        <w:t>％，脂肪含量</w:t>
      </w:r>
      <w:r w:rsidR="00AE72E6">
        <w:rPr>
          <w:rFonts w:cs="宋体"/>
          <w:snapToGrid w:val="0"/>
          <w:kern w:val="0"/>
        </w:rPr>
        <w:t>21.44</w:t>
      </w:r>
      <w:r w:rsidR="00AE72E6">
        <w:rPr>
          <w:rFonts w:cs="宋体" w:hint="eastAsia"/>
          <w:snapToGrid w:val="0"/>
          <w:kern w:val="0"/>
        </w:rPr>
        <w:t>％。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lastRenderedPageBreak/>
        <w:t>产量表现：</w:t>
      </w:r>
      <w:r>
        <w:rPr>
          <w:rFonts w:cs="宋体"/>
        </w:rPr>
        <w:t>2004</w:t>
      </w:r>
      <w:r>
        <w:rPr>
          <w:rFonts w:cs="宋体"/>
        </w:rPr>
        <w:t>－</w:t>
      </w:r>
      <w:r>
        <w:rPr>
          <w:rFonts w:cs="宋体"/>
        </w:rPr>
        <w:t>2005</w:t>
      </w:r>
      <w:r>
        <w:rPr>
          <w:rFonts w:cs="宋体" w:hint="eastAsia"/>
          <w:snapToGrid w:val="0"/>
          <w:kern w:val="0"/>
        </w:rPr>
        <w:t>年参加国家北方春大豆</w:t>
      </w:r>
      <w:proofErr w:type="gramStart"/>
      <w:r>
        <w:rPr>
          <w:rFonts w:cs="宋体" w:hint="eastAsia"/>
          <w:snapToGrid w:val="0"/>
          <w:kern w:val="0"/>
        </w:rPr>
        <w:t>晚熟组</w:t>
      </w:r>
      <w:proofErr w:type="gramEnd"/>
      <w:r>
        <w:rPr>
          <w:rFonts w:cs="宋体" w:hint="eastAsia"/>
          <w:snapToGrid w:val="0"/>
          <w:kern w:val="0"/>
        </w:rPr>
        <w:t>区域试验，平均产量</w:t>
      </w:r>
      <w:r>
        <w:rPr>
          <w:rFonts w:cs="宋体"/>
          <w:snapToGrid w:val="0"/>
          <w:kern w:val="0"/>
        </w:rPr>
        <w:t>188.9</w:t>
      </w:r>
      <w:r>
        <w:rPr>
          <w:rFonts w:cs="宋体" w:hint="eastAsia"/>
          <w:snapToGrid w:val="0"/>
          <w:kern w:val="0"/>
        </w:rPr>
        <w:t>千克</w:t>
      </w:r>
      <w:r>
        <w:rPr>
          <w:rFonts w:cs="宋体"/>
          <w:snapToGrid w:val="0"/>
          <w:kern w:val="0"/>
        </w:rPr>
        <w:t>/</w:t>
      </w:r>
      <w:r>
        <w:rPr>
          <w:rFonts w:cs="宋体" w:hint="eastAsia"/>
          <w:snapToGrid w:val="0"/>
          <w:kern w:val="0"/>
        </w:rPr>
        <w:t>亩，比对照增产</w:t>
      </w:r>
      <w:r>
        <w:rPr>
          <w:rFonts w:cs="宋体"/>
          <w:snapToGrid w:val="0"/>
          <w:kern w:val="0"/>
        </w:rPr>
        <w:t>9.4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2005</w:t>
      </w:r>
      <w:r>
        <w:rPr>
          <w:rFonts w:cs="宋体" w:hint="eastAsia"/>
          <w:snapToGrid w:val="0"/>
          <w:kern w:val="0"/>
        </w:rPr>
        <w:t>年生产试验平均产量</w:t>
      </w:r>
      <w:r>
        <w:rPr>
          <w:rFonts w:cs="宋体"/>
          <w:snapToGrid w:val="0"/>
          <w:kern w:val="0"/>
        </w:rPr>
        <w:t>163.1</w:t>
      </w:r>
      <w:r>
        <w:rPr>
          <w:rFonts w:cs="宋体" w:hint="eastAsia"/>
          <w:snapToGrid w:val="0"/>
          <w:kern w:val="0"/>
        </w:rPr>
        <w:t>千克</w:t>
      </w:r>
      <w:r>
        <w:rPr>
          <w:rFonts w:cs="宋体"/>
          <w:snapToGrid w:val="0"/>
          <w:kern w:val="0"/>
        </w:rPr>
        <w:t>/</w:t>
      </w:r>
      <w:r>
        <w:rPr>
          <w:rFonts w:cs="宋体" w:hint="eastAsia"/>
          <w:snapToGrid w:val="0"/>
          <w:kern w:val="0"/>
        </w:rPr>
        <w:t>亩。</w:t>
      </w:r>
      <w:r>
        <w:rPr>
          <w:rFonts w:cs="宋体"/>
          <w:snapToGrid w:val="0"/>
          <w:kern w:val="0"/>
        </w:rPr>
        <w:t>2007</w:t>
      </w:r>
      <w:r>
        <w:rPr>
          <w:rFonts w:cs="宋体" w:hint="eastAsia"/>
          <w:snapToGrid w:val="0"/>
          <w:kern w:val="0"/>
        </w:rPr>
        <w:t>年参加北京市春播区域试验，平均亩产</w:t>
      </w:r>
      <w:r>
        <w:rPr>
          <w:rFonts w:cs="宋体"/>
          <w:snapToGrid w:val="0"/>
          <w:kern w:val="0"/>
        </w:rPr>
        <w:t>199.5</w:t>
      </w:r>
      <w:r>
        <w:rPr>
          <w:rFonts w:cs="宋体" w:hint="eastAsia"/>
          <w:snapToGrid w:val="0"/>
          <w:kern w:val="0"/>
        </w:rPr>
        <w:t>千克，比对照中黄</w:t>
      </w:r>
      <w:r>
        <w:rPr>
          <w:rFonts w:cs="宋体"/>
          <w:snapToGrid w:val="0"/>
          <w:kern w:val="0"/>
        </w:rPr>
        <w:t>13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13.48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2008</w:t>
      </w:r>
      <w:r>
        <w:rPr>
          <w:rFonts w:cs="宋体" w:hint="eastAsia"/>
          <w:snapToGrid w:val="0"/>
          <w:kern w:val="0"/>
        </w:rPr>
        <w:t>年继续区域试验，平均亩产</w:t>
      </w:r>
      <w:r>
        <w:rPr>
          <w:rFonts w:cs="宋体"/>
          <w:snapToGrid w:val="0"/>
          <w:kern w:val="0"/>
        </w:rPr>
        <w:t>266.4</w:t>
      </w:r>
      <w:r>
        <w:rPr>
          <w:rFonts w:cs="宋体" w:hint="eastAsia"/>
          <w:snapToGrid w:val="0"/>
          <w:kern w:val="0"/>
        </w:rPr>
        <w:t>千克，比对照中黄</w:t>
      </w:r>
      <w:r>
        <w:rPr>
          <w:rFonts w:cs="宋体"/>
          <w:snapToGrid w:val="0"/>
          <w:kern w:val="0"/>
        </w:rPr>
        <w:t>13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28.21</w:t>
      </w:r>
      <w:r>
        <w:rPr>
          <w:rFonts w:cs="宋体" w:hint="eastAsia"/>
          <w:snapToGrid w:val="0"/>
          <w:kern w:val="0"/>
        </w:rPr>
        <w:t>％；</w:t>
      </w:r>
      <w:r>
        <w:rPr>
          <w:rFonts w:cs="宋体"/>
          <w:snapToGrid w:val="0"/>
          <w:kern w:val="0"/>
        </w:rPr>
        <w:t>2008</w:t>
      </w:r>
      <w:r>
        <w:rPr>
          <w:rFonts w:cs="宋体" w:hint="eastAsia"/>
          <w:snapToGrid w:val="0"/>
          <w:kern w:val="0"/>
        </w:rPr>
        <w:t>年参加北京市春大豆生产试验，平均亩产</w:t>
      </w:r>
      <w:r>
        <w:rPr>
          <w:rFonts w:cs="宋体"/>
          <w:snapToGrid w:val="0"/>
          <w:kern w:val="0"/>
        </w:rPr>
        <w:t>234.55</w:t>
      </w:r>
      <w:r>
        <w:rPr>
          <w:rFonts w:cs="宋体" w:hint="eastAsia"/>
          <w:snapToGrid w:val="0"/>
          <w:kern w:val="0"/>
        </w:rPr>
        <w:t>千克，比对照中黄</w:t>
      </w:r>
      <w:r>
        <w:rPr>
          <w:rFonts w:cs="宋体"/>
          <w:snapToGrid w:val="0"/>
          <w:kern w:val="0"/>
        </w:rPr>
        <w:t>13</w:t>
      </w:r>
      <w:r>
        <w:rPr>
          <w:rFonts w:cs="宋体" w:hint="eastAsia"/>
          <w:snapToGrid w:val="0"/>
          <w:kern w:val="0"/>
        </w:rPr>
        <w:t>增产</w:t>
      </w:r>
      <w:r>
        <w:rPr>
          <w:rFonts w:cs="宋体"/>
          <w:snapToGrid w:val="0"/>
          <w:kern w:val="0"/>
        </w:rPr>
        <w:t>16.14</w:t>
      </w:r>
      <w:r>
        <w:rPr>
          <w:rFonts w:cs="宋体" w:hint="eastAsia"/>
          <w:snapToGrid w:val="0"/>
          <w:kern w:val="0"/>
        </w:rPr>
        <w:t>％，居第</w:t>
      </w:r>
      <w:r w:rsidR="00AE72E6">
        <w:rPr>
          <w:rFonts w:cs="宋体" w:hint="eastAsia"/>
          <w:snapToGrid w:val="0"/>
          <w:kern w:val="0"/>
        </w:rPr>
        <w:t>一</w:t>
      </w:r>
      <w:r>
        <w:rPr>
          <w:rFonts w:cs="宋体" w:hint="eastAsia"/>
          <w:snapToGrid w:val="0"/>
          <w:kern w:val="0"/>
        </w:rPr>
        <w:t>位。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  <w:snapToGrid w:val="0"/>
          <w:kern w:val="0"/>
        </w:rPr>
        <w:t>适宜播期为</w:t>
      </w:r>
      <w:r>
        <w:rPr>
          <w:rFonts w:cs="宋体"/>
          <w:snapToGrid w:val="0"/>
          <w:kern w:val="0"/>
        </w:rPr>
        <w:t>4</w:t>
      </w:r>
      <w:r>
        <w:rPr>
          <w:rFonts w:cs="宋体" w:hint="eastAsia"/>
          <w:snapToGrid w:val="0"/>
          <w:kern w:val="0"/>
        </w:rPr>
        <w:t>月下旬至</w:t>
      </w:r>
      <w:r>
        <w:rPr>
          <w:rFonts w:cs="宋体"/>
          <w:snapToGrid w:val="0"/>
          <w:kern w:val="0"/>
        </w:rPr>
        <w:t>5</w:t>
      </w:r>
      <w:r>
        <w:rPr>
          <w:rFonts w:cs="宋体" w:hint="eastAsia"/>
          <w:snapToGrid w:val="0"/>
          <w:kern w:val="0"/>
        </w:rPr>
        <w:t>月上旬，种植密度每亩</w:t>
      </w:r>
      <w:r>
        <w:rPr>
          <w:rFonts w:cs="宋体"/>
          <w:snapToGrid w:val="0"/>
          <w:kern w:val="0"/>
        </w:rPr>
        <w:t>1.5</w:t>
      </w:r>
      <w:r>
        <w:rPr>
          <w:rFonts w:cs="宋体" w:hint="eastAsia"/>
          <w:snapToGrid w:val="0"/>
          <w:kern w:val="0"/>
        </w:rPr>
        <w:t>万株左右；精细整地，确保全苗，及时定苗，做到苗匀、苗齐、苗壮；前期重施底肥，</w:t>
      </w:r>
      <w:proofErr w:type="gramStart"/>
      <w:r>
        <w:rPr>
          <w:rFonts w:cs="宋体" w:hint="eastAsia"/>
          <w:snapToGrid w:val="0"/>
          <w:kern w:val="0"/>
        </w:rPr>
        <w:t>花荚期叶面</w:t>
      </w:r>
      <w:proofErr w:type="gramEnd"/>
      <w:r>
        <w:rPr>
          <w:rFonts w:cs="宋体" w:hint="eastAsia"/>
          <w:snapToGrid w:val="0"/>
          <w:kern w:val="0"/>
        </w:rPr>
        <w:t>喷肥；及时除草，防治病虫害；适期收获。可与多种作物和幼林果树间套种植。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  <w:snapToGrid w:val="0"/>
          <w:kern w:val="0"/>
        </w:rPr>
        <w:t>适宜在辽宁省中部和南部、河北省北部、陕西关中平原、宁夏中部和北部、甘肃中部、北京等地区春播种植。</w:t>
      </w:r>
    </w:p>
    <w:p w:rsidR="00A752D3" w:rsidRDefault="00A752D3" w:rsidP="00A752D3">
      <w:pPr>
        <w:ind w:firstLine="422"/>
        <w:jc w:val="left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snapToGrid w:val="0"/>
          <w:kern w:val="0"/>
        </w:rPr>
        <w:t>中国农业科学院作物科学研究所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联系地址：</w:t>
      </w:r>
      <w:r>
        <w:rPr>
          <w:rFonts w:cs="宋体" w:hint="eastAsia"/>
        </w:rPr>
        <w:t>北京市</w:t>
      </w:r>
      <w:r>
        <w:rPr>
          <w:rFonts w:cs="宋体" w:hint="eastAsia"/>
          <w:snapToGrid w:val="0"/>
          <w:kern w:val="0"/>
        </w:rPr>
        <w:t>海淀区中关村南大街</w:t>
      </w:r>
      <w:r>
        <w:rPr>
          <w:rFonts w:cs="宋体"/>
          <w:snapToGrid w:val="0"/>
          <w:kern w:val="0"/>
        </w:rPr>
        <w:t>12</w:t>
      </w:r>
      <w:r>
        <w:rPr>
          <w:rFonts w:cs="宋体" w:hint="eastAsia"/>
          <w:snapToGrid w:val="0"/>
          <w:kern w:val="0"/>
        </w:rPr>
        <w:t>号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邮政编码：</w:t>
      </w:r>
      <w:r>
        <w:rPr>
          <w:rFonts w:cs="宋体"/>
        </w:rPr>
        <w:t>100081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系</w:t>
      </w:r>
      <w:r>
        <w:rPr>
          <w:rFonts w:cs="宋体"/>
          <w:snapToGrid w:val="0"/>
          <w:kern w:val="0"/>
        </w:rPr>
        <w:t xml:space="preserve"> </w:t>
      </w:r>
      <w:r>
        <w:rPr>
          <w:rFonts w:cs="宋体" w:hint="eastAsia"/>
          <w:snapToGrid w:val="0"/>
          <w:kern w:val="0"/>
        </w:rPr>
        <w:t>人：孙石</w:t>
      </w:r>
    </w:p>
    <w:p w:rsidR="00A752D3" w:rsidRDefault="00A752D3" w:rsidP="00A752D3">
      <w:pPr>
        <w:ind w:firstLine="420"/>
        <w:jc w:val="left"/>
        <w:rPr>
          <w:snapToGrid w:val="0"/>
          <w:kern w:val="0"/>
        </w:rPr>
      </w:pPr>
      <w:r>
        <w:rPr>
          <w:rFonts w:cs="宋体" w:hint="eastAsia"/>
          <w:snapToGrid w:val="0"/>
          <w:kern w:val="0"/>
        </w:rPr>
        <w:t>联系电话：</w:t>
      </w:r>
      <w:r>
        <w:rPr>
          <w:rFonts w:cs="宋体"/>
          <w:snapToGrid w:val="0"/>
          <w:kern w:val="0"/>
        </w:rPr>
        <w:t>010-82108</w:t>
      </w:r>
      <w:r>
        <w:rPr>
          <w:rFonts w:cs="宋体" w:hint="eastAsia"/>
          <w:snapToGrid w:val="0"/>
          <w:kern w:val="0"/>
        </w:rPr>
        <w:t>589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电子邮箱：</w:t>
      </w:r>
      <w:r>
        <w:rPr>
          <w:rFonts w:cs="宋体"/>
        </w:rPr>
        <w:t>sunshi</w:t>
      </w:r>
      <w:r>
        <w:rPr>
          <w:rFonts w:cs="宋体"/>
          <w:snapToGrid w:val="0"/>
          <w:kern w:val="0"/>
        </w:rPr>
        <w:t>@</w:t>
      </w:r>
      <w:r>
        <w:rPr>
          <w:rFonts w:cs="宋体" w:hint="eastAsia"/>
          <w:snapToGrid w:val="0"/>
          <w:kern w:val="0"/>
        </w:rPr>
        <w:t>caas</w:t>
      </w:r>
      <w:r>
        <w:rPr>
          <w:rFonts w:cs="宋体"/>
          <w:snapToGrid w:val="0"/>
          <w:kern w:val="0"/>
        </w:rPr>
        <w:t>.c</w:t>
      </w:r>
      <w:r>
        <w:rPr>
          <w:rFonts w:cs="宋体" w:hint="eastAsia"/>
          <w:snapToGrid w:val="0"/>
          <w:kern w:val="0"/>
        </w:rPr>
        <w:t>n</w:t>
      </w:r>
    </w:p>
    <w:p w:rsidR="00A752D3" w:rsidRDefault="00A752D3" w:rsidP="00AE72E6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6" w:name="_Toc15632"/>
      <w:bookmarkStart w:id="37" w:name="_Toc406755572"/>
      <w:bookmarkStart w:id="38" w:name="_Toc407091047"/>
      <w:bookmarkStart w:id="39" w:name="_Toc20843"/>
      <w:proofErr w:type="gramStart"/>
      <w:r>
        <w:rPr>
          <w:rFonts w:ascii="Times New Roman" w:hAnsi="Times New Roman" w:hint="eastAsia"/>
        </w:rPr>
        <w:t>齐黄</w:t>
      </w:r>
      <w:proofErr w:type="gramEnd"/>
      <w:r>
        <w:rPr>
          <w:rFonts w:ascii="Times New Roman" w:hAnsi="Times New Roman" w:hint="eastAsia"/>
        </w:rPr>
        <w:t>34</w:t>
      </w:r>
      <w:bookmarkEnd w:id="36"/>
      <w:bookmarkEnd w:id="37"/>
      <w:bookmarkEnd w:id="38"/>
      <w:bookmarkEnd w:id="39"/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proofErr w:type="gramStart"/>
      <w:r>
        <w:rPr>
          <w:rFonts w:ascii="宋体" w:hAnsi="宋体" w:cs="宋体" w:hint="eastAsia"/>
          <w:bCs/>
          <w:snapToGrid w:val="0"/>
          <w:kern w:val="0"/>
        </w:rPr>
        <w:t>诱</w:t>
      </w:r>
      <w:proofErr w:type="gramEnd"/>
      <w:r>
        <w:rPr>
          <w:rFonts w:ascii="宋体" w:hAnsi="宋体" w:cs="宋体" w:hint="eastAsia"/>
          <w:bCs/>
          <w:snapToGrid w:val="0"/>
          <w:kern w:val="0"/>
        </w:rPr>
        <w:t>处4号</w:t>
      </w:r>
      <w:r>
        <w:rPr>
          <w:rFonts w:cs="宋体" w:hint="eastAsia"/>
        </w:rPr>
        <w:t>×</w:t>
      </w:r>
      <w:r>
        <w:rPr>
          <w:rFonts w:cs="宋体" w:hint="eastAsia"/>
        </w:rPr>
        <w:t>86573</w:t>
      </w:r>
      <w:r>
        <w:rPr>
          <w:rFonts w:ascii="宋体" w:hAnsi="宋体" w:cs="仿宋_GB2312"/>
          <w:color w:val="000000"/>
          <w:szCs w:val="28"/>
        </w:rPr>
        <w:t>－</w:t>
      </w:r>
      <w:r>
        <w:rPr>
          <w:rFonts w:cs="宋体" w:hint="eastAsia"/>
        </w:rPr>
        <w:t>16</w:t>
      </w:r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ascii="宋体" w:hAnsi="宋体" w:cs="仿宋_GB2312" w:hint="eastAsia"/>
          <w:color w:val="000000"/>
          <w:szCs w:val="28"/>
        </w:rPr>
        <w:t>2012年通过山东省审定，2013年通过国家审定。</w:t>
      </w:r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ascii="宋体" w:hAnsi="宋体" w:cs="仿宋_GB2312" w:hint="eastAsia"/>
          <w:color w:val="000000"/>
          <w:szCs w:val="28"/>
        </w:rPr>
        <w:t>鲁农审2012026号</w:t>
      </w:r>
      <w:proofErr w:type="gramEnd"/>
      <w:r>
        <w:rPr>
          <w:rFonts w:ascii="宋体" w:hAnsi="宋体" w:cs="仿宋_GB2312" w:hint="eastAsia"/>
          <w:color w:val="000000"/>
          <w:szCs w:val="28"/>
        </w:rPr>
        <w:t>，</w:t>
      </w:r>
      <w:proofErr w:type="gramStart"/>
      <w:r>
        <w:rPr>
          <w:rFonts w:ascii="宋体" w:hAnsi="宋体" w:cs="仿宋_GB2312" w:hint="eastAsia"/>
          <w:color w:val="000000"/>
          <w:szCs w:val="28"/>
        </w:rPr>
        <w:t>国审豆</w:t>
      </w:r>
      <w:proofErr w:type="gramEnd"/>
      <w:r>
        <w:rPr>
          <w:rFonts w:ascii="宋体" w:hAnsi="宋体" w:cs="仿宋_GB2312" w:hint="eastAsia"/>
          <w:color w:val="000000"/>
          <w:szCs w:val="28"/>
        </w:rPr>
        <w:t>2013009</w:t>
      </w:r>
      <w:r>
        <w:rPr>
          <w:rFonts w:ascii="宋体" w:hAnsi="宋体" w:cs="宋体" w:hint="eastAsia"/>
          <w:kern w:val="0"/>
        </w:rPr>
        <w:t>。</w:t>
      </w:r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ascii="宋体" w:hAnsi="宋体" w:cs="仿宋_GB2312"/>
          <w:color w:val="000000"/>
          <w:szCs w:val="28"/>
        </w:rPr>
        <w:t>平均生育期108天。株高68.8厘米，主茎15节，有效分枝1.2个</w:t>
      </w:r>
      <w:r>
        <w:rPr>
          <w:rFonts w:ascii="宋体" w:hAnsi="宋体" w:cs="仿宋_GB2312" w:hint="eastAsia"/>
          <w:color w:val="000000"/>
          <w:szCs w:val="28"/>
        </w:rPr>
        <w:t>。</w:t>
      </w:r>
      <w:proofErr w:type="gramStart"/>
      <w:r>
        <w:rPr>
          <w:rFonts w:ascii="宋体" w:hAnsi="宋体" w:cs="仿宋_GB2312"/>
          <w:color w:val="000000"/>
          <w:szCs w:val="28"/>
        </w:rPr>
        <w:t>卵</w:t>
      </w:r>
      <w:proofErr w:type="gramEnd"/>
      <w:r>
        <w:rPr>
          <w:rFonts w:ascii="宋体" w:hAnsi="宋体" w:cs="仿宋_GB2312"/>
          <w:color w:val="000000"/>
          <w:szCs w:val="28"/>
        </w:rPr>
        <w:t>圆叶，白花，棕毛</w:t>
      </w:r>
      <w:r>
        <w:rPr>
          <w:rFonts w:ascii="宋体" w:hAnsi="宋体" w:cs="仿宋_GB2312" w:hint="eastAsia"/>
          <w:color w:val="000000"/>
          <w:szCs w:val="28"/>
        </w:rPr>
        <w:t>，有限结荚习性，</w:t>
      </w:r>
      <w:r>
        <w:rPr>
          <w:rFonts w:ascii="宋体" w:hAnsi="宋体" w:cs="仿宋_GB2312"/>
          <w:color w:val="000000"/>
          <w:szCs w:val="28"/>
        </w:rPr>
        <w:t>底</w:t>
      </w:r>
      <w:proofErr w:type="gramStart"/>
      <w:r>
        <w:rPr>
          <w:rFonts w:ascii="宋体" w:hAnsi="宋体" w:cs="仿宋_GB2312"/>
          <w:color w:val="000000"/>
          <w:szCs w:val="28"/>
        </w:rPr>
        <w:t>荚高度</w:t>
      </w:r>
      <w:proofErr w:type="gramEnd"/>
      <w:r>
        <w:rPr>
          <w:rFonts w:ascii="宋体" w:hAnsi="宋体" w:cs="仿宋_GB2312"/>
          <w:color w:val="000000"/>
          <w:szCs w:val="28"/>
        </w:rPr>
        <w:t>21.4厘米</w:t>
      </w:r>
      <w:r>
        <w:rPr>
          <w:rFonts w:ascii="宋体" w:hAnsi="宋体" w:cs="仿宋_GB2312" w:hint="eastAsia"/>
          <w:color w:val="000000"/>
          <w:szCs w:val="28"/>
        </w:rPr>
        <w:t>。</w:t>
      </w:r>
      <w:r>
        <w:rPr>
          <w:rFonts w:ascii="宋体" w:hAnsi="宋体" w:cs="仿宋_GB2312"/>
          <w:color w:val="000000"/>
          <w:szCs w:val="28"/>
        </w:rPr>
        <w:t>籽粒圆形，种皮黄色、无光，种脐黑色</w:t>
      </w:r>
      <w:r>
        <w:rPr>
          <w:rFonts w:ascii="宋体" w:hAnsi="宋体" w:cs="仿宋_GB2312" w:hint="eastAsia"/>
          <w:color w:val="000000"/>
          <w:szCs w:val="28"/>
        </w:rPr>
        <w:t>，</w:t>
      </w:r>
      <w:r>
        <w:rPr>
          <w:rFonts w:ascii="宋体" w:hAnsi="宋体" w:cs="仿宋_GB2312"/>
          <w:color w:val="000000"/>
          <w:szCs w:val="28"/>
        </w:rPr>
        <w:t>百粒重26.9克。中感花叶病毒病3号和7号株系，高感胞囊线虫病1号生理小种。</w:t>
      </w:r>
      <w:r w:rsidR="00AE72E6">
        <w:rPr>
          <w:rFonts w:ascii="宋体" w:hAnsi="宋体" w:cs="仿宋_GB2312"/>
          <w:color w:val="000000"/>
          <w:szCs w:val="28"/>
        </w:rPr>
        <w:t>粗蛋白含量42.58%，粗脂肪含量19.97%</w:t>
      </w:r>
      <w:r w:rsidR="00AE72E6">
        <w:rPr>
          <w:rFonts w:ascii="宋体" w:hAnsi="宋体" w:cs="宋体" w:hint="eastAsia"/>
          <w:kern w:val="0"/>
        </w:rPr>
        <w:t>。</w:t>
      </w:r>
    </w:p>
    <w:p w:rsidR="00A752D3" w:rsidRDefault="00A752D3" w:rsidP="00A752D3">
      <w:pPr>
        <w:ind w:firstLine="422"/>
        <w:jc w:val="left"/>
        <w:rPr>
          <w:rFonts w:ascii="宋体" w:hAnsi="宋体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ascii="黑体" w:eastAsia="黑体" w:cs="宋体" w:hint="eastAsia"/>
          <w:bCs/>
          <w:snapToGrid w:val="0"/>
          <w:kern w:val="0"/>
        </w:rPr>
        <w:t>2009</w:t>
      </w:r>
      <w:r>
        <w:rPr>
          <w:rFonts w:ascii="宋体" w:hAnsi="宋体" w:cs="仿宋_GB2312"/>
          <w:color w:val="000000"/>
          <w:szCs w:val="28"/>
        </w:rPr>
        <w:t>－</w:t>
      </w:r>
      <w:r>
        <w:rPr>
          <w:rFonts w:ascii="宋体" w:hAnsi="宋体" w:cs="仿宋_GB2312" w:hint="eastAsia"/>
          <w:color w:val="000000"/>
          <w:szCs w:val="28"/>
        </w:rPr>
        <w:t>2010年参加山东省夏大豆区域试验，平均亩产193.1千克，比对照</w:t>
      </w:r>
      <w:proofErr w:type="gramStart"/>
      <w:r>
        <w:rPr>
          <w:rFonts w:ascii="宋体" w:hAnsi="宋体" w:cs="仿宋_GB2312" w:hint="eastAsia"/>
          <w:color w:val="000000"/>
          <w:szCs w:val="28"/>
        </w:rPr>
        <w:t>菏</w:t>
      </w:r>
      <w:proofErr w:type="gramEnd"/>
      <w:r>
        <w:rPr>
          <w:rFonts w:ascii="宋体" w:hAnsi="宋体" w:cs="仿宋_GB2312" w:hint="eastAsia"/>
          <w:color w:val="000000"/>
          <w:szCs w:val="28"/>
        </w:rPr>
        <w:t>豆12增产4.3%；2011年参加生产试验，平均亩产177.1千克，比对照</w:t>
      </w:r>
      <w:proofErr w:type="gramStart"/>
      <w:r>
        <w:rPr>
          <w:rFonts w:ascii="宋体" w:hAnsi="宋体" w:cs="仿宋_GB2312" w:hint="eastAsia"/>
          <w:color w:val="000000"/>
          <w:szCs w:val="28"/>
        </w:rPr>
        <w:t>菏</w:t>
      </w:r>
      <w:proofErr w:type="gramEnd"/>
      <w:r>
        <w:rPr>
          <w:rFonts w:ascii="宋体" w:hAnsi="宋体" w:cs="仿宋_GB2312" w:hint="eastAsia"/>
          <w:color w:val="000000"/>
          <w:szCs w:val="28"/>
        </w:rPr>
        <w:t>豆12增产5.3%。</w:t>
      </w:r>
      <w:r>
        <w:rPr>
          <w:rFonts w:ascii="宋体" w:hAnsi="宋体" w:cs="仿宋_GB2312"/>
          <w:color w:val="000000"/>
          <w:szCs w:val="28"/>
        </w:rPr>
        <w:t>2010－2011年参加黄淮海夏大豆中片</w:t>
      </w:r>
      <w:proofErr w:type="gramStart"/>
      <w:r>
        <w:rPr>
          <w:rFonts w:ascii="宋体" w:hAnsi="宋体" w:cs="仿宋_GB2312"/>
          <w:color w:val="000000"/>
          <w:szCs w:val="28"/>
        </w:rPr>
        <w:t>组品种</w:t>
      </w:r>
      <w:proofErr w:type="gramEnd"/>
      <w:r>
        <w:rPr>
          <w:rFonts w:ascii="宋体" w:hAnsi="宋体" w:cs="仿宋_GB2312"/>
          <w:color w:val="000000"/>
          <w:szCs w:val="28"/>
        </w:rPr>
        <w:t>区域试验，两年平均亩产198.6千克，比对照</w:t>
      </w:r>
      <w:proofErr w:type="gramStart"/>
      <w:r>
        <w:rPr>
          <w:rFonts w:ascii="宋体" w:hAnsi="宋体" w:cs="仿宋_GB2312"/>
          <w:color w:val="000000"/>
          <w:szCs w:val="28"/>
        </w:rPr>
        <w:t>邯</w:t>
      </w:r>
      <w:proofErr w:type="gramEnd"/>
      <w:r>
        <w:rPr>
          <w:rFonts w:ascii="宋体" w:hAnsi="宋体" w:cs="仿宋_GB2312"/>
          <w:color w:val="000000"/>
          <w:szCs w:val="28"/>
        </w:rPr>
        <w:t>豆5号增产5.4%</w:t>
      </w:r>
      <w:r>
        <w:rPr>
          <w:rFonts w:ascii="宋体" w:hAnsi="宋体" w:cs="仿宋_GB2312" w:hint="eastAsia"/>
          <w:color w:val="000000"/>
          <w:szCs w:val="28"/>
        </w:rPr>
        <w:t>；</w:t>
      </w:r>
      <w:r>
        <w:rPr>
          <w:rFonts w:ascii="宋体" w:hAnsi="宋体" w:cs="仿宋_GB2312"/>
          <w:color w:val="000000"/>
          <w:szCs w:val="28"/>
        </w:rPr>
        <w:t>2012年生产试验，平均亩产217.6千克，比</w:t>
      </w:r>
      <w:r>
        <w:rPr>
          <w:rFonts w:ascii="宋体" w:hAnsi="宋体" w:cs="仿宋_GB2312" w:hint="eastAsia"/>
          <w:color w:val="000000"/>
          <w:szCs w:val="28"/>
        </w:rPr>
        <w:t>对照</w:t>
      </w:r>
      <w:proofErr w:type="gramStart"/>
      <w:r>
        <w:rPr>
          <w:rFonts w:ascii="宋体" w:hAnsi="宋体" w:cs="仿宋_GB2312"/>
          <w:color w:val="000000"/>
          <w:szCs w:val="28"/>
        </w:rPr>
        <w:t>邯</w:t>
      </w:r>
      <w:proofErr w:type="gramEnd"/>
      <w:r>
        <w:rPr>
          <w:rFonts w:ascii="宋体" w:hAnsi="宋体" w:cs="仿宋_GB2312"/>
          <w:color w:val="000000"/>
          <w:szCs w:val="28"/>
        </w:rPr>
        <w:t>豆5号增产12.0%</w:t>
      </w:r>
      <w:r>
        <w:rPr>
          <w:rFonts w:ascii="宋体" w:hAnsi="宋体" w:cs="宋体" w:hint="eastAsia"/>
          <w:kern w:val="0"/>
        </w:rPr>
        <w:t>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ascii="宋体" w:hAnsi="宋体" w:cs="仿宋_GB2312"/>
          <w:color w:val="000000"/>
          <w:szCs w:val="28"/>
        </w:rPr>
        <w:t>6月中下旬播种，条播行距40～50厘米</w:t>
      </w:r>
      <w:r>
        <w:rPr>
          <w:rFonts w:ascii="宋体" w:hAnsi="宋体" w:cs="仿宋_GB2312" w:hint="eastAsia"/>
          <w:color w:val="000000"/>
          <w:szCs w:val="28"/>
        </w:rPr>
        <w:t>,</w:t>
      </w:r>
      <w:r>
        <w:rPr>
          <w:rFonts w:ascii="宋体" w:hAnsi="宋体" w:cs="仿宋_GB2312"/>
          <w:color w:val="000000"/>
          <w:szCs w:val="28"/>
        </w:rPr>
        <w:t>高肥力地块</w:t>
      </w:r>
      <w:r>
        <w:rPr>
          <w:rFonts w:ascii="宋体" w:hAnsi="宋体" w:cs="仿宋_GB2312" w:hint="eastAsia"/>
          <w:color w:val="000000"/>
          <w:szCs w:val="28"/>
        </w:rPr>
        <w:t>每亩</w:t>
      </w:r>
      <w:r>
        <w:rPr>
          <w:rFonts w:ascii="宋体" w:hAnsi="宋体" w:cs="仿宋_GB2312"/>
          <w:color w:val="000000"/>
          <w:szCs w:val="28"/>
        </w:rPr>
        <w:t>1</w:t>
      </w:r>
      <w:r>
        <w:rPr>
          <w:rFonts w:ascii="宋体" w:hAnsi="宋体" w:cs="仿宋_GB2312" w:hint="eastAsia"/>
          <w:color w:val="000000"/>
          <w:szCs w:val="28"/>
        </w:rPr>
        <w:t>.</w:t>
      </w:r>
      <w:r>
        <w:rPr>
          <w:rFonts w:ascii="宋体" w:hAnsi="宋体" w:cs="仿宋_GB2312"/>
          <w:color w:val="000000"/>
          <w:szCs w:val="28"/>
        </w:rPr>
        <w:t>1</w:t>
      </w:r>
      <w:r>
        <w:rPr>
          <w:rFonts w:ascii="宋体" w:hAnsi="宋体" w:cs="仿宋_GB2312" w:hint="eastAsia"/>
          <w:color w:val="000000"/>
          <w:szCs w:val="28"/>
        </w:rPr>
        <w:t>万株</w:t>
      </w:r>
      <w:proofErr w:type="gramStart"/>
      <w:r>
        <w:rPr>
          <w:rFonts w:ascii="宋体" w:hAnsi="宋体" w:cs="仿宋_GB2312"/>
          <w:color w:val="000000"/>
          <w:szCs w:val="28"/>
        </w:rPr>
        <w:t>株</w:t>
      </w:r>
      <w:proofErr w:type="gramEnd"/>
      <w:r>
        <w:rPr>
          <w:rFonts w:ascii="宋体" w:hAnsi="宋体" w:cs="仿宋_GB2312"/>
          <w:color w:val="000000"/>
          <w:szCs w:val="28"/>
        </w:rPr>
        <w:t>，中等肥力地块1</w:t>
      </w:r>
      <w:r>
        <w:rPr>
          <w:rFonts w:ascii="宋体" w:hAnsi="宋体" w:cs="仿宋_GB2312" w:hint="eastAsia"/>
          <w:color w:val="000000"/>
          <w:szCs w:val="28"/>
        </w:rPr>
        <w:t>.</w:t>
      </w:r>
      <w:r>
        <w:rPr>
          <w:rFonts w:ascii="宋体" w:hAnsi="宋体" w:cs="仿宋_GB2312"/>
          <w:color w:val="000000"/>
          <w:szCs w:val="28"/>
        </w:rPr>
        <w:t>3</w:t>
      </w:r>
      <w:r>
        <w:rPr>
          <w:rFonts w:ascii="宋体" w:hAnsi="宋体" w:cs="仿宋_GB2312" w:hint="eastAsia"/>
          <w:color w:val="000000"/>
          <w:szCs w:val="28"/>
        </w:rPr>
        <w:t>万</w:t>
      </w:r>
      <w:r>
        <w:rPr>
          <w:rFonts w:ascii="宋体" w:hAnsi="宋体" w:cs="仿宋_GB2312"/>
          <w:color w:val="000000"/>
          <w:szCs w:val="28"/>
        </w:rPr>
        <w:t>株，低肥力地块1</w:t>
      </w:r>
      <w:r>
        <w:rPr>
          <w:rFonts w:ascii="宋体" w:hAnsi="宋体" w:cs="仿宋_GB2312" w:hint="eastAsia"/>
          <w:color w:val="000000"/>
          <w:szCs w:val="28"/>
        </w:rPr>
        <w:t>.</w:t>
      </w:r>
      <w:r>
        <w:rPr>
          <w:rFonts w:ascii="宋体" w:hAnsi="宋体" w:cs="仿宋_GB2312"/>
          <w:color w:val="000000"/>
          <w:szCs w:val="28"/>
        </w:rPr>
        <w:t>7</w:t>
      </w:r>
      <w:r>
        <w:rPr>
          <w:rFonts w:ascii="宋体" w:hAnsi="宋体" w:cs="仿宋_GB2312" w:hint="eastAsia"/>
          <w:color w:val="000000"/>
          <w:szCs w:val="28"/>
        </w:rPr>
        <w:t>万</w:t>
      </w:r>
      <w:r>
        <w:rPr>
          <w:rFonts w:ascii="宋体" w:hAnsi="宋体" w:cs="仿宋_GB2312"/>
          <w:color w:val="000000"/>
          <w:szCs w:val="28"/>
        </w:rPr>
        <w:t>株。亩施腐熟有机肥1000千克，</w:t>
      </w:r>
      <w:proofErr w:type="gramStart"/>
      <w:r>
        <w:rPr>
          <w:rFonts w:ascii="宋体" w:hAnsi="宋体" w:cs="仿宋_GB2312"/>
          <w:color w:val="000000"/>
          <w:szCs w:val="28"/>
        </w:rPr>
        <w:t>鼓粒期亩</w:t>
      </w:r>
      <w:proofErr w:type="gramEnd"/>
      <w:r>
        <w:rPr>
          <w:rFonts w:ascii="宋体" w:hAnsi="宋体" w:cs="仿宋_GB2312"/>
          <w:color w:val="000000"/>
          <w:szCs w:val="28"/>
        </w:rPr>
        <w:t>追施三元复合肥10千克，叶面喷施磷酸二氢钾3次</w:t>
      </w:r>
      <w:r>
        <w:rPr>
          <w:rFonts w:ascii="宋体" w:hAnsi="宋体" w:cs="宋体" w:hint="eastAsia"/>
          <w:kern w:val="0"/>
        </w:rPr>
        <w:t>。</w:t>
      </w:r>
    </w:p>
    <w:p w:rsidR="00A752D3" w:rsidRDefault="00A752D3" w:rsidP="00A752D3">
      <w:pPr>
        <w:widowControl/>
        <w:ind w:firstLine="422"/>
        <w:jc w:val="left"/>
        <w:rPr>
          <w:rFonts w:ascii="宋体" w:hAnsi="宋体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ascii="宋体" w:hAnsi="宋体" w:cs="仿宋_GB2312"/>
          <w:color w:val="000000"/>
          <w:szCs w:val="28"/>
        </w:rPr>
        <w:t>适宜在山东</w:t>
      </w:r>
      <w:r>
        <w:rPr>
          <w:rFonts w:ascii="宋体" w:hAnsi="宋体" w:cs="仿宋_GB2312" w:hint="eastAsia"/>
          <w:color w:val="000000"/>
          <w:szCs w:val="28"/>
        </w:rPr>
        <w:t>省</w:t>
      </w:r>
      <w:r>
        <w:rPr>
          <w:rFonts w:ascii="宋体" w:hAnsi="宋体" w:cs="仿宋_GB2312"/>
          <w:color w:val="000000"/>
          <w:szCs w:val="28"/>
        </w:rPr>
        <w:t>、河南东北部及陕西关中平原地区夏播种植。胞囊线虫病发病区慎用</w:t>
      </w:r>
      <w:r>
        <w:rPr>
          <w:rFonts w:ascii="宋体" w:hAnsi="宋体" w:cs="宋体" w:hint="eastAsia"/>
          <w:kern w:val="0"/>
        </w:rPr>
        <w:t>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山东省</w:t>
      </w:r>
      <w:r>
        <w:rPr>
          <w:rFonts w:ascii="宋体" w:hAnsi="宋体" w:cs="仿宋_GB2312" w:hint="eastAsia"/>
          <w:szCs w:val="28"/>
        </w:rPr>
        <w:t>农业科学院作物研究所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联系地址：山东省</w:t>
      </w:r>
      <w:r>
        <w:rPr>
          <w:rFonts w:ascii="宋体" w:hAnsi="宋体" w:cs="仿宋_GB2312" w:hint="eastAsia"/>
          <w:szCs w:val="28"/>
        </w:rPr>
        <w:t>济南市工业北路202号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ascii="宋体" w:hAnsi="宋体" w:cs="仿宋_GB2312" w:hint="eastAsia"/>
          <w:szCs w:val="28"/>
        </w:rPr>
        <w:t>250100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</w:t>
      </w:r>
      <w:r>
        <w:rPr>
          <w:rFonts w:ascii="宋体" w:hAnsi="宋体" w:cs="仿宋_GB2312" w:hint="eastAsia"/>
          <w:szCs w:val="28"/>
        </w:rPr>
        <w:t>徐冉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联系电话：</w:t>
      </w:r>
      <w:r>
        <w:rPr>
          <w:rFonts w:ascii="宋体" w:hAnsi="宋体" w:cs="仿宋_GB2312" w:hint="eastAsia"/>
          <w:szCs w:val="28"/>
        </w:rPr>
        <w:t>13153134716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电子邮箱：</w:t>
      </w:r>
      <w:r>
        <w:rPr>
          <w:rFonts w:ascii="宋体" w:hAnsi="宋体" w:cs="仿宋_GB2312" w:hint="eastAsia"/>
          <w:szCs w:val="28"/>
        </w:rPr>
        <w:t>soybeanxu@126.com</w:t>
      </w:r>
    </w:p>
    <w:p w:rsidR="00A752D3" w:rsidRDefault="00A752D3" w:rsidP="00AE72E6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40" w:name="_Toc314580410"/>
      <w:bookmarkStart w:id="41" w:name="_Toc372191942"/>
      <w:bookmarkStart w:id="42" w:name="_Toc375121828"/>
      <w:bookmarkStart w:id="43" w:name="_Toc375122220"/>
      <w:bookmarkStart w:id="44" w:name="_Toc375122401"/>
      <w:bookmarkStart w:id="45" w:name="_Toc381287453"/>
      <w:bookmarkStart w:id="46" w:name="_Toc17917"/>
      <w:bookmarkStart w:id="47" w:name="_Toc406755573"/>
      <w:bookmarkStart w:id="48" w:name="_Toc407091048"/>
      <w:bookmarkStart w:id="49" w:name="_Toc30867"/>
      <w:proofErr w:type="gramStart"/>
      <w:r>
        <w:rPr>
          <w:rFonts w:ascii="Times New Roman" w:hAnsi="Times New Roman" w:hint="eastAsia"/>
        </w:rPr>
        <w:t>周豆</w:t>
      </w:r>
      <w:proofErr w:type="gramEnd"/>
      <w:r>
        <w:rPr>
          <w:rFonts w:ascii="Times New Roman" w:hAnsi="Times New Roman"/>
        </w:rPr>
        <w:t>12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proofErr w:type="gramStart"/>
      <w:r>
        <w:rPr>
          <w:rFonts w:cs="宋体" w:hint="eastAsia"/>
          <w:kern w:val="0"/>
        </w:rPr>
        <w:t>豫豆</w:t>
      </w:r>
      <w:r>
        <w:rPr>
          <w:rFonts w:cs="宋体"/>
          <w:kern w:val="0"/>
        </w:rPr>
        <w:t>24</w:t>
      </w:r>
      <w:r>
        <w:rPr>
          <w:rFonts w:cs="宋体" w:hint="eastAsia"/>
          <w:kern w:val="0"/>
        </w:rPr>
        <w:t>号</w:t>
      </w:r>
      <w:proofErr w:type="gramEnd"/>
      <w:r>
        <w:rPr>
          <w:rFonts w:cs="宋体" w:hint="eastAsia"/>
          <w:kern w:val="0"/>
        </w:rPr>
        <w:t>×</w:t>
      </w:r>
      <w:proofErr w:type="gramStart"/>
      <w:r>
        <w:rPr>
          <w:rFonts w:cs="宋体" w:hint="eastAsia"/>
          <w:kern w:val="0"/>
        </w:rPr>
        <w:t>豫豆</w:t>
      </w:r>
      <w:r>
        <w:rPr>
          <w:rFonts w:cs="宋体"/>
          <w:kern w:val="0"/>
        </w:rPr>
        <w:t>12</w:t>
      </w:r>
      <w:r>
        <w:rPr>
          <w:rFonts w:cs="宋体" w:hint="eastAsia"/>
          <w:kern w:val="0"/>
        </w:rPr>
        <w:t>号</w:t>
      </w:r>
      <w:proofErr w:type="gramEnd"/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lastRenderedPageBreak/>
        <w:t>审定情况：</w:t>
      </w:r>
      <w:r>
        <w:rPr>
          <w:rFonts w:cs="宋体"/>
          <w:kern w:val="0"/>
        </w:rPr>
        <w:t>2004</w:t>
      </w:r>
      <w:r>
        <w:rPr>
          <w:rFonts w:cs="宋体" w:hint="eastAsia"/>
          <w:kern w:val="0"/>
        </w:rPr>
        <w:t>年河南省审定；</w:t>
      </w:r>
      <w:r>
        <w:rPr>
          <w:rFonts w:cs="宋体"/>
          <w:kern w:val="0"/>
        </w:rPr>
        <w:t>2005</w:t>
      </w:r>
      <w:r>
        <w:rPr>
          <w:rFonts w:cs="宋体" w:hint="eastAsia"/>
          <w:kern w:val="0"/>
        </w:rPr>
        <w:t>年国家审定</w:t>
      </w:r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kern w:val="0"/>
        </w:rPr>
        <w:t>豫审豆</w:t>
      </w:r>
      <w:proofErr w:type="gramEnd"/>
      <w:r>
        <w:rPr>
          <w:rFonts w:cs="宋体"/>
          <w:kern w:val="0"/>
        </w:rPr>
        <w:t>2004002</w:t>
      </w:r>
      <w:r>
        <w:rPr>
          <w:rFonts w:cs="宋体" w:hint="eastAsia"/>
          <w:kern w:val="0"/>
        </w:rPr>
        <w:t>，</w:t>
      </w:r>
      <w:proofErr w:type="gramStart"/>
      <w:r>
        <w:rPr>
          <w:rFonts w:cs="宋体" w:hint="eastAsia"/>
          <w:kern w:val="0"/>
        </w:rPr>
        <w:t>国审豆</w:t>
      </w:r>
      <w:proofErr w:type="gramEnd"/>
      <w:r>
        <w:rPr>
          <w:rFonts w:cs="宋体"/>
          <w:kern w:val="0"/>
        </w:rPr>
        <w:t>2005011</w:t>
      </w:r>
    </w:p>
    <w:p w:rsidR="00A752D3" w:rsidRDefault="00A752D3" w:rsidP="00A752D3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  <w:kern w:val="0"/>
        </w:rPr>
        <w:t>该品种生育期</w:t>
      </w:r>
      <w:r>
        <w:rPr>
          <w:rFonts w:cs="宋体"/>
          <w:kern w:val="0"/>
        </w:rPr>
        <w:t>100</w:t>
      </w:r>
      <w:r>
        <w:rPr>
          <w:rFonts w:cs="宋体"/>
          <w:kern w:val="0"/>
        </w:rPr>
        <w:t>～</w:t>
      </w:r>
      <w:r>
        <w:rPr>
          <w:rFonts w:cs="宋体"/>
          <w:kern w:val="0"/>
        </w:rPr>
        <w:t>112</w:t>
      </w:r>
      <w:r>
        <w:rPr>
          <w:rFonts w:cs="宋体" w:hint="eastAsia"/>
          <w:kern w:val="0"/>
        </w:rPr>
        <w:t>天，</w:t>
      </w:r>
      <w:proofErr w:type="gramStart"/>
      <w:r>
        <w:rPr>
          <w:rFonts w:cs="宋体" w:hint="eastAsia"/>
          <w:kern w:val="0"/>
        </w:rPr>
        <w:t>属黄淮海</w:t>
      </w:r>
      <w:proofErr w:type="gramEnd"/>
      <w:r>
        <w:rPr>
          <w:rFonts w:cs="宋体" w:hint="eastAsia"/>
          <w:kern w:val="0"/>
        </w:rPr>
        <w:t>夏大豆中晚熟高产品种。株高</w:t>
      </w:r>
      <w:r>
        <w:rPr>
          <w:rFonts w:cs="宋体"/>
          <w:kern w:val="0"/>
        </w:rPr>
        <w:t>74.42</w:t>
      </w:r>
      <w:r>
        <w:rPr>
          <w:rFonts w:cs="宋体" w:hint="eastAsia"/>
          <w:kern w:val="0"/>
        </w:rPr>
        <w:t>厘米，有效分枝</w:t>
      </w:r>
      <w:r>
        <w:rPr>
          <w:rFonts w:cs="宋体"/>
          <w:kern w:val="0"/>
        </w:rPr>
        <w:t>1.71</w:t>
      </w:r>
      <w:r>
        <w:rPr>
          <w:rFonts w:cs="宋体" w:hint="eastAsia"/>
          <w:kern w:val="0"/>
        </w:rPr>
        <w:t>个。椭圆形叶，灰毛，紫花。有限结荚习性。圆粒，淡褐色</w:t>
      </w:r>
      <w:proofErr w:type="gramStart"/>
      <w:r>
        <w:rPr>
          <w:rFonts w:cs="宋体" w:hint="eastAsia"/>
          <w:kern w:val="0"/>
        </w:rPr>
        <w:t>脐</w:t>
      </w:r>
      <w:proofErr w:type="gramEnd"/>
      <w:r>
        <w:rPr>
          <w:rFonts w:cs="宋体" w:hint="eastAsia"/>
          <w:kern w:val="0"/>
        </w:rPr>
        <w:t>，百粒重</w:t>
      </w:r>
      <w:r>
        <w:rPr>
          <w:rFonts w:cs="宋体"/>
          <w:kern w:val="0"/>
        </w:rPr>
        <w:t>23.72</w:t>
      </w:r>
      <w:r>
        <w:rPr>
          <w:rFonts w:cs="宋体" w:hint="eastAsia"/>
          <w:kern w:val="0"/>
        </w:rPr>
        <w:t>克。中抗花叶病毒病。</w:t>
      </w:r>
      <w:r w:rsidR="00AE72E6">
        <w:rPr>
          <w:rFonts w:cs="宋体" w:hint="eastAsia"/>
          <w:kern w:val="0"/>
        </w:rPr>
        <w:t>粗蛋白质含量</w:t>
      </w:r>
      <w:r w:rsidR="00AE72E6">
        <w:rPr>
          <w:rFonts w:cs="宋体"/>
          <w:kern w:val="0"/>
        </w:rPr>
        <w:t>40.25%</w:t>
      </w:r>
      <w:r w:rsidR="00AE72E6">
        <w:rPr>
          <w:rFonts w:cs="宋体" w:hint="eastAsia"/>
          <w:kern w:val="0"/>
        </w:rPr>
        <w:t>，粗脂肪含量</w:t>
      </w:r>
      <w:r w:rsidR="00AE72E6">
        <w:rPr>
          <w:rFonts w:cs="宋体"/>
          <w:kern w:val="0"/>
        </w:rPr>
        <w:t>19.95%</w:t>
      </w:r>
      <w:r w:rsidR="00AE72E6">
        <w:rPr>
          <w:rFonts w:cs="宋体" w:hint="eastAsia"/>
          <w:kern w:val="0"/>
        </w:rPr>
        <w:t>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  <w:kern w:val="0"/>
        </w:rPr>
        <w:t>2003</w:t>
      </w:r>
      <w:r>
        <w:rPr>
          <w:rFonts w:cs="宋体" w:hint="eastAsia"/>
          <w:kern w:val="0"/>
        </w:rPr>
        <w:t>－</w:t>
      </w:r>
      <w:r>
        <w:rPr>
          <w:rFonts w:cs="宋体" w:hint="eastAsia"/>
          <w:kern w:val="0"/>
        </w:rPr>
        <w:t>2004</w:t>
      </w:r>
      <w:r>
        <w:rPr>
          <w:rFonts w:cs="宋体" w:hint="eastAsia"/>
          <w:kern w:val="0"/>
        </w:rPr>
        <w:t>年参加国家黄淮海南片夏大豆品种区域试验，平均亩产</w:t>
      </w:r>
      <w:r>
        <w:rPr>
          <w:rFonts w:cs="宋体"/>
          <w:kern w:val="0"/>
        </w:rPr>
        <w:t>156.51</w:t>
      </w:r>
      <w:r>
        <w:rPr>
          <w:rFonts w:cs="宋体" w:hint="eastAsia"/>
          <w:kern w:val="0"/>
        </w:rPr>
        <w:t>千克，比</w:t>
      </w:r>
      <w:proofErr w:type="gramStart"/>
      <w:r>
        <w:rPr>
          <w:rFonts w:cs="宋体" w:hint="eastAsia"/>
          <w:kern w:val="0"/>
        </w:rPr>
        <w:t>对照中豆</w:t>
      </w:r>
      <w:proofErr w:type="gramEnd"/>
      <w:r>
        <w:rPr>
          <w:rFonts w:cs="宋体"/>
          <w:kern w:val="0"/>
        </w:rPr>
        <w:t>20</w:t>
      </w:r>
      <w:r>
        <w:rPr>
          <w:rFonts w:cs="宋体" w:hint="eastAsia"/>
          <w:kern w:val="0"/>
        </w:rPr>
        <w:t>增产</w:t>
      </w:r>
      <w:r>
        <w:rPr>
          <w:rFonts w:cs="宋体"/>
          <w:kern w:val="0"/>
        </w:rPr>
        <w:t>6.23%</w:t>
      </w:r>
      <w:r>
        <w:rPr>
          <w:rFonts w:cs="宋体" w:hint="eastAsia"/>
          <w:kern w:val="0"/>
        </w:rPr>
        <w:t>。</w:t>
      </w:r>
      <w:r>
        <w:rPr>
          <w:rFonts w:cs="宋体"/>
          <w:kern w:val="0"/>
        </w:rPr>
        <w:t>2004</w:t>
      </w:r>
      <w:r>
        <w:rPr>
          <w:rFonts w:cs="宋体" w:hint="eastAsia"/>
          <w:kern w:val="0"/>
        </w:rPr>
        <w:t>年参加生产试验，平均亩产</w:t>
      </w:r>
      <w:r>
        <w:rPr>
          <w:rFonts w:cs="宋体"/>
          <w:kern w:val="0"/>
        </w:rPr>
        <w:t>158.24</w:t>
      </w:r>
      <w:r>
        <w:rPr>
          <w:rFonts w:cs="宋体" w:hint="eastAsia"/>
          <w:kern w:val="0"/>
        </w:rPr>
        <w:t>千克，比</w:t>
      </w:r>
      <w:proofErr w:type="gramStart"/>
      <w:r>
        <w:rPr>
          <w:rFonts w:cs="宋体" w:hint="eastAsia"/>
          <w:kern w:val="0"/>
        </w:rPr>
        <w:t>对照中豆</w:t>
      </w:r>
      <w:proofErr w:type="gramEnd"/>
      <w:r>
        <w:rPr>
          <w:rFonts w:cs="宋体"/>
          <w:kern w:val="0"/>
        </w:rPr>
        <w:t>20</w:t>
      </w:r>
      <w:r>
        <w:rPr>
          <w:rFonts w:cs="宋体" w:hint="eastAsia"/>
          <w:kern w:val="0"/>
        </w:rPr>
        <w:t>增产</w:t>
      </w:r>
      <w:r>
        <w:rPr>
          <w:rFonts w:cs="宋体"/>
          <w:kern w:val="0"/>
        </w:rPr>
        <w:t>1.89%</w:t>
      </w:r>
      <w:r>
        <w:rPr>
          <w:rFonts w:cs="宋体" w:hint="eastAsia"/>
          <w:kern w:val="0"/>
        </w:rPr>
        <w:t>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  <w:kern w:val="0"/>
        </w:rPr>
        <w:t>适宜播期为</w:t>
      </w:r>
      <w:r>
        <w:rPr>
          <w:rFonts w:cs="宋体"/>
          <w:kern w:val="0"/>
        </w:rPr>
        <w:t>6</w:t>
      </w:r>
      <w:r>
        <w:rPr>
          <w:rFonts w:cs="宋体" w:hint="eastAsia"/>
          <w:kern w:val="0"/>
        </w:rPr>
        <w:t>月</w:t>
      </w:r>
      <w:r>
        <w:rPr>
          <w:rFonts w:cs="宋体"/>
          <w:kern w:val="0"/>
        </w:rPr>
        <w:t>5</w:t>
      </w:r>
      <w:r>
        <w:rPr>
          <w:rFonts w:cs="宋体" w:hint="eastAsia"/>
          <w:kern w:val="0"/>
        </w:rPr>
        <w:t>日～</w:t>
      </w:r>
      <w:r>
        <w:rPr>
          <w:rFonts w:cs="宋体"/>
          <w:kern w:val="0"/>
        </w:rPr>
        <w:t>25</w:t>
      </w:r>
      <w:r>
        <w:rPr>
          <w:rFonts w:cs="宋体" w:hint="eastAsia"/>
          <w:kern w:val="0"/>
        </w:rPr>
        <w:t>日，亩播量</w:t>
      </w:r>
      <w:r>
        <w:rPr>
          <w:rFonts w:cs="宋体"/>
          <w:kern w:val="0"/>
        </w:rPr>
        <w:t>5</w:t>
      </w:r>
      <w:r>
        <w:rPr>
          <w:rFonts w:cs="宋体" w:hint="eastAsia"/>
          <w:kern w:val="0"/>
        </w:rPr>
        <w:t>～</w:t>
      </w:r>
      <w:r>
        <w:rPr>
          <w:rFonts w:cs="宋体"/>
          <w:kern w:val="0"/>
        </w:rPr>
        <w:t>6</w:t>
      </w:r>
      <w:r>
        <w:rPr>
          <w:rFonts w:cs="宋体" w:hint="eastAsia"/>
          <w:kern w:val="0"/>
        </w:rPr>
        <w:t>千克，每亩留苗</w:t>
      </w:r>
      <w:r>
        <w:rPr>
          <w:rFonts w:cs="宋体"/>
          <w:kern w:val="0"/>
        </w:rPr>
        <w:t>1.6</w:t>
      </w:r>
      <w:r>
        <w:rPr>
          <w:rFonts w:cs="宋体" w:hint="eastAsia"/>
          <w:kern w:val="0"/>
        </w:rPr>
        <w:t>万株左右。全生育期治虫</w:t>
      </w:r>
      <w:r>
        <w:rPr>
          <w:rFonts w:cs="宋体"/>
          <w:kern w:val="0"/>
        </w:rPr>
        <w:t>2</w:t>
      </w:r>
      <w:r>
        <w:rPr>
          <w:rFonts w:cs="宋体" w:hint="eastAsia"/>
          <w:kern w:val="0"/>
        </w:rPr>
        <w:t>次，后期遇旱浇水。</w:t>
      </w:r>
    </w:p>
    <w:p w:rsidR="00A752D3" w:rsidRDefault="00A752D3" w:rsidP="00A752D3">
      <w:pPr>
        <w:widowControl/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  <w:kern w:val="0"/>
        </w:rPr>
        <w:t>适宜在河南省，江苏和安徽两省淮河以北地区夏播种植。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kern w:val="0"/>
        </w:rPr>
        <w:t>河南省周口市农业科学院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联系地址：河南省周口市</w:t>
      </w:r>
      <w:r>
        <w:rPr>
          <w:rFonts w:cs="宋体" w:hint="eastAsia"/>
          <w:kern w:val="0"/>
        </w:rPr>
        <w:t>川汇区东郊建设东段</w:t>
      </w:r>
      <w:r>
        <w:rPr>
          <w:rFonts w:cs="宋体"/>
          <w:kern w:val="0"/>
        </w:rPr>
        <w:t>4</w:t>
      </w:r>
      <w:r>
        <w:rPr>
          <w:rFonts w:cs="宋体" w:hint="eastAsia"/>
          <w:kern w:val="0"/>
        </w:rPr>
        <w:t>号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466001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人：耿</w:t>
      </w:r>
      <w:proofErr w:type="gramStart"/>
      <w:r>
        <w:rPr>
          <w:rFonts w:cs="宋体" w:hint="eastAsia"/>
        </w:rPr>
        <w:t>臻</w:t>
      </w:r>
      <w:proofErr w:type="gramEnd"/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0394-8586607</w:t>
      </w:r>
      <w:r>
        <w:rPr>
          <w:rFonts w:cs="宋体" w:hint="eastAsia"/>
        </w:rPr>
        <w:t>，</w:t>
      </w:r>
      <w:r>
        <w:rPr>
          <w:rFonts w:cs="宋体" w:hint="eastAsia"/>
        </w:rPr>
        <w:t>13523940890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电子邮箱：</w:t>
      </w:r>
      <w:r>
        <w:rPr>
          <w:rFonts w:cs="宋体"/>
        </w:rPr>
        <w:t>gengzhen0616@163.com</w:t>
      </w:r>
    </w:p>
    <w:p w:rsidR="00A752D3" w:rsidRDefault="00A752D3" w:rsidP="00AE72E6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50" w:name="_Toc280888270"/>
      <w:bookmarkStart w:id="51" w:name="_Toc285609793"/>
      <w:bookmarkStart w:id="52" w:name="_Toc314580411"/>
      <w:bookmarkStart w:id="53" w:name="_Toc372191943"/>
      <w:bookmarkStart w:id="54" w:name="_Toc375122221"/>
      <w:bookmarkStart w:id="55" w:name="_Toc15329"/>
      <w:bookmarkStart w:id="56" w:name="_Toc375122402"/>
      <w:bookmarkStart w:id="57" w:name="_Toc375121829"/>
      <w:bookmarkStart w:id="58" w:name="_Toc381287454"/>
      <w:bookmarkStart w:id="59" w:name="_Toc30788"/>
      <w:bookmarkStart w:id="60" w:name="_Toc406755574"/>
      <w:bookmarkStart w:id="61" w:name="_Toc407091049"/>
      <w:r>
        <w:rPr>
          <w:rFonts w:ascii="Times New Roman" w:hAnsi="Times New Roman" w:hint="eastAsia"/>
        </w:rPr>
        <w:t>中黄</w:t>
      </w:r>
      <w:bookmarkStart w:id="62" w:name="_Toc308274995"/>
      <w:bookmarkStart w:id="63" w:name="_Toc339442172"/>
      <w:bookmarkEnd w:id="50"/>
      <w:bookmarkEnd w:id="51"/>
      <w:bookmarkEnd w:id="52"/>
      <w:bookmarkEnd w:id="53"/>
      <w:r>
        <w:rPr>
          <w:rFonts w:ascii="Times New Roman" w:hAnsi="Times New Roman" w:hint="eastAsia"/>
        </w:rPr>
        <w:t>3</w:t>
      </w:r>
      <w:bookmarkEnd w:id="62"/>
      <w:bookmarkEnd w:id="63"/>
      <w:r>
        <w:rPr>
          <w:rFonts w:ascii="Times New Roman" w:hAnsi="Times New Roman" w:hint="eastAsia"/>
        </w:rPr>
        <w:t>7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A752D3" w:rsidRDefault="00A752D3" w:rsidP="00A752D3">
      <w:pPr>
        <w:ind w:firstLine="422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 w:hint="eastAsia"/>
          <w:kern w:val="0"/>
        </w:rPr>
        <w:t>95B020</w:t>
      </w:r>
      <w:r>
        <w:rPr>
          <w:rFonts w:cs="宋体" w:hint="eastAsia"/>
          <w:kern w:val="0"/>
        </w:rPr>
        <w:t>×早熟</w:t>
      </w:r>
      <w:r>
        <w:rPr>
          <w:rFonts w:cs="宋体" w:hint="eastAsia"/>
          <w:kern w:val="0"/>
        </w:rPr>
        <w:t>18</w:t>
      </w:r>
    </w:p>
    <w:p w:rsidR="00A752D3" w:rsidRDefault="00A752D3" w:rsidP="00A752D3">
      <w:pPr>
        <w:ind w:firstLine="422"/>
        <w:rPr>
          <w:rFonts w:cs="宋体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 w:hint="eastAsia"/>
          <w:kern w:val="0"/>
        </w:rPr>
        <w:t>2006</w:t>
      </w:r>
      <w:r>
        <w:rPr>
          <w:rFonts w:cs="宋体" w:hint="eastAsia"/>
          <w:kern w:val="0"/>
        </w:rPr>
        <w:t>、</w:t>
      </w:r>
      <w:r>
        <w:rPr>
          <w:rFonts w:cs="宋体" w:hint="eastAsia"/>
          <w:kern w:val="0"/>
        </w:rPr>
        <w:t>2011</w:t>
      </w:r>
      <w:r>
        <w:rPr>
          <w:rFonts w:cs="宋体" w:hint="eastAsia"/>
          <w:kern w:val="0"/>
        </w:rPr>
        <w:t>年国家审定，</w:t>
      </w:r>
      <w:r>
        <w:rPr>
          <w:rFonts w:cs="宋体" w:hint="eastAsia"/>
          <w:kern w:val="0"/>
        </w:rPr>
        <w:t>2010</w:t>
      </w:r>
      <w:r>
        <w:rPr>
          <w:rFonts w:cs="宋体" w:hint="eastAsia"/>
          <w:kern w:val="0"/>
        </w:rPr>
        <w:t>年安徽省审定</w:t>
      </w:r>
    </w:p>
    <w:p w:rsidR="00A752D3" w:rsidRDefault="00A752D3" w:rsidP="00A752D3">
      <w:pPr>
        <w:ind w:leftChars="67" w:left="141" w:firstLineChars="150" w:firstLine="316"/>
        <w:rPr>
          <w:rFonts w:cs="宋体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  <w:kern w:val="0"/>
        </w:rPr>
        <w:t>国审豆</w:t>
      </w:r>
      <w:proofErr w:type="gramEnd"/>
      <w:r>
        <w:rPr>
          <w:rFonts w:cs="宋体" w:hint="eastAsia"/>
          <w:kern w:val="0"/>
        </w:rPr>
        <w:t>2006003</w:t>
      </w:r>
      <w:r>
        <w:rPr>
          <w:rFonts w:cs="宋体" w:hint="eastAsia"/>
          <w:kern w:val="0"/>
        </w:rPr>
        <w:t>，</w:t>
      </w:r>
      <w:proofErr w:type="gramStart"/>
      <w:r>
        <w:rPr>
          <w:rFonts w:cs="宋体" w:hint="eastAsia"/>
          <w:kern w:val="0"/>
        </w:rPr>
        <w:t>皖豆</w:t>
      </w:r>
      <w:proofErr w:type="gramEnd"/>
      <w:r>
        <w:rPr>
          <w:rFonts w:cs="宋体" w:hint="eastAsia"/>
          <w:kern w:val="0"/>
        </w:rPr>
        <w:t>2010003</w:t>
      </w:r>
      <w:r>
        <w:rPr>
          <w:rFonts w:cs="宋体" w:hint="eastAsia"/>
          <w:kern w:val="0"/>
        </w:rPr>
        <w:t>，</w:t>
      </w:r>
      <w:proofErr w:type="gramStart"/>
      <w:r>
        <w:rPr>
          <w:rFonts w:cs="宋体" w:hint="eastAsia"/>
          <w:kern w:val="0"/>
        </w:rPr>
        <w:t>国审豆</w:t>
      </w:r>
      <w:proofErr w:type="gramEnd"/>
      <w:r>
        <w:rPr>
          <w:rFonts w:cs="宋体" w:hint="eastAsia"/>
          <w:kern w:val="0"/>
        </w:rPr>
        <w:t>201107</w:t>
      </w:r>
    </w:p>
    <w:p w:rsidR="00A752D3" w:rsidRDefault="00A752D3" w:rsidP="00A752D3">
      <w:pPr>
        <w:ind w:firstLine="422"/>
        <w:rPr>
          <w:rFonts w:cs="宋体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  <w:kern w:val="0"/>
        </w:rPr>
        <w:t>该品种生育期</w:t>
      </w:r>
      <w:r>
        <w:rPr>
          <w:rFonts w:cs="宋体" w:hint="eastAsia"/>
          <w:kern w:val="0"/>
        </w:rPr>
        <w:t>110</w:t>
      </w:r>
      <w:r>
        <w:rPr>
          <w:rFonts w:cs="宋体" w:hint="eastAsia"/>
          <w:kern w:val="0"/>
        </w:rPr>
        <w:t>天。株高</w:t>
      </w:r>
      <w:r>
        <w:rPr>
          <w:rFonts w:cs="宋体" w:hint="eastAsia"/>
          <w:kern w:val="0"/>
        </w:rPr>
        <w:t>80</w:t>
      </w:r>
      <w:r>
        <w:rPr>
          <w:rFonts w:cs="宋体" w:hint="eastAsia"/>
          <w:kern w:val="0"/>
        </w:rPr>
        <w:t>厘米左右，株型收敛，白花，灰毛，卵圆叶形，亚有限结荚习性。籽粒椭圆形，种皮黄色，微光，褐</w:t>
      </w:r>
      <w:proofErr w:type="gramStart"/>
      <w:r>
        <w:rPr>
          <w:rFonts w:cs="宋体" w:hint="eastAsia"/>
          <w:kern w:val="0"/>
        </w:rPr>
        <w:t>脐</w:t>
      </w:r>
      <w:proofErr w:type="gramEnd"/>
      <w:r>
        <w:rPr>
          <w:rFonts w:cs="宋体" w:hint="eastAsia"/>
          <w:kern w:val="0"/>
        </w:rPr>
        <w:t>，百粒重</w:t>
      </w:r>
      <w:r>
        <w:rPr>
          <w:rFonts w:cs="宋体" w:hint="eastAsia"/>
          <w:kern w:val="0"/>
        </w:rPr>
        <w:t>27</w:t>
      </w:r>
      <w:r w:rsidR="00AE72E6">
        <w:rPr>
          <w:rFonts w:cs="宋体" w:hint="eastAsia"/>
          <w:kern w:val="0"/>
        </w:rPr>
        <w:t>克左右。</w:t>
      </w:r>
      <w:r>
        <w:rPr>
          <w:rFonts w:cs="宋体" w:hint="eastAsia"/>
          <w:kern w:val="0"/>
        </w:rPr>
        <w:t>抗大</w:t>
      </w:r>
      <w:proofErr w:type="gramStart"/>
      <w:r>
        <w:rPr>
          <w:rFonts w:cs="宋体" w:hint="eastAsia"/>
          <w:kern w:val="0"/>
        </w:rPr>
        <w:t>豆</w:t>
      </w:r>
      <w:proofErr w:type="gramEnd"/>
      <w:r>
        <w:rPr>
          <w:rFonts w:cs="宋体" w:hint="eastAsia"/>
          <w:kern w:val="0"/>
        </w:rPr>
        <w:t>花叶病毒病，中感大豆胞囊线虫病。</w:t>
      </w:r>
      <w:r w:rsidR="00AE72E6">
        <w:rPr>
          <w:rFonts w:cs="宋体" w:hint="eastAsia"/>
          <w:kern w:val="0"/>
        </w:rPr>
        <w:t>蛋白质含量</w:t>
      </w:r>
      <w:r w:rsidR="00AE72E6">
        <w:rPr>
          <w:rFonts w:cs="宋体" w:hint="eastAsia"/>
          <w:kern w:val="0"/>
        </w:rPr>
        <w:t>43.82%-48.28%</w:t>
      </w:r>
      <w:r w:rsidR="00AE72E6">
        <w:rPr>
          <w:rFonts w:cs="宋体" w:hint="eastAsia"/>
          <w:kern w:val="0"/>
        </w:rPr>
        <w:t>，脂肪含量</w:t>
      </w:r>
      <w:r w:rsidR="00AE72E6">
        <w:rPr>
          <w:rFonts w:cs="宋体" w:hint="eastAsia"/>
          <w:kern w:val="0"/>
        </w:rPr>
        <w:t>19.36%</w:t>
      </w:r>
      <w:r w:rsidR="00AE72E6">
        <w:rPr>
          <w:rFonts w:cs="宋体" w:hint="eastAsia"/>
          <w:kern w:val="0"/>
        </w:rPr>
        <w:t>～</w:t>
      </w:r>
      <w:r w:rsidR="00AE72E6">
        <w:rPr>
          <w:rFonts w:cs="宋体" w:hint="eastAsia"/>
          <w:kern w:val="0"/>
        </w:rPr>
        <w:t>20.28%</w:t>
      </w:r>
      <w:r w:rsidR="00AE72E6">
        <w:rPr>
          <w:rFonts w:cs="宋体" w:hint="eastAsia"/>
          <w:kern w:val="0"/>
        </w:rPr>
        <w:t>。</w:t>
      </w:r>
    </w:p>
    <w:p w:rsidR="00A752D3" w:rsidRDefault="00A752D3" w:rsidP="00A752D3">
      <w:pPr>
        <w:ind w:firstLine="422"/>
        <w:rPr>
          <w:rFonts w:cs="宋体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 w:hint="eastAsia"/>
          <w:kern w:val="0"/>
        </w:rPr>
        <w:t>2004</w:t>
      </w:r>
      <w:r>
        <w:rPr>
          <w:rFonts w:cs="宋体" w:hint="eastAsia"/>
          <w:kern w:val="0"/>
        </w:rPr>
        <w:t>－</w:t>
      </w:r>
      <w:r>
        <w:rPr>
          <w:rFonts w:cs="宋体" w:hint="eastAsia"/>
          <w:kern w:val="0"/>
        </w:rPr>
        <w:t>2005</w:t>
      </w:r>
      <w:r>
        <w:rPr>
          <w:rFonts w:cs="宋体" w:hint="eastAsia"/>
          <w:kern w:val="0"/>
        </w:rPr>
        <w:t>年参加国家黄淮海北片夏大豆品种区域试验，两年区域试验平均亩产</w:t>
      </w:r>
      <w:r>
        <w:rPr>
          <w:rFonts w:cs="宋体" w:hint="eastAsia"/>
          <w:kern w:val="0"/>
        </w:rPr>
        <w:t>212.69</w:t>
      </w:r>
      <w:r>
        <w:rPr>
          <w:rFonts w:cs="宋体" w:hint="eastAsia"/>
          <w:kern w:val="0"/>
        </w:rPr>
        <w:t>千克，比</w:t>
      </w:r>
      <w:proofErr w:type="gramStart"/>
      <w:r>
        <w:rPr>
          <w:rFonts w:cs="宋体" w:hint="eastAsia"/>
          <w:kern w:val="0"/>
        </w:rPr>
        <w:t>对照品种冀豆</w:t>
      </w:r>
      <w:proofErr w:type="gramEnd"/>
      <w:r>
        <w:rPr>
          <w:rFonts w:cs="宋体" w:hint="eastAsia"/>
          <w:kern w:val="0"/>
        </w:rPr>
        <w:t>12</w:t>
      </w:r>
      <w:r>
        <w:rPr>
          <w:rFonts w:cs="宋体" w:hint="eastAsia"/>
          <w:kern w:val="0"/>
        </w:rPr>
        <w:t>增产</w:t>
      </w:r>
      <w:r>
        <w:rPr>
          <w:rFonts w:cs="宋体" w:hint="eastAsia"/>
          <w:kern w:val="0"/>
        </w:rPr>
        <w:t>16.37%</w:t>
      </w:r>
      <w:r>
        <w:rPr>
          <w:rFonts w:cs="宋体" w:hint="eastAsia"/>
          <w:kern w:val="0"/>
        </w:rPr>
        <w:t>；</w:t>
      </w:r>
      <w:r>
        <w:rPr>
          <w:rFonts w:cs="宋体" w:hint="eastAsia"/>
          <w:kern w:val="0"/>
        </w:rPr>
        <w:t>2005</w:t>
      </w:r>
      <w:r>
        <w:rPr>
          <w:rFonts w:cs="宋体" w:hint="eastAsia"/>
          <w:kern w:val="0"/>
        </w:rPr>
        <w:t>年生产试验，平均亩产</w:t>
      </w:r>
      <w:r>
        <w:rPr>
          <w:rFonts w:cs="宋体" w:hint="eastAsia"/>
          <w:kern w:val="0"/>
        </w:rPr>
        <w:t>214.81</w:t>
      </w:r>
      <w:r>
        <w:rPr>
          <w:rFonts w:cs="宋体" w:hint="eastAsia"/>
          <w:kern w:val="0"/>
        </w:rPr>
        <w:t>千克，比</w:t>
      </w:r>
      <w:proofErr w:type="gramStart"/>
      <w:r>
        <w:rPr>
          <w:rFonts w:cs="宋体" w:hint="eastAsia"/>
          <w:kern w:val="0"/>
        </w:rPr>
        <w:t>对照品种冀豆</w:t>
      </w:r>
      <w:proofErr w:type="gramEnd"/>
      <w:r>
        <w:rPr>
          <w:rFonts w:cs="宋体" w:hint="eastAsia"/>
          <w:kern w:val="0"/>
        </w:rPr>
        <w:t>12</w:t>
      </w:r>
      <w:r>
        <w:rPr>
          <w:rFonts w:cs="宋体" w:hint="eastAsia"/>
          <w:kern w:val="0"/>
        </w:rPr>
        <w:t>增产</w:t>
      </w:r>
      <w:r>
        <w:rPr>
          <w:rFonts w:cs="宋体" w:hint="eastAsia"/>
          <w:kern w:val="0"/>
        </w:rPr>
        <w:t>3.75%</w:t>
      </w:r>
      <w:r>
        <w:rPr>
          <w:rFonts w:cs="宋体" w:hint="eastAsia"/>
          <w:kern w:val="0"/>
        </w:rPr>
        <w:t>。</w:t>
      </w:r>
      <w:r>
        <w:rPr>
          <w:rFonts w:cs="宋体" w:hint="eastAsia"/>
          <w:kern w:val="0"/>
        </w:rPr>
        <w:t>2007</w:t>
      </w:r>
      <w:r>
        <w:rPr>
          <w:rFonts w:cs="宋体" w:hint="eastAsia"/>
          <w:kern w:val="0"/>
        </w:rPr>
        <w:t>－</w:t>
      </w:r>
      <w:r>
        <w:rPr>
          <w:rFonts w:cs="宋体" w:hint="eastAsia"/>
          <w:kern w:val="0"/>
        </w:rPr>
        <w:t>2008</w:t>
      </w:r>
      <w:r>
        <w:rPr>
          <w:rFonts w:cs="宋体" w:hint="eastAsia"/>
          <w:kern w:val="0"/>
        </w:rPr>
        <w:t>年参加安徽省区域试验，两年区域试验平均亩产</w:t>
      </w:r>
      <w:r>
        <w:rPr>
          <w:rFonts w:cs="宋体" w:hint="eastAsia"/>
          <w:kern w:val="0"/>
        </w:rPr>
        <w:t>172.48</w:t>
      </w:r>
      <w:r>
        <w:rPr>
          <w:rFonts w:cs="宋体" w:hint="eastAsia"/>
          <w:kern w:val="0"/>
        </w:rPr>
        <w:t>千克，比</w:t>
      </w:r>
      <w:proofErr w:type="gramStart"/>
      <w:r>
        <w:rPr>
          <w:rFonts w:cs="宋体" w:hint="eastAsia"/>
          <w:kern w:val="0"/>
        </w:rPr>
        <w:t>对照中豆</w:t>
      </w:r>
      <w:proofErr w:type="gramEnd"/>
      <w:r>
        <w:rPr>
          <w:rFonts w:cs="宋体" w:hint="eastAsia"/>
          <w:kern w:val="0"/>
        </w:rPr>
        <w:t>20</w:t>
      </w:r>
      <w:r>
        <w:rPr>
          <w:rFonts w:cs="宋体" w:hint="eastAsia"/>
          <w:kern w:val="0"/>
        </w:rPr>
        <w:t>增产</w:t>
      </w:r>
      <w:r>
        <w:rPr>
          <w:rFonts w:cs="宋体" w:hint="eastAsia"/>
          <w:kern w:val="0"/>
        </w:rPr>
        <w:t>2.59%</w:t>
      </w:r>
      <w:r>
        <w:rPr>
          <w:rFonts w:cs="宋体" w:hint="eastAsia"/>
          <w:kern w:val="0"/>
        </w:rPr>
        <w:t>；</w:t>
      </w:r>
      <w:r>
        <w:rPr>
          <w:rFonts w:cs="宋体" w:hint="eastAsia"/>
          <w:kern w:val="0"/>
        </w:rPr>
        <w:t>2009</w:t>
      </w:r>
      <w:r>
        <w:rPr>
          <w:rFonts w:cs="宋体" w:hint="eastAsia"/>
          <w:kern w:val="0"/>
        </w:rPr>
        <w:t>年生产试验，平均亩产</w:t>
      </w:r>
      <w:r>
        <w:rPr>
          <w:rFonts w:cs="宋体" w:hint="eastAsia"/>
          <w:kern w:val="0"/>
        </w:rPr>
        <w:t>170.21</w:t>
      </w:r>
      <w:r>
        <w:rPr>
          <w:rFonts w:cs="宋体" w:hint="eastAsia"/>
          <w:kern w:val="0"/>
        </w:rPr>
        <w:t>千克，比对照品种中黄</w:t>
      </w:r>
      <w:r>
        <w:rPr>
          <w:rFonts w:cs="宋体" w:hint="eastAsia"/>
          <w:kern w:val="0"/>
        </w:rPr>
        <w:t>13</w:t>
      </w:r>
      <w:r>
        <w:rPr>
          <w:rFonts w:cs="宋体" w:hint="eastAsia"/>
          <w:kern w:val="0"/>
        </w:rPr>
        <w:t>增产</w:t>
      </w:r>
      <w:r>
        <w:rPr>
          <w:rFonts w:cs="宋体" w:hint="eastAsia"/>
          <w:kern w:val="0"/>
        </w:rPr>
        <w:t>3.69%</w:t>
      </w:r>
      <w:r>
        <w:rPr>
          <w:rFonts w:cs="宋体" w:hint="eastAsia"/>
          <w:kern w:val="0"/>
        </w:rPr>
        <w:t>。</w:t>
      </w:r>
      <w:r>
        <w:rPr>
          <w:rFonts w:cs="宋体" w:hint="eastAsia"/>
          <w:kern w:val="0"/>
        </w:rPr>
        <w:t>2009</w:t>
      </w:r>
      <w:r>
        <w:rPr>
          <w:rFonts w:cs="宋体" w:hint="eastAsia"/>
          <w:kern w:val="0"/>
        </w:rPr>
        <w:t>－</w:t>
      </w:r>
      <w:r>
        <w:rPr>
          <w:rFonts w:cs="宋体" w:hint="eastAsia"/>
          <w:kern w:val="0"/>
        </w:rPr>
        <w:t>2010</w:t>
      </w:r>
      <w:r>
        <w:rPr>
          <w:rFonts w:cs="宋体" w:hint="eastAsia"/>
          <w:kern w:val="0"/>
        </w:rPr>
        <w:t>年参加国家黄淮海南片夏大豆品种区域试验，两年平均亩产</w:t>
      </w:r>
      <w:r>
        <w:rPr>
          <w:rFonts w:cs="宋体" w:hint="eastAsia"/>
          <w:kern w:val="0"/>
        </w:rPr>
        <w:t>185.1</w:t>
      </w:r>
      <w:r>
        <w:rPr>
          <w:rFonts w:cs="宋体" w:hint="eastAsia"/>
          <w:kern w:val="0"/>
        </w:rPr>
        <w:t>千克，比对照品种中黄</w:t>
      </w:r>
      <w:r>
        <w:rPr>
          <w:rFonts w:cs="宋体" w:hint="eastAsia"/>
          <w:kern w:val="0"/>
        </w:rPr>
        <w:t>13</w:t>
      </w:r>
      <w:r>
        <w:rPr>
          <w:rFonts w:cs="宋体" w:hint="eastAsia"/>
          <w:kern w:val="0"/>
        </w:rPr>
        <w:t>增产</w:t>
      </w:r>
      <w:r>
        <w:rPr>
          <w:rFonts w:cs="宋体" w:hint="eastAsia"/>
          <w:kern w:val="0"/>
        </w:rPr>
        <w:t>8.5%</w:t>
      </w:r>
      <w:r>
        <w:rPr>
          <w:rFonts w:cs="宋体" w:hint="eastAsia"/>
          <w:kern w:val="0"/>
        </w:rPr>
        <w:t>；</w:t>
      </w:r>
      <w:r>
        <w:rPr>
          <w:rFonts w:cs="宋体" w:hint="eastAsia"/>
          <w:kern w:val="0"/>
        </w:rPr>
        <w:t>2010</w:t>
      </w:r>
      <w:r>
        <w:rPr>
          <w:rFonts w:cs="宋体" w:hint="eastAsia"/>
          <w:kern w:val="0"/>
        </w:rPr>
        <w:t>年生产试验，平均亩产</w:t>
      </w:r>
      <w:r>
        <w:rPr>
          <w:rFonts w:cs="宋体" w:hint="eastAsia"/>
          <w:kern w:val="0"/>
        </w:rPr>
        <w:t>170.6</w:t>
      </w:r>
      <w:r>
        <w:rPr>
          <w:rFonts w:cs="宋体" w:hint="eastAsia"/>
          <w:kern w:val="0"/>
        </w:rPr>
        <w:t>千克，比对照品种中黄</w:t>
      </w:r>
      <w:r>
        <w:rPr>
          <w:rFonts w:cs="宋体" w:hint="eastAsia"/>
          <w:kern w:val="0"/>
        </w:rPr>
        <w:t>13</w:t>
      </w:r>
      <w:r>
        <w:rPr>
          <w:rFonts w:cs="宋体" w:hint="eastAsia"/>
          <w:kern w:val="0"/>
        </w:rPr>
        <w:t>增产</w:t>
      </w:r>
      <w:r>
        <w:rPr>
          <w:rFonts w:cs="宋体" w:hint="eastAsia"/>
          <w:kern w:val="0"/>
        </w:rPr>
        <w:t>6.7%</w:t>
      </w:r>
      <w:r>
        <w:rPr>
          <w:rFonts w:cs="宋体" w:hint="eastAsia"/>
          <w:kern w:val="0"/>
        </w:rPr>
        <w:t>。</w:t>
      </w:r>
    </w:p>
    <w:p w:rsidR="00A752D3" w:rsidRDefault="00A752D3" w:rsidP="00A752D3">
      <w:pPr>
        <w:ind w:firstLine="422"/>
        <w:rPr>
          <w:b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  <w:kern w:val="0"/>
        </w:rPr>
        <w:t>适宜播期为</w:t>
      </w:r>
      <w:r>
        <w:rPr>
          <w:rFonts w:cs="宋体" w:hint="eastAsia"/>
          <w:kern w:val="0"/>
        </w:rPr>
        <w:t>6</w:t>
      </w:r>
      <w:r>
        <w:rPr>
          <w:rFonts w:cs="宋体" w:hint="eastAsia"/>
          <w:kern w:val="0"/>
        </w:rPr>
        <w:t>月上、中旬，每亩保苗</w:t>
      </w:r>
      <w:r>
        <w:rPr>
          <w:rFonts w:cs="宋体" w:hint="eastAsia"/>
          <w:kern w:val="0"/>
        </w:rPr>
        <w:t>1.3</w:t>
      </w:r>
      <w:r>
        <w:rPr>
          <w:rFonts w:cs="宋体" w:hint="eastAsia"/>
          <w:kern w:val="0"/>
        </w:rPr>
        <w:t>～</w:t>
      </w:r>
      <w:r>
        <w:rPr>
          <w:rFonts w:cs="宋体" w:hint="eastAsia"/>
          <w:kern w:val="0"/>
        </w:rPr>
        <w:t>1.5</w:t>
      </w:r>
      <w:r>
        <w:rPr>
          <w:rFonts w:cs="宋体" w:hint="eastAsia"/>
          <w:kern w:val="0"/>
        </w:rPr>
        <w:t>万株。播种前每亩施有机肥</w:t>
      </w:r>
      <w:r>
        <w:rPr>
          <w:rFonts w:cs="宋体" w:hint="eastAsia"/>
          <w:kern w:val="0"/>
        </w:rPr>
        <w:t>500</w:t>
      </w:r>
      <w:r>
        <w:rPr>
          <w:rFonts w:cs="宋体" w:hint="eastAsia"/>
          <w:kern w:val="0"/>
        </w:rPr>
        <w:t>千克，磷酸二铵</w:t>
      </w:r>
      <w:r>
        <w:rPr>
          <w:rFonts w:cs="宋体" w:hint="eastAsia"/>
          <w:kern w:val="0"/>
        </w:rPr>
        <w:t>10</w:t>
      </w:r>
      <w:r>
        <w:rPr>
          <w:rFonts w:cs="宋体" w:hint="eastAsia"/>
          <w:kern w:val="0"/>
        </w:rPr>
        <w:t>～</w:t>
      </w:r>
      <w:r>
        <w:rPr>
          <w:rFonts w:cs="宋体" w:hint="eastAsia"/>
          <w:kern w:val="0"/>
        </w:rPr>
        <w:t>15</w:t>
      </w:r>
      <w:r>
        <w:rPr>
          <w:rFonts w:cs="宋体" w:hint="eastAsia"/>
          <w:kern w:val="0"/>
        </w:rPr>
        <w:t>千克，钾肥</w:t>
      </w:r>
      <w:r>
        <w:rPr>
          <w:rFonts w:cs="宋体" w:hint="eastAsia"/>
          <w:kern w:val="0"/>
        </w:rPr>
        <w:t>5</w:t>
      </w:r>
      <w:r>
        <w:rPr>
          <w:rFonts w:cs="宋体" w:hint="eastAsia"/>
          <w:kern w:val="0"/>
        </w:rPr>
        <w:t>～</w:t>
      </w:r>
      <w:r>
        <w:rPr>
          <w:rFonts w:cs="宋体" w:hint="eastAsia"/>
          <w:kern w:val="0"/>
        </w:rPr>
        <w:t>7</w:t>
      </w:r>
      <w:r>
        <w:rPr>
          <w:rFonts w:cs="宋体" w:hint="eastAsia"/>
          <w:kern w:val="0"/>
        </w:rPr>
        <w:t>千克。开花鼓</w:t>
      </w:r>
      <w:proofErr w:type="gramStart"/>
      <w:r>
        <w:rPr>
          <w:rFonts w:cs="宋体" w:hint="eastAsia"/>
          <w:kern w:val="0"/>
        </w:rPr>
        <w:t>粒期遇</w:t>
      </w:r>
      <w:proofErr w:type="gramEnd"/>
      <w:r>
        <w:rPr>
          <w:rFonts w:cs="宋体" w:hint="eastAsia"/>
          <w:kern w:val="0"/>
        </w:rPr>
        <w:t>干旱浇水，封垄前中耕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～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次。及时防治病虫草害，成熟后及时收获。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  <w:kern w:val="0"/>
        </w:rPr>
        <w:t>适宜在北京、天津、河北中部、山东西北部、山东西南部、河南东南部和江苏、安徽两省淮河以北地区夏播种植。</w:t>
      </w:r>
    </w:p>
    <w:p w:rsidR="00A752D3" w:rsidRDefault="00A752D3" w:rsidP="00A752D3">
      <w:pPr>
        <w:ind w:firstLine="422"/>
        <w:rPr>
          <w:snapToGrid w:val="0"/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  <w:kern w:val="0"/>
        </w:rPr>
        <w:t>中国农业科学院作物科学研究所</w:t>
      </w:r>
    </w:p>
    <w:p w:rsidR="00A752D3" w:rsidRDefault="00A752D3" w:rsidP="00A752D3">
      <w:pPr>
        <w:ind w:leftChars="67" w:left="141" w:firstLineChars="150" w:firstLine="315"/>
        <w:rPr>
          <w:rFonts w:cs="宋体"/>
          <w:kern w:val="0"/>
        </w:rPr>
      </w:pPr>
      <w:r>
        <w:rPr>
          <w:rFonts w:cs="宋体" w:hint="eastAsia"/>
          <w:kern w:val="0"/>
        </w:rPr>
        <w:t>联系地址：北京市海淀区中关村南大街</w:t>
      </w:r>
      <w:r>
        <w:rPr>
          <w:rFonts w:cs="宋体" w:hint="eastAsia"/>
          <w:kern w:val="0"/>
        </w:rPr>
        <w:t>12</w:t>
      </w:r>
      <w:r>
        <w:rPr>
          <w:rFonts w:cs="宋体" w:hint="eastAsia"/>
          <w:kern w:val="0"/>
        </w:rPr>
        <w:t>号</w:t>
      </w:r>
    </w:p>
    <w:p w:rsidR="00A752D3" w:rsidRDefault="00A752D3" w:rsidP="00A752D3">
      <w:pPr>
        <w:ind w:leftChars="67" w:left="141" w:firstLineChars="150" w:firstLine="315"/>
        <w:rPr>
          <w:rFonts w:cs="宋体"/>
          <w:kern w:val="0"/>
        </w:rPr>
      </w:pPr>
      <w:r>
        <w:rPr>
          <w:rFonts w:cs="宋体" w:hint="eastAsia"/>
          <w:kern w:val="0"/>
        </w:rPr>
        <w:t>邮政编码：</w:t>
      </w:r>
      <w:r>
        <w:rPr>
          <w:rFonts w:cs="宋体" w:hint="eastAsia"/>
          <w:kern w:val="0"/>
        </w:rPr>
        <w:t>100081</w:t>
      </w:r>
    </w:p>
    <w:p w:rsidR="00A752D3" w:rsidRDefault="00A752D3" w:rsidP="00A752D3">
      <w:pPr>
        <w:ind w:leftChars="67" w:left="141" w:firstLineChars="150" w:firstLine="315"/>
        <w:rPr>
          <w:rFonts w:cs="宋体"/>
          <w:kern w:val="0"/>
        </w:rPr>
      </w:pPr>
      <w:r>
        <w:rPr>
          <w:rFonts w:cs="宋体" w:hint="eastAsia"/>
          <w:kern w:val="0"/>
        </w:rPr>
        <w:t>联</w:t>
      </w:r>
      <w:r>
        <w:rPr>
          <w:rFonts w:cs="宋体" w:hint="eastAsia"/>
          <w:kern w:val="0"/>
        </w:rPr>
        <w:t xml:space="preserve"> </w:t>
      </w:r>
      <w:r>
        <w:rPr>
          <w:rFonts w:cs="宋体" w:hint="eastAsia"/>
          <w:kern w:val="0"/>
        </w:rPr>
        <w:t>系</w:t>
      </w:r>
      <w:r>
        <w:rPr>
          <w:rFonts w:cs="宋体" w:hint="eastAsia"/>
          <w:kern w:val="0"/>
        </w:rPr>
        <w:t xml:space="preserve"> </w:t>
      </w:r>
      <w:r>
        <w:rPr>
          <w:rFonts w:cs="宋体" w:hint="eastAsia"/>
          <w:kern w:val="0"/>
        </w:rPr>
        <w:t>人：闫淑荣，韩粉霞</w:t>
      </w:r>
    </w:p>
    <w:p w:rsidR="00A752D3" w:rsidRDefault="00A752D3" w:rsidP="00A752D3">
      <w:pPr>
        <w:ind w:leftChars="67" w:left="141" w:firstLineChars="150" w:firstLine="315"/>
        <w:rPr>
          <w:rFonts w:cs="宋体"/>
          <w:kern w:val="0"/>
        </w:rPr>
      </w:pPr>
      <w:r>
        <w:rPr>
          <w:rFonts w:cs="宋体" w:hint="eastAsia"/>
          <w:kern w:val="0"/>
        </w:rPr>
        <w:t>联系电话：</w:t>
      </w:r>
      <w:r>
        <w:rPr>
          <w:rFonts w:cs="宋体" w:hint="eastAsia"/>
          <w:kern w:val="0"/>
        </w:rPr>
        <w:t>010-82108780</w:t>
      </w:r>
    </w:p>
    <w:p w:rsidR="00A752D3" w:rsidRDefault="00A752D3" w:rsidP="00A752D3">
      <w:pPr>
        <w:ind w:firstLine="420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电子邮箱：</w:t>
      </w:r>
      <w:r>
        <w:rPr>
          <w:rFonts w:cs="宋体" w:hint="eastAsia"/>
          <w:kern w:val="0"/>
        </w:rPr>
        <w:t>yanshurong@caas.cn</w:t>
      </w:r>
    </w:p>
    <w:p w:rsidR="00A752D3" w:rsidRDefault="00A752D3" w:rsidP="00AE72E6">
      <w:pPr>
        <w:pStyle w:val="3"/>
        <w:keepNext/>
        <w:keepLines/>
        <w:numPr>
          <w:ilvl w:val="1"/>
          <w:numId w:val="1"/>
        </w:numPr>
        <w:spacing w:beforeLines="100" w:beforeAutospacing="0" w:afterLines="100" w:afterAutospacing="0"/>
        <w:ind w:left="0" w:firstLine="542"/>
        <w:jc w:val="left"/>
        <w:rPr>
          <w:rFonts w:ascii="Times New Roman" w:hAnsi="Times New Roman"/>
        </w:rPr>
      </w:pPr>
      <w:bookmarkStart w:id="64" w:name="_Toc280888271"/>
      <w:bookmarkStart w:id="65" w:name="_Toc285609794"/>
      <w:bookmarkStart w:id="66" w:name="_Toc314580412"/>
      <w:bookmarkStart w:id="67" w:name="_Toc372191944"/>
      <w:bookmarkStart w:id="68" w:name="_Toc375121830"/>
      <w:bookmarkStart w:id="69" w:name="_Toc375122222"/>
      <w:bookmarkStart w:id="70" w:name="_Toc375122403"/>
      <w:bookmarkStart w:id="71" w:name="_Toc381287455"/>
      <w:bookmarkStart w:id="72" w:name="_Toc22901"/>
      <w:bookmarkStart w:id="73" w:name="_Toc406755575"/>
      <w:bookmarkStart w:id="74" w:name="_Toc407091050"/>
      <w:bookmarkStart w:id="75" w:name="_Toc15769"/>
      <w:proofErr w:type="gramStart"/>
      <w:r>
        <w:rPr>
          <w:rFonts w:ascii="Times New Roman" w:hAnsi="Times New Roman" w:hint="eastAsia"/>
        </w:rPr>
        <w:lastRenderedPageBreak/>
        <w:t>皖豆</w:t>
      </w:r>
      <w:proofErr w:type="gramEnd"/>
      <w:r>
        <w:rPr>
          <w:rFonts w:ascii="Times New Roman" w:hAnsi="Times New Roman"/>
        </w:rPr>
        <w:t>28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proofErr w:type="gramStart"/>
      <w:r>
        <w:rPr>
          <w:rFonts w:cs="宋体" w:hint="eastAsia"/>
        </w:rPr>
        <w:t>濮</w:t>
      </w:r>
      <w:proofErr w:type="gramEnd"/>
      <w:r>
        <w:rPr>
          <w:rFonts w:cs="宋体"/>
        </w:rPr>
        <w:t>90</w:t>
      </w:r>
      <w:r>
        <w:rPr>
          <w:rFonts w:cs="宋体" w:hint="eastAsia"/>
        </w:rPr>
        <w:t>－</w:t>
      </w:r>
      <w:r>
        <w:rPr>
          <w:rFonts w:cs="宋体"/>
        </w:rPr>
        <w:t>1</w:t>
      </w:r>
      <w:r>
        <w:rPr>
          <w:rFonts w:cs="宋体" w:hint="eastAsia"/>
        </w:rPr>
        <w:t>×宝</w:t>
      </w:r>
      <w:r>
        <w:rPr>
          <w:rFonts w:cs="宋体"/>
        </w:rPr>
        <w:t>92</w:t>
      </w:r>
      <w:r>
        <w:rPr>
          <w:rFonts w:cs="宋体" w:hint="eastAsia"/>
        </w:rPr>
        <w:t>－</w:t>
      </w:r>
      <w:r>
        <w:rPr>
          <w:rFonts w:cs="宋体"/>
        </w:rPr>
        <w:t>1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2008</w:t>
      </w:r>
      <w:r>
        <w:rPr>
          <w:rFonts w:cs="宋体" w:hint="eastAsia"/>
        </w:rPr>
        <w:t>年国家审定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</w:rPr>
        <w:t>国审豆</w:t>
      </w:r>
      <w:proofErr w:type="gramEnd"/>
      <w:r>
        <w:rPr>
          <w:rFonts w:cs="宋体"/>
        </w:rPr>
        <w:t>2008004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</w:rPr>
        <w:t>该品种全生育期</w:t>
      </w:r>
      <w:r>
        <w:rPr>
          <w:rFonts w:cs="宋体"/>
        </w:rPr>
        <w:t>106</w:t>
      </w:r>
      <w:r>
        <w:rPr>
          <w:rFonts w:cs="宋体" w:hint="eastAsia"/>
        </w:rPr>
        <w:t>天。株高</w:t>
      </w:r>
      <w:r>
        <w:rPr>
          <w:rFonts w:cs="宋体"/>
        </w:rPr>
        <w:t>80</w:t>
      </w:r>
      <w:r>
        <w:rPr>
          <w:rFonts w:cs="宋体" w:hint="eastAsia"/>
        </w:rPr>
        <w:t>厘米，主茎</w:t>
      </w:r>
      <w:r>
        <w:rPr>
          <w:rFonts w:cs="宋体"/>
        </w:rPr>
        <w:t>17</w:t>
      </w:r>
      <w:r>
        <w:rPr>
          <w:rFonts w:cs="宋体" w:hint="eastAsia"/>
        </w:rPr>
        <w:t>节，株形收敛。</w:t>
      </w:r>
      <w:proofErr w:type="gramStart"/>
      <w:r>
        <w:rPr>
          <w:rFonts w:cs="宋体" w:hint="eastAsia"/>
        </w:rPr>
        <w:t>卵</w:t>
      </w:r>
      <w:proofErr w:type="gramEnd"/>
      <w:r>
        <w:rPr>
          <w:rFonts w:cs="宋体" w:hint="eastAsia"/>
        </w:rPr>
        <w:t>圆叶，灰毛、紫花。有限结荚习性，底</w:t>
      </w:r>
      <w:proofErr w:type="gramStart"/>
      <w:r>
        <w:rPr>
          <w:rFonts w:cs="宋体" w:hint="eastAsia"/>
        </w:rPr>
        <w:t>荚高度</w:t>
      </w:r>
      <w:proofErr w:type="gramEnd"/>
      <w:r>
        <w:rPr>
          <w:rFonts w:cs="宋体"/>
        </w:rPr>
        <w:t>22</w:t>
      </w:r>
      <w:r>
        <w:rPr>
          <w:rFonts w:cs="宋体" w:hint="eastAsia"/>
        </w:rPr>
        <w:t>厘米，不裂</w:t>
      </w:r>
      <w:proofErr w:type="gramStart"/>
      <w:r>
        <w:rPr>
          <w:rFonts w:cs="宋体" w:hint="eastAsia"/>
        </w:rPr>
        <w:t>荚</w:t>
      </w:r>
      <w:proofErr w:type="gramEnd"/>
      <w:r>
        <w:rPr>
          <w:rFonts w:cs="宋体" w:hint="eastAsia"/>
        </w:rPr>
        <w:t>。落叶性好，抗倒伏，适合机械收获。籽粒椭圆形，种皮黄色，无光泽，</w:t>
      </w:r>
      <w:proofErr w:type="gramStart"/>
      <w:r>
        <w:rPr>
          <w:rFonts w:cs="宋体" w:hint="eastAsia"/>
        </w:rPr>
        <w:t>脐</w:t>
      </w:r>
      <w:proofErr w:type="gramEnd"/>
      <w:r>
        <w:rPr>
          <w:rFonts w:cs="宋体" w:hint="eastAsia"/>
        </w:rPr>
        <w:t>褐色，百粒重</w:t>
      </w:r>
      <w:r>
        <w:rPr>
          <w:rFonts w:cs="宋体"/>
        </w:rPr>
        <w:t>22.11</w:t>
      </w:r>
      <w:r>
        <w:rPr>
          <w:rFonts w:cs="宋体" w:hint="eastAsia"/>
        </w:rPr>
        <w:t>克。蛋白质含量</w:t>
      </w:r>
      <w:r>
        <w:rPr>
          <w:rFonts w:cs="宋体"/>
        </w:rPr>
        <w:t>45.83</w:t>
      </w:r>
      <w:r>
        <w:rPr>
          <w:rFonts w:cs="宋体" w:hint="eastAsia"/>
        </w:rPr>
        <w:t>％；脂肪含量</w:t>
      </w:r>
      <w:r>
        <w:rPr>
          <w:rFonts w:cs="宋体"/>
        </w:rPr>
        <w:t>19.94</w:t>
      </w:r>
      <w:r>
        <w:rPr>
          <w:rFonts w:cs="宋体" w:hint="eastAsia"/>
        </w:rPr>
        <w:t>％。中抗大</w:t>
      </w:r>
      <w:proofErr w:type="gramStart"/>
      <w:r>
        <w:rPr>
          <w:rFonts w:cs="宋体" w:hint="eastAsia"/>
        </w:rPr>
        <w:t>豆</w:t>
      </w:r>
      <w:proofErr w:type="gramEnd"/>
      <w:r>
        <w:rPr>
          <w:rFonts w:cs="宋体" w:hint="eastAsia"/>
        </w:rPr>
        <w:t>花叶病毒病</w:t>
      </w:r>
      <w:r>
        <w:rPr>
          <w:rFonts w:cs="宋体"/>
        </w:rPr>
        <w:t>SC3</w:t>
      </w:r>
      <w:r>
        <w:rPr>
          <w:rFonts w:cs="宋体" w:hint="eastAsia"/>
        </w:rPr>
        <w:t>株系，抗</w:t>
      </w:r>
      <w:r>
        <w:rPr>
          <w:rFonts w:cs="宋体"/>
        </w:rPr>
        <w:t>SC7</w:t>
      </w:r>
      <w:r>
        <w:rPr>
          <w:rFonts w:cs="宋体" w:hint="eastAsia"/>
        </w:rPr>
        <w:t>株系，中感大豆胞囊线虫病</w:t>
      </w:r>
      <w:r>
        <w:rPr>
          <w:rFonts w:cs="宋体"/>
        </w:rPr>
        <w:t>1</w:t>
      </w:r>
      <w:r>
        <w:rPr>
          <w:rFonts w:cs="宋体" w:hint="eastAsia"/>
        </w:rPr>
        <w:t>号生理小种。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</w:rPr>
        <w:t>2005</w:t>
      </w:r>
      <w:r>
        <w:rPr>
          <w:rFonts w:cs="宋体"/>
        </w:rPr>
        <w:t>－</w:t>
      </w:r>
      <w:r>
        <w:rPr>
          <w:rFonts w:cs="宋体"/>
        </w:rPr>
        <w:t>2006</w:t>
      </w:r>
      <w:r>
        <w:rPr>
          <w:rFonts w:cs="宋体" w:hint="eastAsia"/>
        </w:rPr>
        <w:t>年参加国家黄淮海南片夏大豆品种区域试验，两年平均亩产</w:t>
      </w:r>
      <w:r>
        <w:rPr>
          <w:rFonts w:cs="宋体"/>
        </w:rPr>
        <w:t>163.71</w:t>
      </w:r>
      <w:r>
        <w:rPr>
          <w:rFonts w:cs="宋体" w:hint="eastAsia"/>
        </w:rPr>
        <w:t>千克，比对照品</w:t>
      </w:r>
      <w:proofErr w:type="gramStart"/>
      <w:r>
        <w:rPr>
          <w:rFonts w:cs="宋体" w:hint="eastAsia"/>
        </w:rPr>
        <w:t>种平均</w:t>
      </w:r>
      <w:proofErr w:type="gramEnd"/>
      <w:r>
        <w:rPr>
          <w:rFonts w:cs="宋体" w:hint="eastAsia"/>
        </w:rPr>
        <w:t>增产</w:t>
      </w:r>
      <w:r>
        <w:rPr>
          <w:rFonts w:cs="宋体"/>
        </w:rPr>
        <w:t>4.42</w:t>
      </w:r>
      <w:r>
        <w:rPr>
          <w:rFonts w:cs="宋体" w:hint="eastAsia"/>
        </w:rPr>
        <w:t>％；</w:t>
      </w:r>
      <w:r>
        <w:rPr>
          <w:rFonts w:cs="宋体"/>
        </w:rPr>
        <w:t>2007</w:t>
      </w:r>
      <w:r>
        <w:rPr>
          <w:rFonts w:cs="宋体" w:hint="eastAsia"/>
        </w:rPr>
        <w:t>年参加生产试验，平均亩产</w:t>
      </w:r>
      <w:r>
        <w:rPr>
          <w:rFonts w:cs="宋体"/>
        </w:rPr>
        <w:t>158.77</w:t>
      </w:r>
      <w:r>
        <w:rPr>
          <w:rFonts w:cs="宋体" w:hint="eastAsia"/>
        </w:rPr>
        <w:t>千克，比对照品</w:t>
      </w:r>
      <w:proofErr w:type="gramStart"/>
      <w:r>
        <w:rPr>
          <w:rFonts w:cs="宋体" w:hint="eastAsia"/>
        </w:rPr>
        <w:t>种徐豆</w:t>
      </w:r>
      <w:proofErr w:type="gramEnd"/>
      <w:r>
        <w:rPr>
          <w:rFonts w:cs="宋体"/>
        </w:rPr>
        <w:t>9</w:t>
      </w:r>
      <w:r>
        <w:rPr>
          <w:rFonts w:cs="宋体" w:hint="eastAsia"/>
        </w:rPr>
        <w:t>号增产</w:t>
      </w:r>
      <w:r>
        <w:rPr>
          <w:rFonts w:cs="宋体"/>
        </w:rPr>
        <w:t>5.64</w:t>
      </w:r>
      <w:r>
        <w:rPr>
          <w:rFonts w:cs="宋体" w:hint="eastAsia"/>
        </w:rPr>
        <w:t>％。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/>
        </w:rPr>
        <w:t>5</w:t>
      </w:r>
      <w:r>
        <w:rPr>
          <w:rFonts w:cs="宋体" w:hint="eastAsia"/>
        </w:rPr>
        <w:t>月下旬至</w:t>
      </w:r>
      <w:r>
        <w:rPr>
          <w:rFonts w:cs="宋体"/>
        </w:rPr>
        <w:t>6</w:t>
      </w:r>
      <w:r>
        <w:rPr>
          <w:rFonts w:cs="宋体" w:hint="eastAsia"/>
        </w:rPr>
        <w:t>月下旬均可播种，最佳播期为</w:t>
      </w:r>
      <w:r>
        <w:rPr>
          <w:rFonts w:cs="宋体"/>
        </w:rPr>
        <w:t>6</w:t>
      </w:r>
      <w:r>
        <w:rPr>
          <w:rFonts w:cs="宋体" w:hint="eastAsia"/>
        </w:rPr>
        <w:t>月上旬。每亩保苗</w:t>
      </w:r>
      <w:r>
        <w:rPr>
          <w:rFonts w:cs="宋体"/>
        </w:rPr>
        <w:t>1.6</w:t>
      </w:r>
      <w:r>
        <w:rPr>
          <w:rFonts w:cs="宋体" w:hint="eastAsia"/>
        </w:rPr>
        <w:t>～</w:t>
      </w:r>
      <w:r>
        <w:rPr>
          <w:rFonts w:cs="宋体"/>
        </w:rPr>
        <w:t>2.0</w:t>
      </w:r>
      <w:r>
        <w:rPr>
          <w:rFonts w:cs="宋体" w:hint="eastAsia"/>
        </w:rPr>
        <w:t>万株。播种前每亩施基肥三元复合肥</w:t>
      </w:r>
      <w:r>
        <w:rPr>
          <w:rFonts w:cs="宋体"/>
        </w:rPr>
        <w:t>15</w:t>
      </w:r>
      <w:r>
        <w:rPr>
          <w:rFonts w:cs="宋体" w:hint="eastAsia"/>
        </w:rPr>
        <w:t>～</w:t>
      </w:r>
      <w:r>
        <w:rPr>
          <w:rFonts w:cs="宋体"/>
        </w:rPr>
        <w:t>25</w:t>
      </w:r>
      <w:r>
        <w:rPr>
          <w:rFonts w:cs="宋体" w:hint="eastAsia"/>
        </w:rPr>
        <w:t>千克或磷酸二铵</w:t>
      </w:r>
      <w:r>
        <w:rPr>
          <w:rFonts w:cs="宋体"/>
        </w:rPr>
        <w:t>10</w:t>
      </w:r>
      <w:r>
        <w:rPr>
          <w:rFonts w:cs="宋体" w:hint="eastAsia"/>
        </w:rPr>
        <w:t>千克和氯化钾</w:t>
      </w:r>
      <w:r>
        <w:rPr>
          <w:rFonts w:cs="宋体"/>
        </w:rPr>
        <w:t>5</w:t>
      </w:r>
      <w:r>
        <w:rPr>
          <w:rFonts w:cs="宋体" w:hint="eastAsia"/>
        </w:rPr>
        <w:t>千克，</w:t>
      </w:r>
      <w:proofErr w:type="gramStart"/>
      <w:r>
        <w:rPr>
          <w:rFonts w:cs="宋体" w:hint="eastAsia"/>
        </w:rPr>
        <w:t>鼓粒期</w:t>
      </w:r>
      <w:proofErr w:type="gramEnd"/>
      <w:r>
        <w:rPr>
          <w:rFonts w:cs="宋体" w:hint="eastAsia"/>
        </w:rPr>
        <w:t>喷施磷酸二氢钾。</w:t>
      </w:r>
    </w:p>
    <w:p w:rsidR="00A752D3" w:rsidRDefault="00A752D3" w:rsidP="00A752D3">
      <w:pPr>
        <w:pStyle w:val="1"/>
        <w:spacing w:before="0" w:beforeAutospacing="0" w:after="0" w:afterAutospacing="0"/>
        <w:ind w:firstLine="422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黑体" w:eastAsia="黑体" w:hAnsi="Times New Roman" w:hint="eastAsia"/>
          <w:b/>
          <w:bCs/>
          <w:snapToGrid w:val="0"/>
          <w:sz w:val="21"/>
          <w:szCs w:val="21"/>
        </w:rPr>
        <w:t>适宜区域：</w:t>
      </w:r>
      <w:r>
        <w:rPr>
          <w:rFonts w:ascii="Times New Roman" w:hAnsi="Times New Roman" w:hint="eastAsia"/>
          <w:kern w:val="2"/>
          <w:sz w:val="21"/>
          <w:szCs w:val="21"/>
        </w:rPr>
        <w:t>适宜在山东西南部、河南南部、江苏及安徽两省淮河以北地区夏播种植。</w:t>
      </w:r>
    </w:p>
    <w:p w:rsidR="00A752D3" w:rsidRDefault="00A752D3" w:rsidP="00A752D3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安徽省农业科学院作物研究所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联系地址：安徽省合肥市农科南路</w:t>
      </w:r>
      <w:r>
        <w:rPr>
          <w:rFonts w:cs="宋体"/>
        </w:rPr>
        <w:t>40</w:t>
      </w:r>
      <w:r>
        <w:rPr>
          <w:rFonts w:cs="宋体" w:hint="eastAsia"/>
        </w:rPr>
        <w:t>号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230031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人：张磊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0551</w:t>
      </w:r>
      <w:r>
        <w:rPr>
          <w:rFonts w:cs="宋体" w:hint="eastAsia"/>
        </w:rPr>
        <w:t>-</w:t>
      </w:r>
      <w:r>
        <w:rPr>
          <w:rFonts w:cs="宋体"/>
        </w:rPr>
        <w:t>5160957</w:t>
      </w:r>
    </w:p>
    <w:p w:rsidR="00A752D3" w:rsidRDefault="00A752D3" w:rsidP="00A752D3">
      <w:pPr>
        <w:ind w:firstLine="420"/>
        <w:jc w:val="left"/>
      </w:pPr>
      <w:r>
        <w:rPr>
          <w:rFonts w:cs="宋体" w:hint="eastAsia"/>
        </w:rPr>
        <w:t>电子邮箱</w:t>
      </w:r>
      <w:r>
        <w:rPr>
          <w:rFonts w:cs="宋体"/>
        </w:rPr>
        <w:t>: leizh66@163.com</w:t>
      </w:r>
    </w:p>
    <w:p w:rsidR="00EC2E29" w:rsidRPr="00A752D3" w:rsidRDefault="00EC2E29"/>
    <w:sectPr w:rsidR="00EC2E29" w:rsidRPr="00A752D3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2D" w:rsidRDefault="00C3252D" w:rsidP="00AE72E6">
      <w:r>
        <w:separator/>
      </w:r>
    </w:p>
  </w:endnote>
  <w:endnote w:type="continuationSeparator" w:id="0">
    <w:p w:rsidR="00C3252D" w:rsidRDefault="00C3252D" w:rsidP="00AE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2D" w:rsidRDefault="00C3252D" w:rsidP="00AE72E6">
      <w:r>
        <w:separator/>
      </w:r>
    </w:p>
  </w:footnote>
  <w:footnote w:type="continuationSeparator" w:id="0">
    <w:p w:rsidR="00C3252D" w:rsidRDefault="00C3252D" w:rsidP="00AE7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chineseCountingThousand"/>
      <w:lvlText w:val="(%1)"/>
      <w:lvlJc w:val="left"/>
      <w:pPr>
        <w:ind w:left="842" w:hanging="420"/>
      </w:pPr>
    </w:lvl>
    <w:lvl w:ilvl="1">
      <w:start w:val="1"/>
      <w:numFmt w:val="chineseCountingThousand"/>
      <w:lvlText w:val="(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2D3"/>
    <w:rsid w:val="00347228"/>
    <w:rsid w:val="00A752D3"/>
    <w:rsid w:val="00AE72E6"/>
    <w:rsid w:val="00C3252D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A752D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52D3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52D3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52D3"/>
    <w:rPr>
      <w:rFonts w:ascii="宋体" w:eastAsia="宋体" w:hAnsi="宋体" w:cs="宋体"/>
      <w:b/>
      <w:bCs/>
      <w:sz w:val="27"/>
      <w:szCs w:val="27"/>
    </w:rPr>
  </w:style>
  <w:style w:type="paragraph" w:customStyle="1" w:styleId="1">
    <w:name w:val="普通(网站)1"/>
    <w:basedOn w:val="a"/>
    <w:rsid w:val="00A75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E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2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2015-09-17T02:39:00Z</dcterms:created>
  <dcterms:modified xsi:type="dcterms:W3CDTF">2015-09-18T03:20:00Z</dcterms:modified>
</cp:coreProperties>
</file>