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34" w:rsidRDefault="00A85234" w:rsidP="00A85234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372192027"/>
      <w:bookmarkStart w:id="1" w:name="_Toc381287594"/>
      <w:bookmarkStart w:id="2" w:name="_Toc402257259"/>
      <w:bookmarkStart w:id="3" w:name="_Toc28799"/>
      <w:bookmarkStart w:id="4" w:name="_Toc4018"/>
      <w:bookmarkStart w:id="5" w:name="_Toc406755731"/>
      <w:bookmarkStart w:id="6" w:name="_Toc407091129"/>
      <w:bookmarkStart w:id="7" w:name="_Toc27334"/>
      <w:proofErr w:type="gramStart"/>
      <w:r>
        <w:rPr>
          <w:rFonts w:hint="eastAsia"/>
        </w:rPr>
        <w:t>鳝</w:t>
      </w:r>
      <w:bookmarkEnd w:id="0"/>
      <w:r>
        <w:rPr>
          <w:rFonts w:hint="eastAsia"/>
        </w:rPr>
        <w:t>鳅</w:t>
      </w:r>
      <w:bookmarkEnd w:id="1"/>
      <w:bookmarkEnd w:id="2"/>
      <w:bookmarkEnd w:id="3"/>
      <w:bookmarkEnd w:id="4"/>
      <w:bookmarkEnd w:id="5"/>
      <w:bookmarkEnd w:id="6"/>
      <w:bookmarkEnd w:id="7"/>
      <w:proofErr w:type="gramEnd"/>
    </w:p>
    <w:p w:rsidR="00A85234" w:rsidRDefault="00A85234" w:rsidP="009E6DC0">
      <w:pPr>
        <w:pStyle w:val="4"/>
        <w:spacing w:before="156" w:after="156"/>
        <w:ind w:firstLine="422"/>
      </w:pPr>
      <w:bookmarkStart w:id="8" w:name="_Toc381287595"/>
      <w:bookmarkStart w:id="9" w:name="_Toc402257260"/>
      <w:bookmarkStart w:id="10" w:name="_Toc406755732"/>
      <w:bookmarkStart w:id="11" w:name="_Toc8294"/>
      <w:r>
        <w:t>A.</w:t>
      </w:r>
      <w:r>
        <w:rPr>
          <w:rFonts w:hint="eastAsia"/>
        </w:rPr>
        <w:t>黄鳝</w:t>
      </w:r>
      <w:bookmarkEnd w:id="8"/>
      <w:bookmarkEnd w:id="9"/>
      <w:bookmarkEnd w:id="10"/>
      <w:bookmarkEnd w:id="11"/>
    </w:p>
    <w:p w:rsidR="00A85234" w:rsidRDefault="00A85234" w:rsidP="00A85234">
      <w:pPr>
        <w:ind w:firstLine="422"/>
      </w:pPr>
      <w:r>
        <w:rPr>
          <w:rFonts w:hint="eastAsia"/>
          <w:b/>
        </w:rPr>
        <w:t>品种来源：</w:t>
      </w:r>
      <w:r>
        <w:rPr>
          <w:rFonts w:hint="eastAsia"/>
        </w:rPr>
        <w:t>广泛分布于我国的河道、湖泊、沟渠、塘堰、水库及稻田的各类淡水水域中。</w:t>
      </w:r>
    </w:p>
    <w:p w:rsidR="00A85234" w:rsidRDefault="00A85234" w:rsidP="00A85234">
      <w:pPr>
        <w:ind w:firstLine="422"/>
      </w:pPr>
      <w:r>
        <w:rPr>
          <w:rFonts w:hint="eastAsia"/>
          <w:b/>
        </w:rPr>
        <w:t>特征特性：</w:t>
      </w:r>
      <w:r>
        <w:rPr>
          <w:rFonts w:hint="eastAsia"/>
        </w:rPr>
        <w:t>体圆细长，呈蛇形，体表光滑无鳞片，无胸腹鳍，背鳍和臀鳍退化，短期离水靠辅助呼吸器官呼吸。属底层穴居，肉食性鱼类，在自然中以小鱼、小虾等为食，人工饲养条件下，能很好摄食人工配合饲料。最适生长水温</w:t>
      </w:r>
      <w:r>
        <w:t>23-25</w:t>
      </w:r>
      <w:r>
        <w:rPr>
          <w:rFonts w:hint="eastAsia"/>
        </w:rPr>
        <w:t>℃，水温低于</w:t>
      </w:r>
      <w:r>
        <w:t>10</w:t>
      </w:r>
      <w:r>
        <w:rPr>
          <w:rFonts w:hint="eastAsia"/>
        </w:rPr>
        <w:t>℃停止摄食，高于</w:t>
      </w:r>
      <w:r>
        <w:t>30</w:t>
      </w:r>
      <w:r>
        <w:rPr>
          <w:rFonts w:hint="eastAsia"/>
        </w:rPr>
        <w:t>℃出现不适反应。</w:t>
      </w:r>
      <w:r>
        <w:t>2</w:t>
      </w:r>
      <w:r>
        <w:rPr>
          <w:rFonts w:hint="eastAsia"/>
        </w:rPr>
        <w:t>龄性成熟，属分批产卵类型，第一次性成熟前为雌性，后转化为雄性。由于兼俱食用和药用价值，市场行情好，养殖效益高。</w:t>
      </w:r>
    </w:p>
    <w:p w:rsidR="00A85234" w:rsidRDefault="00A85234" w:rsidP="00A85234">
      <w:pPr>
        <w:ind w:firstLine="420"/>
      </w:pPr>
      <w:r>
        <w:rPr>
          <w:rFonts w:hint="eastAsia"/>
        </w:rPr>
        <w:t>产量表现：人工饲养条件下，池塘套网箱养殖：投</w:t>
      </w:r>
      <w:proofErr w:type="gramStart"/>
      <w:r>
        <w:rPr>
          <w:rFonts w:hint="eastAsia"/>
        </w:rPr>
        <w:t>鳝</w:t>
      </w:r>
      <w:proofErr w:type="gramEnd"/>
      <w:r>
        <w:rPr>
          <w:rFonts w:hint="eastAsia"/>
        </w:rPr>
        <w:t>种</w:t>
      </w:r>
      <w:r>
        <w:t>1-2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平方米，鳝鱼产量可达</w:t>
      </w:r>
      <w:r>
        <w:t>4-6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平方米。</w:t>
      </w:r>
    </w:p>
    <w:p w:rsidR="00A85234" w:rsidRDefault="00A85234" w:rsidP="00A85234">
      <w:pPr>
        <w:ind w:firstLine="420"/>
      </w:pPr>
      <w:r>
        <w:rPr>
          <w:rFonts w:hint="eastAsia"/>
        </w:rPr>
        <w:t>养殖技术要点：</w:t>
      </w:r>
      <w:r>
        <w:t>1</w:t>
      </w:r>
      <w:r>
        <w:rPr>
          <w:rFonts w:hint="eastAsia"/>
        </w:rPr>
        <w:t>、苗种来源：主要来自天然水域，部分来自人工繁育。一是养殖中性成熟鳝鱼的自繁；二是天然捕捉；三是小批量人工繁殖。</w:t>
      </w:r>
      <w:r>
        <w:t>2</w:t>
      </w:r>
      <w:r>
        <w:rPr>
          <w:rFonts w:hint="eastAsia"/>
        </w:rPr>
        <w:t>、成</w:t>
      </w:r>
      <w:proofErr w:type="gramStart"/>
      <w:r>
        <w:rPr>
          <w:rFonts w:hint="eastAsia"/>
        </w:rPr>
        <w:t>鳝</w:t>
      </w:r>
      <w:proofErr w:type="gramEnd"/>
      <w:r>
        <w:rPr>
          <w:rFonts w:hint="eastAsia"/>
        </w:rPr>
        <w:t>养殖：主要养殖模式有池塘网箱养殖和精养鱼池套网箱养殖两种。</w:t>
      </w:r>
      <w:proofErr w:type="gramStart"/>
      <w:r>
        <w:rPr>
          <w:rFonts w:hint="eastAsia"/>
        </w:rPr>
        <w:t>鳝</w:t>
      </w:r>
      <w:proofErr w:type="gramEnd"/>
      <w:r>
        <w:rPr>
          <w:rFonts w:hint="eastAsia"/>
        </w:rPr>
        <w:t>种放养量</w:t>
      </w:r>
      <w:r>
        <w:t>1-1.5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平方米，投喂小鱼和人工配合饲料。</w:t>
      </w:r>
    </w:p>
    <w:p w:rsidR="00A85234" w:rsidRDefault="00A85234" w:rsidP="00A85234">
      <w:pPr>
        <w:ind w:firstLine="422"/>
      </w:pPr>
      <w:r>
        <w:rPr>
          <w:rFonts w:hint="eastAsia"/>
          <w:b/>
        </w:rPr>
        <w:t>适宜区域：</w:t>
      </w:r>
      <w:r>
        <w:rPr>
          <w:rFonts w:hint="eastAsia"/>
        </w:rPr>
        <w:t>全国各地淡水池塘、水库、湖泊等可控水域均可养殖。</w:t>
      </w:r>
    </w:p>
    <w:p w:rsidR="00A85234" w:rsidRDefault="00A85234" w:rsidP="00A85234">
      <w:pPr>
        <w:ind w:firstLine="422"/>
        <w:rPr>
          <w:b/>
        </w:rPr>
      </w:pPr>
      <w:r>
        <w:rPr>
          <w:rFonts w:hint="eastAsia"/>
          <w:b/>
        </w:rPr>
        <w:t>良种供应单位：</w:t>
      </w:r>
    </w:p>
    <w:p w:rsidR="00A85234" w:rsidRDefault="00A85234" w:rsidP="00A85234">
      <w:pPr>
        <w:ind w:firstLine="422"/>
      </w:pPr>
      <w:r>
        <w:rPr>
          <w:bCs/>
        </w:rPr>
        <w:t>1.</w:t>
      </w:r>
      <w:r>
        <w:rPr>
          <w:rFonts w:hint="eastAsia"/>
          <w:bCs/>
        </w:rPr>
        <w:t>宜</w:t>
      </w:r>
      <w:r>
        <w:rPr>
          <w:rFonts w:hint="eastAsia"/>
        </w:rPr>
        <w:t xml:space="preserve">黄县兴建特种水产养殖专业合作社　</w:t>
      </w:r>
    </w:p>
    <w:p w:rsidR="00A85234" w:rsidRDefault="00A85234" w:rsidP="00A85234">
      <w:pPr>
        <w:ind w:firstLine="420"/>
      </w:pPr>
      <w:r>
        <w:rPr>
          <w:rFonts w:hint="eastAsia"/>
        </w:rPr>
        <w:t>联系电话：</w:t>
      </w:r>
      <w:r>
        <w:t>13767673300</w:t>
      </w:r>
      <w:r>
        <w:rPr>
          <w:rFonts w:hint="eastAsia"/>
        </w:rPr>
        <w:t xml:space="preserve">　</w:t>
      </w:r>
    </w:p>
    <w:p w:rsidR="00A85234" w:rsidRDefault="00A85234" w:rsidP="00A85234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曾兴剑</w:t>
      </w:r>
      <w:proofErr w:type="gramEnd"/>
    </w:p>
    <w:p w:rsidR="00A85234" w:rsidRDefault="00A85234" w:rsidP="00A85234">
      <w:pPr>
        <w:ind w:firstLine="420"/>
      </w:pPr>
      <w:r>
        <w:t>2.</w:t>
      </w:r>
      <w:r>
        <w:rPr>
          <w:rFonts w:hint="eastAsia"/>
        </w:rPr>
        <w:t>信阳市水产技术推广站</w:t>
      </w:r>
    </w:p>
    <w:p w:rsidR="00A85234" w:rsidRDefault="00A85234" w:rsidP="00A85234">
      <w:pPr>
        <w:ind w:firstLine="420"/>
      </w:pPr>
      <w:r>
        <w:rPr>
          <w:rFonts w:hint="eastAsia"/>
        </w:rPr>
        <w:t>联系地址：</w:t>
      </w:r>
      <w:r>
        <w:t xml:space="preserve"> </w:t>
      </w:r>
      <w:r>
        <w:rPr>
          <w:rFonts w:hint="eastAsia"/>
        </w:rPr>
        <w:t>河南省信阳市南湾风景管理</w:t>
      </w:r>
      <w:proofErr w:type="gramStart"/>
      <w:r>
        <w:rPr>
          <w:rFonts w:hint="eastAsia"/>
        </w:rPr>
        <w:t>区茶源路</w:t>
      </w:r>
      <w:proofErr w:type="gramEnd"/>
      <w:r>
        <w:t>26</w:t>
      </w:r>
      <w:r>
        <w:rPr>
          <w:rFonts w:hint="eastAsia"/>
        </w:rPr>
        <w:t>号</w:t>
      </w:r>
    </w:p>
    <w:p w:rsidR="00A85234" w:rsidRDefault="00A85234" w:rsidP="00A85234">
      <w:pPr>
        <w:ind w:firstLine="420"/>
      </w:pPr>
      <w:r>
        <w:rPr>
          <w:rFonts w:hint="eastAsia"/>
        </w:rPr>
        <w:t>邮政编码：</w:t>
      </w:r>
      <w:r>
        <w:t xml:space="preserve"> 464031</w:t>
      </w:r>
    </w:p>
    <w:p w:rsidR="00A85234" w:rsidRDefault="00A85234" w:rsidP="00A85234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t xml:space="preserve"> </w:t>
      </w:r>
      <w:r>
        <w:rPr>
          <w:rFonts w:hint="eastAsia"/>
        </w:rPr>
        <w:t>郭旭升</w:t>
      </w:r>
    </w:p>
    <w:p w:rsidR="00A85234" w:rsidRDefault="00A85234" w:rsidP="00A85234">
      <w:pPr>
        <w:ind w:firstLine="420"/>
      </w:pPr>
      <w:r>
        <w:rPr>
          <w:rFonts w:hint="eastAsia"/>
        </w:rPr>
        <w:t>联系电话：</w:t>
      </w:r>
      <w:r>
        <w:t xml:space="preserve"> 0376-6397189</w:t>
      </w:r>
    </w:p>
    <w:p w:rsidR="00A85234" w:rsidRDefault="00A85234" w:rsidP="009E6DC0">
      <w:pPr>
        <w:pStyle w:val="4"/>
        <w:spacing w:before="156" w:after="156"/>
        <w:ind w:firstLine="422"/>
        <w:rPr>
          <w:kern w:val="0"/>
        </w:rPr>
      </w:pPr>
      <w:bookmarkStart w:id="12" w:name="_Toc381287596"/>
      <w:bookmarkStart w:id="13" w:name="_Toc402257261"/>
      <w:bookmarkStart w:id="14" w:name="_Toc406755733"/>
      <w:bookmarkStart w:id="15" w:name="_Toc30894"/>
      <w:r>
        <w:rPr>
          <w:rFonts w:ascii="宋体"/>
        </w:rPr>
        <w:t>B.</w:t>
      </w:r>
      <w:r>
        <w:rPr>
          <w:rFonts w:hint="eastAsia"/>
          <w:kern w:val="0"/>
        </w:rPr>
        <w:t>泥鳅</w:t>
      </w:r>
      <w:bookmarkEnd w:id="12"/>
      <w:bookmarkEnd w:id="13"/>
      <w:bookmarkEnd w:id="14"/>
      <w:bookmarkEnd w:id="15"/>
    </w:p>
    <w:p w:rsidR="00A85234" w:rsidRDefault="00A85234" w:rsidP="00A85234">
      <w:pPr>
        <w:ind w:firstLine="422"/>
        <w:jc w:val="left"/>
      </w:pPr>
      <w:r>
        <w:rPr>
          <w:rFonts w:hAnsi="宋体" w:hint="eastAsia"/>
          <w:b/>
        </w:rPr>
        <w:t>品种名称</w:t>
      </w:r>
      <w:r>
        <w:rPr>
          <w:rFonts w:hAnsi="宋体" w:hint="eastAsia"/>
        </w:rPr>
        <w:t>：大</w:t>
      </w:r>
      <w:proofErr w:type="gramStart"/>
      <w:r>
        <w:rPr>
          <w:rFonts w:hAnsi="宋体" w:hint="eastAsia"/>
        </w:rPr>
        <w:t>鳞副泥鳅</w:t>
      </w:r>
      <w:proofErr w:type="gramEnd"/>
      <w:r>
        <w:rPr>
          <w:rFonts w:hAnsi="宋体" w:hint="eastAsia"/>
        </w:rPr>
        <w:t>又称</w:t>
      </w:r>
      <w:proofErr w:type="gramStart"/>
      <w:r>
        <w:rPr>
          <w:rFonts w:hAnsi="宋体" w:hint="eastAsia"/>
        </w:rPr>
        <w:t>鳅</w:t>
      </w:r>
      <w:proofErr w:type="gramEnd"/>
      <w:r>
        <w:rPr>
          <w:rFonts w:hAnsi="宋体" w:hint="eastAsia"/>
        </w:rPr>
        <w:t>鱼，在分类上</w:t>
      </w:r>
      <w:proofErr w:type="gramStart"/>
      <w:r>
        <w:rPr>
          <w:rFonts w:hAnsi="宋体" w:hint="eastAsia"/>
        </w:rPr>
        <w:t>属鲤形目</w:t>
      </w:r>
      <w:proofErr w:type="gramEnd"/>
      <w:r>
        <w:rPr>
          <w:rFonts w:hAnsi="宋体" w:hint="eastAsia"/>
        </w:rPr>
        <w:t>，泥鳅科，泥鳅属。</w:t>
      </w:r>
    </w:p>
    <w:p w:rsidR="00A85234" w:rsidRDefault="00A85234" w:rsidP="00A85234">
      <w:pPr>
        <w:ind w:firstLine="422"/>
        <w:jc w:val="left"/>
      </w:pPr>
      <w:r>
        <w:rPr>
          <w:rFonts w:hAnsi="宋体" w:hint="eastAsia"/>
          <w:b/>
        </w:rPr>
        <w:t>品种来源</w:t>
      </w:r>
      <w:r>
        <w:rPr>
          <w:rFonts w:hAnsi="宋体" w:hint="eastAsia"/>
        </w:rPr>
        <w:t>：主要分布于我国淡水的河流、沟渠、水田、池塘、湖泊等，是较常见的淡水经济鱼类。</w:t>
      </w:r>
    </w:p>
    <w:p w:rsidR="00A85234" w:rsidRDefault="00A85234" w:rsidP="00A85234">
      <w:pPr>
        <w:ind w:firstLine="422"/>
        <w:jc w:val="left"/>
      </w:pPr>
      <w:r>
        <w:rPr>
          <w:rFonts w:hAnsi="宋体" w:hint="eastAsia"/>
          <w:b/>
        </w:rPr>
        <w:t>特征特性</w:t>
      </w:r>
      <w:r>
        <w:rPr>
          <w:rFonts w:hAnsi="宋体" w:hint="eastAsia"/>
        </w:rPr>
        <w:t>：泥鳅苗种抗病力强、生长速度快。泥鳅喜欢栖息于静水的底层，常出没于湖泊、池塘、沟渠和水田底部富有植物碎屑的淤泥表层，对环境适应力强。泥鳅不仅能用鳃和皮肤呼吸，还具有特殊的肠呼吸功能；当天气闷热或池底淤泥、</w:t>
      </w:r>
      <w:proofErr w:type="gramStart"/>
      <w:r>
        <w:rPr>
          <w:rFonts w:hAnsi="宋体" w:hint="eastAsia"/>
        </w:rPr>
        <w:t>腐植质</w:t>
      </w:r>
      <w:proofErr w:type="gramEnd"/>
      <w:r>
        <w:rPr>
          <w:rFonts w:hAnsi="宋体" w:hint="eastAsia"/>
        </w:rPr>
        <w:t>等物质腐烂，引起严重缺氧时，泥鳅也能跃出水面，或垂直上升到水面，用口直接吞入空气，而由肠壁辅助呼吸，当它转头缓缓下潜时，废气则由肛门排出。由于泥鳅</w:t>
      </w:r>
      <w:proofErr w:type="gramStart"/>
      <w:r>
        <w:rPr>
          <w:rFonts w:hAnsi="宋体" w:hint="eastAsia"/>
        </w:rPr>
        <w:t>忍耐低</w:t>
      </w:r>
      <w:proofErr w:type="gramEnd"/>
      <w:r>
        <w:rPr>
          <w:rFonts w:hAnsi="宋体" w:hint="eastAsia"/>
        </w:rPr>
        <w:t>溶氧的能力远远高于一般鱼类，故离水后存活时间较长。泥鳅多在晚上出来捕食浮游生物、水生昆虫、甲壳动物、水生高等植物碎屑以及藻类等，有时亦摄取水底</w:t>
      </w:r>
      <w:proofErr w:type="gramStart"/>
      <w:r>
        <w:rPr>
          <w:rFonts w:hAnsi="宋体" w:hint="eastAsia"/>
        </w:rPr>
        <w:t>腐植质</w:t>
      </w:r>
      <w:proofErr w:type="gramEnd"/>
      <w:r>
        <w:rPr>
          <w:rFonts w:hAnsi="宋体" w:hint="eastAsia"/>
        </w:rPr>
        <w:t>或泥渣。泥鳅</w:t>
      </w:r>
      <w:r>
        <w:t>2</w:t>
      </w:r>
      <w:r>
        <w:rPr>
          <w:rFonts w:hAnsi="宋体" w:hint="eastAsia"/>
        </w:rPr>
        <w:t>冬龄即发育成熟，每年</w:t>
      </w:r>
      <w:r>
        <w:t>4</w:t>
      </w:r>
      <w:r>
        <w:rPr>
          <w:rFonts w:hAnsi="宋体" w:hint="eastAsia"/>
        </w:rPr>
        <w:t>月开始繁殖（水温</w:t>
      </w:r>
      <w:r>
        <w:t>18</w:t>
      </w:r>
      <w:r>
        <w:rPr>
          <w:rFonts w:hAnsi="宋体" w:hint="eastAsia"/>
        </w:rPr>
        <w:t>℃），产卵在水深不足</w:t>
      </w:r>
      <w:r>
        <w:t>30</w:t>
      </w:r>
      <w:r>
        <w:rPr>
          <w:rFonts w:hint="eastAsia"/>
        </w:rPr>
        <w:t>厘米</w:t>
      </w:r>
      <w:r>
        <w:rPr>
          <w:rFonts w:hAnsi="宋体" w:hint="eastAsia"/>
        </w:rPr>
        <w:t>的浅水草丛中，产出的卵粒粘附在水草或被水淹没的旱草上面。孵出的仔鱼，常分散生活，并不结成群体。</w:t>
      </w:r>
    </w:p>
    <w:p w:rsidR="00A85234" w:rsidRDefault="00A85234" w:rsidP="00A85234">
      <w:pPr>
        <w:ind w:firstLine="422"/>
        <w:jc w:val="left"/>
      </w:pPr>
      <w:r>
        <w:rPr>
          <w:rFonts w:hAnsi="宋体" w:hint="eastAsia"/>
          <w:b/>
        </w:rPr>
        <w:t>产量表现</w:t>
      </w:r>
      <w:r>
        <w:rPr>
          <w:rFonts w:hAnsi="宋体" w:hint="eastAsia"/>
        </w:rPr>
        <w:t>：池塘养殖平均亩产</w:t>
      </w:r>
      <w:r>
        <w:t>650</w:t>
      </w:r>
      <w:r>
        <w:rPr>
          <w:rFonts w:hint="eastAsia"/>
        </w:rPr>
        <w:t>千克</w:t>
      </w:r>
      <w:r>
        <w:rPr>
          <w:rFonts w:hAnsi="宋体" w:hint="eastAsia"/>
        </w:rPr>
        <w:t>，利润</w:t>
      </w:r>
      <w:r>
        <w:t>5500</w:t>
      </w:r>
      <w:r>
        <w:rPr>
          <w:rFonts w:hAnsi="宋体" w:hint="eastAsia"/>
        </w:rPr>
        <w:t>元；稻田综合种养平均亩产</w:t>
      </w:r>
      <w:r>
        <w:t>220</w:t>
      </w:r>
      <w:r>
        <w:rPr>
          <w:rFonts w:hint="eastAsia"/>
        </w:rPr>
        <w:t>千克</w:t>
      </w:r>
      <w:r>
        <w:rPr>
          <w:rFonts w:hAnsi="宋体" w:hint="eastAsia"/>
        </w:rPr>
        <w:t>，利润</w:t>
      </w:r>
      <w:r>
        <w:t>2000</w:t>
      </w:r>
      <w:r>
        <w:rPr>
          <w:rFonts w:hAnsi="宋体" w:hint="eastAsia"/>
        </w:rPr>
        <w:t>元。</w:t>
      </w:r>
    </w:p>
    <w:p w:rsidR="00A85234" w:rsidRDefault="00A85234" w:rsidP="00A85234">
      <w:pPr>
        <w:ind w:firstLine="422"/>
        <w:jc w:val="left"/>
      </w:pPr>
      <w:r>
        <w:rPr>
          <w:rFonts w:hAnsi="宋体" w:hint="eastAsia"/>
          <w:b/>
        </w:rPr>
        <w:lastRenderedPageBreak/>
        <w:t>栽培（养殖）要点</w:t>
      </w:r>
      <w:r>
        <w:rPr>
          <w:rFonts w:hAnsi="宋体" w:hint="eastAsia"/>
        </w:rPr>
        <w:t>：稻田养殖和池塘养殖皆可，稻田养殖为理想的一种生态农业模式。</w:t>
      </w:r>
      <w:r>
        <w:t>1.</w:t>
      </w:r>
      <w:r>
        <w:rPr>
          <w:rFonts w:hAnsi="宋体" w:hint="eastAsia"/>
        </w:rPr>
        <w:t>池塘养殖：进排水口设防逃网，苗种放养前施足基肥，放养密度为</w:t>
      </w:r>
      <w:r>
        <w:t>6</w:t>
      </w:r>
      <w:r>
        <w:rPr>
          <w:rFonts w:hint="eastAsia"/>
        </w:rPr>
        <w:t>厘米</w:t>
      </w:r>
      <w:proofErr w:type="gramStart"/>
      <w:r>
        <w:rPr>
          <w:rFonts w:hAnsi="宋体" w:hint="eastAsia"/>
        </w:rPr>
        <w:t>鳅</w:t>
      </w:r>
      <w:proofErr w:type="gramEnd"/>
      <w:r>
        <w:rPr>
          <w:rFonts w:hAnsi="宋体" w:hint="eastAsia"/>
        </w:rPr>
        <w:t>种每亩</w:t>
      </w:r>
      <w:r>
        <w:t>5.5</w:t>
      </w:r>
      <w:r>
        <w:rPr>
          <w:rFonts w:hAnsi="宋体" w:hint="eastAsia"/>
        </w:rPr>
        <w:t>万尾。投喂</w:t>
      </w:r>
      <w:r>
        <w:t>30</w:t>
      </w:r>
      <w:r>
        <w:rPr>
          <w:rFonts w:hAnsi="宋体" w:hint="eastAsia"/>
        </w:rPr>
        <w:t>％蛋白质的全价颗粒饲料，</w:t>
      </w:r>
      <w:proofErr w:type="gramStart"/>
      <w:r>
        <w:rPr>
          <w:rFonts w:hAnsi="宋体" w:hint="eastAsia"/>
        </w:rPr>
        <w:t>投饲率</w:t>
      </w:r>
      <w:proofErr w:type="gramEnd"/>
      <w:r>
        <w:t>2%</w:t>
      </w:r>
      <w:r>
        <w:rPr>
          <w:rFonts w:hAnsi="宋体" w:hint="eastAsia"/>
        </w:rPr>
        <w:t>～</w:t>
      </w:r>
      <w:r>
        <w:t>4</w:t>
      </w:r>
      <w:r>
        <w:rPr>
          <w:rFonts w:hAnsi="宋体" w:hint="eastAsia"/>
        </w:rPr>
        <w:t>％，全池泼洒。</w:t>
      </w:r>
      <w:r>
        <w:t>2.</w:t>
      </w:r>
      <w:r>
        <w:rPr>
          <w:rFonts w:hAnsi="宋体" w:hint="eastAsia"/>
        </w:rPr>
        <w:t>稻田养殖：选择水量充足，雨季不涝，地块面积</w:t>
      </w:r>
      <w:r>
        <w:t>300</w:t>
      </w:r>
      <w:r>
        <w:rPr>
          <w:rFonts w:hAnsi="宋体" w:hint="eastAsia"/>
        </w:rPr>
        <w:t>～</w:t>
      </w:r>
      <w:r>
        <w:t>2000</w:t>
      </w:r>
      <w:r>
        <w:rPr>
          <w:rFonts w:hAnsi="宋体" w:hint="eastAsia"/>
        </w:rPr>
        <w:t>平方米。稻田四周开挖环沟，宽</w:t>
      </w:r>
      <w:r>
        <w:t>0.5</w:t>
      </w:r>
      <w:r>
        <w:rPr>
          <w:rFonts w:hAnsi="宋体" w:hint="eastAsia"/>
        </w:rPr>
        <w:t>－</w:t>
      </w:r>
      <w:r>
        <w:t>1</w:t>
      </w:r>
      <w:r>
        <w:rPr>
          <w:rFonts w:hAnsi="宋体" w:hint="eastAsia"/>
        </w:rPr>
        <w:t>米，深</w:t>
      </w:r>
      <w:r>
        <w:t>0.35</w:t>
      </w:r>
      <w:r>
        <w:rPr>
          <w:rFonts w:hAnsi="宋体" w:hint="eastAsia"/>
        </w:rPr>
        <w:t>－</w:t>
      </w:r>
      <w:r>
        <w:t>0.5</w:t>
      </w:r>
      <w:r>
        <w:rPr>
          <w:rFonts w:hAnsi="宋体" w:hint="eastAsia"/>
        </w:rPr>
        <w:t>米，面积占水田的</w:t>
      </w:r>
      <w:r>
        <w:t>10</w:t>
      </w:r>
      <w:r>
        <w:rPr>
          <w:rFonts w:hAnsi="宋体" w:hint="eastAsia"/>
        </w:rPr>
        <w:t>％，在田沟与环沟间设置防逃网。亩投放</w:t>
      </w:r>
      <w:r>
        <w:t>5</w:t>
      </w:r>
      <w:r>
        <w:rPr>
          <w:rFonts w:hAnsi="宋体" w:hint="eastAsia"/>
        </w:rPr>
        <w:t>－</w:t>
      </w:r>
      <w:r>
        <w:t>6</w:t>
      </w:r>
      <w:r>
        <w:rPr>
          <w:rFonts w:hint="eastAsia"/>
        </w:rPr>
        <w:t>厘米</w:t>
      </w:r>
      <w:proofErr w:type="gramStart"/>
      <w:r>
        <w:rPr>
          <w:rFonts w:hAnsi="宋体" w:hint="eastAsia"/>
        </w:rPr>
        <w:t>鳅</w:t>
      </w:r>
      <w:proofErr w:type="gramEnd"/>
      <w:r>
        <w:rPr>
          <w:rFonts w:hAnsi="宋体" w:hint="eastAsia"/>
        </w:rPr>
        <w:t>种</w:t>
      </w:r>
      <w:r>
        <w:t>75</w:t>
      </w:r>
      <w:r>
        <w:rPr>
          <w:rFonts w:hint="eastAsia"/>
        </w:rPr>
        <w:t>千克</w:t>
      </w:r>
      <w:r>
        <w:rPr>
          <w:rFonts w:hAnsi="宋体" w:hint="eastAsia"/>
        </w:rPr>
        <w:t>。第一周内</w:t>
      </w:r>
      <w:proofErr w:type="gramStart"/>
      <w:r>
        <w:rPr>
          <w:rFonts w:hAnsi="宋体" w:hint="eastAsia"/>
        </w:rPr>
        <w:t>不</w:t>
      </w:r>
      <w:proofErr w:type="gramEnd"/>
      <w:r>
        <w:rPr>
          <w:rFonts w:hAnsi="宋体" w:hint="eastAsia"/>
        </w:rPr>
        <w:t>投喂，以后每天投喂一次人工饲料，</w:t>
      </w:r>
      <w:proofErr w:type="gramStart"/>
      <w:r>
        <w:rPr>
          <w:rFonts w:hAnsi="宋体" w:hint="eastAsia"/>
        </w:rPr>
        <w:t>投饲率</w:t>
      </w:r>
      <w:proofErr w:type="gramEnd"/>
      <w:r>
        <w:t>3</w:t>
      </w:r>
      <w:r>
        <w:rPr>
          <w:rFonts w:hAnsi="宋体" w:hint="eastAsia"/>
        </w:rPr>
        <w:t>％－</w:t>
      </w:r>
      <w:r>
        <w:t>4</w:t>
      </w:r>
      <w:r>
        <w:rPr>
          <w:rFonts w:hAnsi="宋体" w:hint="eastAsia"/>
        </w:rPr>
        <w:t>％。稻田施肥以有机肥</w:t>
      </w:r>
      <w:r w:rsidR="00F7385A">
        <w:rPr>
          <w:rFonts w:hAnsi="宋体" w:hint="eastAsia"/>
        </w:rPr>
        <w:t>为主，化肥为辅，水体消毒以漂白粉为主，严禁使用明令禁止的农药、渔</w:t>
      </w:r>
      <w:r>
        <w:rPr>
          <w:rFonts w:hAnsi="宋体" w:hint="eastAsia"/>
        </w:rPr>
        <w:t>药。</w:t>
      </w:r>
    </w:p>
    <w:p w:rsidR="00A85234" w:rsidRDefault="00A85234" w:rsidP="00A85234">
      <w:pPr>
        <w:ind w:firstLine="422"/>
        <w:jc w:val="left"/>
      </w:pPr>
      <w:r>
        <w:rPr>
          <w:rFonts w:hAnsi="宋体" w:hint="eastAsia"/>
          <w:b/>
        </w:rPr>
        <w:t>适宜区域</w:t>
      </w:r>
      <w:r>
        <w:rPr>
          <w:rFonts w:hAnsi="宋体" w:hint="eastAsia"/>
        </w:rPr>
        <w:t>：全国各地池塘、稻田、河道等水域均可养殖。</w:t>
      </w:r>
    </w:p>
    <w:p w:rsidR="00A85234" w:rsidRDefault="00A85234" w:rsidP="00A85234">
      <w:pPr>
        <w:ind w:firstLine="422"/>
        <w:jc w:val="left"/>
      </w:pPr>
      <w:r>
        <w:rPr>
          <w:rFonts w:hAnsi="宋体" w:hint="eastAsia"/>
          <w:b/>
        </w:rPr>
        <w:t>苗种供应单位</w:t>
      </w:r>
      <w:r>
        <w:rPr>
          <w:rFonts w:hAnsi="宋体" w:hint="eastAsia"/>
        </w:rPr>
        <w:t>：怀远县渔业科技发展有限责任公司、安徽农业大学动物生命科学学院</w:t>
      </w:r>
    </w:p>
    <w:p w:rsidR="00A85234" w:rsidRDefault="00A85234" w:rsidP="00A85234">
      <w:pPr>
        <w:jc w:val="left"/>
      </w:pPr>
      <w:r>
        <w:rPr>
          <w:rFonts w:hAnsi="宋体" w:hint="eastAsia"/>
        </w:rPr>
        <w:t>、怀远水产技术推广站、新乡市水产技术推广站</w:t>
      </w:r>
    </w:p>
    <w:p w:rsidR="00A85234" w:rsidRDefault="00A85234" w:rsidP="00A85234">
      <w:pPr>
        <w:ind w:firstLine="420"/>
        <w:jc w:val="left"/>
      </w:pPr>
      <w:r>
        <w:rPr>
          <w:rFonts w:hAnsi="宋体" w:hint="eastAsia"/>
        </w:rPr>
        <w:t>联系地址：河南省新乡市向阳路</w:t>
      </w:r>
      <w:r>
        <w:t>465</w:t>
      </w:r>
      <w:r>
        <w:rPr>
          <w:rFonts w:hAnsi="宋体" w:hint="eastAsia"/>
        </w:rPr>
        <w:t>号</w:t>
      </w:r>
    </w:p>
    <w:p w:rsidR="00A85234" w:rsidRDefault="00A85234" w:rsidP="00A85234">
      <w:pPr>
        <w:ind w:firstLine="420"/>
        <w:jc w:val="left"/>
      </w:pPr>
      <w:r>
        <w:rPr>
          <w:rFonts w:hAnsi="宋体" w:hint="eastAsia"/>
        </w:rPr>
        <w:t>邮政编码：</w:t>
      </w:r>
      <w:r>
        <w:t>453003</w:t>
      </w:r>
    </w:p>
    <w:p w:rsidR="00A85234" w:rsidRDefault="00A85234" w:rsidP="00A85234">
      <w:pPr>
        <w:ind w:firstLine="420"/>
        <w:jc w:val="left"/>
      </w:pPr>
      <w:r>
        <w:rPr>
          <w:rFonts w:hAnsi="宋体" w:hint="eastAsia"/>
        </w:rPr>
        <w:t>联</w:t>
      </w:r>
      <w:r>
        <w:t xml:space="preserve"> </w:t>
      </w:r>
      <w:r>
        <w:rPr>
          <w:rFonts w:hAnsi="宋体" w:hint="eastAsia"/>
        </w:rPr>
        <w:t>系</w:t>
      </w:r>
      <w:r>
        <w:t xml:space="preserve"> </w:t>
      </w:r>
      <w:r>
        <w:rPr>
          <w:rFonts w:hAnsi="宋体" w:hint="eastAsia"/>
        </w:rPr>
        <w:t>人：申玉玲</w:t>
      </w:r>
    </w:p>
    <w:p w:rsidR="00A85234" w:rsidRDefault="00A85234" w:rsidP="00A85234">
      <w:pPr>
        <w:ind w:firstLine="420"/>
        <w:jc w:val="left"/>
      </w:pPr>
      <w:r>
        <w:rPr>
          <w:rFonts w:hAnsi="宋体" w:hint="eastAsia"/>
        </w:rPr>
        <w:t>联系电话：</w:t>
      </w:r>
      <w:r>
        <w:t>0373-2851029</w:t>
      </w:r>
    </w:p>
    <w:p w:rsidR="00A85234" w:rsidRDefault="00A85234" w:rsidP="009E6DC0">
      <w:pPr>
        <w:pStyle w:val="4"/>
        <w:spacing w:before="156" w:after="156"/>
        <w:ind w:firstLine="422"/>
      </w:pPr>
      <w:bookmarkStart w:id="16" w:name="_Toc381287597"/>
      <w:bookmarkStart w:id="17" w:name="_Toc402257262"/>
      <w:bookmarkStart w:id="18" w:name="_Toc406755734"/>
      <w:bookmarkStart w:id="19" w:name="_Toc31373"/>
      <w:r>
        <w:t>C.</w:t>
      </w:r>
      <w:r>
        <w:rPr>
          <w:rFonts w:hint="eastAsia"/>
        </w:rPr>
        <w:t>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鱼“全雄</w:t>
      </w:r>
      <w:r>
        <w:t>1</w:t>
      </w:r>
      <w:r>
        <w:rPr>
          <w:rFonts w:hint="eastAsia"/>
        </w:rPr>
        <w:t>号”</w:t>
      </w:r>
      <w:bookmarkEnd w:id="16"/>
      <w:bookmarkEnd w:id="17"/>
      <w:bookmarkEnd w:id="18"/>
      <w:bookmarkEnd w:id="19"/>
    </w:p>
    <w:p w:rsidR="00A85234" w:rsidRDefault="00A85234" w:rsidP="00A85234">
      <w:pPr>
        <w:ind w:firstLine="422"/>
      </w:pPr>
      <w:r>
        <w:rPr>
          <w:rFonts w:hint="eastAsia"/>
          <w:b/>
        </w:rPr>
        <w:t>品种来源</w:t>
      </w:r>
      <w:r>
        <w:rPr>
          <w:rFonts w:hint="eastAsia"/>
        </w:rPr>
        <w:t>：普通黄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鱼♀×</w:t>
      </w:r>
      <w:r>
        <w:t>YY</w:t>
      </w:r>
      <w:r>
        <w:rPr>
          <w:rFonts w:hint="eastAsia"/>
        </w:rPr>
        <w:t>超雄黄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鱼♂</w:t>
      </w:r>
    </w:p>
    <w:p w:rsidR="00A85234" w:rsidRDefault="00A85234" w:rsidP="00A85234">
      <w:pPr>
        <w:ind w:firstLine="422"/>
      </w:pPr>
      <w:r>
        <w:rPr>
          <w:rFonts w:hint="eastAsia"/>
          <w:b/>
        </w:rPr>
        <w:t>审定情况</w:t>
      </w:r>
      <w:r>
        <w:rPr>
          <w:rFonts w:hint="eastAsia"/>
        </w:rPr>
        <w:t>：</w:t>
      </w:r>
      <w:r>
        <w:t>2010</w:t>
      </w:r>
      <w:r>
        <w:rPr>
          <w:rFonts w:hint="eastAsia"/>
        </w:rPr>
        <w:t>年通过第四届全国水产原种和良种审定委员会第三次会议审定</w:t>
      </w:r>
    </w:p>
    <w:p w:rsidR="00A85234" w:rsidRDefault="00A85234" w:rsidP="00A85234">
      <w:pPr>
        <w:ind w:firstLine="422"/>
      </w:pPr>
      <w:r>
        <w:rPr>
          <w:rFonts w:hint="eastAsia"/>
          <w:b/>
        </w:rPr>
        <w:t>审定编号</w:t>
      </w:r>
      <w:r>
        <w:rPr>
          <w:rFonts w:hint="eastAsia"/>
        </w:rPr>
        <w:t>：</w:t>
      </w:r>
      <w:r>
        <w:t>GS-04-001-2010</w:t>
      </w:r>
    </w:p>
    <w:p w:rsidR="00A85234" w:rsidRDefault="00A85234" w:rsidP="00A85234">
      <w:pPr>
        <w:ind w:firstLine="422"/>
      </w:pPr>
      <w:r>
        <w:rPr>
          <w:rFonts w:hint="eastAsia"/>
          <w:b/>
        </w:rPr>
        <w:t>特征特性：</w:t>
      </w:r>
      <w:r>
        <w:rPr>
          <w:rFonts w:hint="eastAsia"/>
        </w:rPr>
        <w:t>在静水或缓流的浅滩生活，昼伏夜出。体长</w:t>
      </w:r>
      <w:r>
        <w:t>123-143</w:t>
      </w:r>
      <w:r>
        <w:rPr>
          <w:rFonts w:hint="eastAsia"/>
        </w:rPr>
        <w:t>毫米，杂食，主食底栖</w:t>
      </w:r>
      <w:hyperlink r:id="rId7" w:tgtFrame="_blank" w:history="1">
        <w:r>
          <w:rPr>
            <w:rFonts w:hint="eastAsia"/>
          </w:rPr>
          <w:t>无脊椎动物</w:t>
        </w:r>
      </w:hyperlink>
      <w:r>
        <w:rPr>
          <w:rFonts w:hint="eastAsia"/>
        </w:rPr>
        <w:t>，食物多为小鱼、水生</w:t>
      </w:r>
      <w:hyperlink r:id="rId8" w:tgtFrame="_blank" w:history="1">
        <w:r>
          <w:rPr>
            <w:rFonts w:hint="eastAsia"/>
          </w:rPr>
          <w:t>昆虫</w:t>
        </w:r>
      </w:hyperlink>
      <w:r>
        <w:rPr>
          <w:rFonts w:hint="eastAsia"/>
        </w:rPr>
        <w:t>等小型</w:t>
      </w:r>
      <w:hyperlink r:id="rId9" w:tgtFrame="_blank" w:history="1">
        <w:r>
          <w:rPr>
            <w:rFonts w:hint="eastAsia"/>
          </w:rPr>
          <w:t>水生动物</w:t>
        </w:r>
      </w:hyperlink>
      <w:r>
        <w:rPr>
          <w:rFonts w:hint="eastAsia"/>
        </w:rPr>
        <w:t>。该鱼属</w:t>
      </w:r>
      <w:hyperlink r:id="rId10" w:tgtFrame="_blank" w:history="1">
        <w:r>
          <w:rPr>
            <w:rFonts w:hint="eastAsia"/>
          </w:rPr>
          <w:t>温水性鱼类</w:t>
        </w:r>
      </w:hyperlink>
      <w:r>
        <w:rPr>
          <w:rFonts w:hint="eastAsia"/>
        </w:rPr>
        <w:t>。生存温度</w:t>
      </w:r>
      <w:r>
        <w:t>0-38</w:t>
      </w:r>
      <w:r>
        <w:rPr>
          <w:rFonts w:hint="eastAsia"/>
        </w:rPr>
        <w:t>℃。最佳生长温度</w:t>
      </w:r>
      <w:r>
        <w:t>25-28</w:t>
      </w:r>
      <w:r>
        <w:rPr>
          <w:rFonts w:hint="eastAsia"/>
        </w:rPr>
        <w:t>℃，</w:t>
      </w:r>
      <w:hyperlink r:id="rId11" w:tgtFrame="_blank" w:history="1">
        <w:r>
          <w:t>pH</w:t>
        </w:r>
        <w:r>
          <w:rPr>
            <w:rFonts w:hint="eastAsia"/>
          </w:rPr>
          <w:t>值</w:t>
        </w:r>
      </w:hyperlink>
      <w:r>
        <w:rPr>
          <w:rFonts w:hint="eastAsia"/>
        </w:rPr>
        <w:t>范围</w:t>
      </w:r>
      <w:r>
        <w:t>6.0-9.0</w:t>
      </w:r>
      <w:r>
        <w:rPr>
          <w:rFonts w:hint="eastAsia"/>
        </w:rPr>
        <w:t>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适</w:t>
      </w:r>
      <w:r>
        <w:t>pH</w:t>
      </w:r>
      <w:r>
        <w:rPr>
          <w:rFonts w:hint="eastAsia"/>
        </w:rPr>
        <w:t>值为</w:t>
      </w:r>
      <w:r>
        <w:t>7.0-8.4</w:t>
      </w:r>
      <w:r>
        <w:rPr>
          <w:rFonts w:hint="eastAsia"/>
        </w:rPr>
        <w:t>。耐低氧能力一般。水中溶氧在</w:t>
      </w:r>
      <w:r>
        <w:t>3</w:t>
      </w:r>
      <w:r>
        <w:rPr>
          <w:rFonts w:hint="eastAsia"/>
        </w:rPr>
        <w:t>毫克</w:t>
      </w:r>
      <w:r>
        <w:t>/</w:t>
      </w:r>
      <w:r>
        <w:rPr>
          <w:rFonts w:hint="eastAsia"/>
        </w:rPr>
        <w:t>升以上时生长正常，低于</w:t>
      </w:r>
      <w:r>
        <w:t>2</w:t>
      </w:r>
      <w:r>
        <w:rPr>
          <w:rFonts w:hint="eastAsia"/>
        </w:rPr>
        <w:t>毫克</w:t>
      </w:r>
      <w:r>
        <w:t>/</w:t>
      </w:r>
      <w:r>
        <w:rPr>
          <w:rFonts w:hint="eastAsia"/>
        </w:rPr>
        <w:t>升时出现浮头，低于</w:t>
      </w:r>
      <w:r>
        <w:t>1</w:t>
      </w:r>
      <w:r>
        <w:rPr>
          <w:rFonts w:hint="eastAsia"/>
        </w:rPr>
        <w:t>毫克</w:t>
      </w:r>
      <w:r>
        <w:t>/</w:t>
      </w:r>
      <w:r>
        <w:rPr>
          <w:rFonts w:hint="eastAsia"/>
        </w:rPr>
        <w:t>升时会窒息死亡。生长速度较快，抗病力比一般的黄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鱼强。一般饲养</w:t>
      </w:r>
      <w:r>
        <w:t>10</w:t>
      </w:r>
      <w:r>
        <w:rPr>
          <w:rFonts w:hint="eastAsia"/>
        </w:rPr>
        <w:t>个月体重可达</w:t>
      </w:r>
      <w:r>
        <w:t>250-500</w:t>
      </w:r>
      <w:r>
        <w:rPr>
          <w:rFonts w:hint="eastAsia"/>
        </w:rPr>
        <w:t>克。</w:t>
      </w:r>
    </w:p>
    <w:p w:rsidR="00A85234" w:rsidRDefault="00A85234" w:rsidP="00A85234">
      <w:pPr>
        <w:ind w:firstLine="422"/>
      </w:pPr>
      <w:r>
        <w:rPr>
          <w:rFonts w:hint="eastAsia"/>
          <w:b/>
        </w:rPr>
        <w:t>产量表现</w:t>
      </w:r>
      <w:r>
        <w:rPr>
          <w:rFonts w:hint="eastAsia"/>
        </w:rPr>
        <w:t>：该品种具有雄性率高，生长速度快、养殖产量高等优点。鱼种养殖阶段生长速度比普通黄</w:t>
      </w:r>
      <w:proofErr w:type="gramStart"/>
      <w:r>
        <w:rPr>
          <w:rFonts w:hint="eastAsia"/>
        </w:rPr>
        <w:t>颡鱼提高</w:t>
      </w:r>
      <w:proofErr w:type="gramEnd"/>
      <w:r>
        <w:t>18%</w:t>
      </w:r>
      <w:r>
        <w:rPr>
          <w:rFonts w:hint="eastAsia"/>
        </w:rPr>
        <w:t>以上，成鱼养殖阶段比普通黄</w:t>
      </w:r>
      <w:proofErr w:type="gramStart"/>
      <w:r>
        <w:rPr>
          <w:rFonts w:hint="eastAsia"/>
        </w:rPr>
        <w:t>颡鱼提高</w:t>
      </w:r>
      <w:proofErr w:type="gramEnd"/>
      <w:r>
        <w:t>43.5%-56.8%</w:t>
      </w:r>
      <w:r>
        <w:rPr>
          <w:rFonts w:hint="eastAsia"/>
        </w:rPr>
        <w:t>，产量平均提高</w:t>
      </w:r>
      <w:r>
        <w:t>45.5%</w:t>
      </w:r>
      <w:r>
        <w:rPr>
          <w:rFonts w:hint="eastAsia"/>
        </w:rPr>
        <w:t>。</w:t>
      </w:r>
    </w:p>
    <w:p w:rsidR="00A85234" w:rsidRDefault="00A85234" w:rsidP="00A85234">
      <w:pPr>
        <w:ind w:firstLine="422"/>
      </w:pPr>
      <w:r>
        <w:rPr>
          <w:rFonts w:hint="eastAsia"/>
          <w:b/>
        </w:rPr>
        <w:t>养殖要点</w:t>
      </w:r>
      <w:r>
        <w:rPr>
          <w:rFonts w:hint="eastAsia"/>
        </w:rPr>
        <w:t>：</w:t>
      </w:r>
    </w:p>
    <w:p w:rsidR="00A85234" w:rsidRDefault="00A85234" w:rsidP="00A85234">
      <w:pPr>
        <w:ind w:firstLine="420"/>
      </w:pPr>
      <w:r>
        <w:t>1</w:t>
      </w:r>
      <w:r>
        <w:rPr>
          <w:rFonts w:hint="eastAsia"/>
        </w:rPr>
        <w:t>．</w:t>
      </w:r>
      <w:hyperlink r:id="rId12" w:tgtFrame="_blank" w:history="1">
        <w:r>
          <w:rPr>
            <w:rFonts w:hint="eastAsia"/>
          </w:rPr>
          <w:t>池塘</w:t>
        </w:r>
      </w:hyperlink>
      <w:r>
        <w:rPr>
          <w:rFonts w:hint="eastAsia"/>
        </w:rPr>
        <w:t>条件。</w:t>
      </w:r>
    </w:p>
    <w:p w:rsidR="00A85234" w:rsidRDefault="00A85234" w:rsidP="00A85234">
      <w:pPr>
        <w:ind w:firstLine="420"/>
      </w:pPr>
      <w:r>
        <w:rPr>
          <w:rFonts w:hint="eastAsia"/>
        </w:rPr>
        <w:t>养殖黄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鱼的池塘面积要求不严，可大可小，但水深应保持在</w:t>
      </w:r>
      <w:r>
        <w:t>1.5</w:t>
      </w:r>
      <w:r>
        <w:rPr>
          <w:rFonts w:hint="eastAsia"/>
        </w:rPr>
        <w:t>米以上，池底</w:t>
      </w:r>
      <w:hyperlink r:id="rId13" w:tgtFrame="_blank" w:history="1">
        <w:r>
          <w:rPr>
            <w:rFonts w:hint="eastAsia"/>
          </w:rPr>
          <w:t>淤泥</w:t>
        </w:r>
      </w:hyperlink>
      <w:r>
        <w:rPr>
          <w:rFonts w:hint="eastAsia"/>
        </w:rPr>
        <w:t>不宜过厚，以泥沙质底为佳。池塘要求排灌方便，水量充足。鱼种下池前用</w:t>
      </w:r>
      <w:hyperlink r:id="rId14" w:tgtFrame="_blank" w:history="1">
        <w:r>
          <w:rPr>
            <w:rFonts w:hint="eastAsia"/>
          </w:rPr>
          <w:t>生石灰</w:t>
        </w:r>
      </w:hyperlink>
      <w:proofErr w:type="gramStart"/>
      <w:r>
        <w:rPr>
          <w:rFonts w:hint="eastAsia"/>
        </w:rPr>
        <w:t>进行消塘消毒</w:t>
      </w:r>
      <w:proofErr w:type="gramEnd"/>
      <w:r>
        <w:rPr>
          <w:rFonts w:hint="eastAsia"/>
        </w:rPr>
        <w:t>，每亩</w:t>
      </w:r>
      <w:hyperlink r:id="rId15" w:tgtFrame="_blank" w:history="1">
        <w:r>
          <w:rPr>
            <w:rFonts w:hint="eastAsia"/>
          </w:rPr>
          <w:t>池塘</w:t>
        </w:r>
      </w:hyperlink>
      <w:r>
        <w:rPr>
          <w:rFonts w:hint="eastAsia"/>
        </w:rPr>
        <w:t>用生石灰</w:t>
      </w:r>
      <w:r>
        <w:t>75-90</w:t>
      </w:r>
      <w:r>
        <w:rPr>
          <w:rFonts w:hint="eastAsia"/>
        </w:rPr>
        <w:t>千克，以彻底</w:t>
      </w:r>
      <w:proofErr w:type="gramStart"/>
      <w:r>
        <w:rPr>
          <w:rFonts w:hint="eastAsia"/>
        </w:rPr>
        <w:t>清除野杂鱼类</w:t>
      </w:r>
      <w:proofErr w:type="gramEnd"/>
      <w:r>
        <w:rPr>
          <w:rFonts w:hint="eastAsia"/>
        </w:rPr>
        <w:t>和杀灭病原生物。</w:t>
      </w:r>
    </w:p>
    <w:p w:rsidR="00A85234" w:rsidRDefault="00A85234" w:rsidP="00A85234">
      <w:pPr>
        <w:ind w:firstLine="420"/>
      </w:pPr>
      <w:r>
        <w:t>2</w:t>
      </w:r>
      <w:r>
        <w:rPr>
          <w:rFonts w:hint="eastAsia"/>
        </w:rPr>
        <w:t>．池塘主养。</w:t>
      </w:r>
    </w:p>
    <w:p w:rsidR="00A85234" w:rsidRDefault="00A85234" w:rsidP="00A85234">
      <w:pPr>
        <w:ind w:firstLine="420"/>
      </w:pPr>
      <w:r>
        <w:rPr>
          <w:rFonts w:hint="eastAsia"/>
        </w:rPr>
        <w:t>池塘</w:t>
      </w:r>
      <w:proofErr w:type="gramStart"/>
      <w:r>
        <w:rPr>
          <w:rFonts w:hint="eastAsia"/>
        </w:rPr>
        <w:t>主养黄颡</w:t>
      </w:r>
      <w:proofErr w:type="gramEnd"/>
      <w:r>
        <w:rPr>
          <w:rFonts w:hint="eastAsia"/>
        </w:rPr>
        <w:t>鱼，鱼种规格以</w:t>
      </w:r>
      <w:r>
        <w:t>10-15</w:t>
      </w:r>
      <w:r>
        <w:rPr>
          <w:rFonts w:hint="eastAsia"/>
        </w:rPr>
        <w:t>厘米、体重</w:t>
      </w:r>
      <w:r>
        <w:t>15-35</w:t>
      </w:r>
      <w:r>
        <w:rPr>
          <w:rFonts w:hint="eastAsia"/>
        </w:rPr>
        <w:t>克左右为佳，每亩放</w:t>
      </w:r>
      <w:r>
        <w:t>2500-5000</w:t>
      </w:r>
      <w:r>
        <w:rPr>
          <w:rFonts w:hint="eastAsia"/>
        </w:rPr>
        <w:t>尾左右，并</w:t>
      </w:r>
      <w:proofErr w:type="gramStart"/>
      <w:r>
        <w:rPr>
          <w:rFonts w:hint="eastAsia"/>
        </w:rPr>
        <w:t>配养鲢</w:t>
      </w:r>
      <w:proofErr w:type="gramEnd"/>
      <w:r>
        <w:rPr>
          <w:rFonts w:hint="eastAsia"/>
        </w:rPr>
        <w:t>、鳙鱼各</w:t>
      </w:r>
      <w:r>
        <w:t>100</w:t>
      </w:r>
      <w:r>
        <w:rPr>
          <w:rFonts w:hint="eastAsia"/>
        </w:rPr>
        <w:t>尾，用以调控</w:t>
      </w:r>
      <w:hyperlink r:id="rId16" w:tgtFrame="_blank" w:history="1">
        <w:r>
          <w:rPr>
            <w:rFonts w:hint="eastAsia"/>
          </w:rPr>
          <w:t>水质</w:t>
        </w:r>
      </w:hyperlink>
      <w:r>
        <w:rPr>
          <w:rFonts w:hint="eastAsia"/>
        </w:rPr>
        <w:t>。</w:t>
      </w:r>
      <w:hyperlink r:id="rId17" w:tgtFrame="_blank" w:history="1">
        <w:r>
          <w:rPr>
            <w:rFonts w:hint="eastAsia"/>
          </w:rPr>
          <w:t>饵料</w:t>
        </w:r>
      </w:hyperlink>
      <w:r>
        <w:rPr>
          <w:rFonts w:hint="eastAsia"/>
        </w:rPr>
        <w:t>日投喂量，全价配合</w:t>
      </w:r>
      <w:hyperlink r:id="rId18" w:tgtFrame="_blank" w:history="1">
        <w:r>
          <w:rPr>
            <w:rFonts w:hint="eastAsia"/>
          </w:rPr>
          <w:t>饲料</w:t>
        </w:r>
      </w:hyperlink>
      <w:proofErr w:type="gramStart"/>
      <w:r>
        <w:rPr>
          <w:rFonts w:hint="eastAsia"/>
        </w:rPr>
        <w:t>按鱼体重</w:t>
      </w:r>
      <w:proofErr w:type="gramEnd"/>
      <w:r>
        <w:rPr>
          <w:rFonts w:hint="eastAsia"/>
        </w:rPr>
        <w:t>的</w:t>
      </w:r>
      <w:r>
        <w:t>1%-4%</w:t>
      </w:r>
      <w:r>
        <w:rPr>
          <w:rFonts w:hint="eastAsia"/>
        </w:rPr>
        <w:t>左右、小杂鱼虾按体重</w:t>
      </w:r>
      <w:r>
        <w:t>10%</w:t>
      </w:r>
      <w:r>
        <w:rPr>
          <w:rFonts w:hint="eastAsia"/>
        </w:rPr>
        <w:t>左右投喂。人工配合饲料可参照下述配方进行配制：鱼粉</w:t>
      </w:r>
      <w:r>
        <w:t>30%-40%</w:t>
      </w:r>
      <w:r>
        <w:rPr>
          <w:rFonts w:hint="eastAsia"/>
        </w:rPr>
        <w:t>，菜饼</w:t>
      </w:r>
      <w:r>
        <w:t>10%-35%</w:t>
      </w:r>
      <w:r>
        <w:rPr>
          <w:rFonts w:hint="eastAsia"/>
        </w:rPr>
        <w:t>，</w:t>
      </w:r>
      <w:hyperlink r:id="rId19" w:tgtFrame="_blank" w:history="1">
        <w:r>
          <w:rPr>
            <w:rFonts w:hint="eastAsia"/>
          </w:rPr>
          <w:t>豆饼</w:t>
        </w:r>
      </w:hyperlink>
      <w:r>
        <w:t>20%-30%</w:t>
      </w:r>
      <w:r>
        <w:rPr>
          <w:rFonts w:hint="eastAsia"/>
        </w:rPr>
        <w:t>，次粉</w:t>
      </w:r>
      <w:r>
        <w:t>15%-18%</w:t>
      </w:r>
      <w:r>
        <w:rPr>
          <w:rFonts w:hint="eastAsia"/>
        </w:rPr>
        <w:t>，</w:t>
      </w:r>
      <w:proofErr w:type="gramStart"/>
      <w:r>
        <w:rPr>
          <w:rFonts w:hint="eastAsia"/>
        </w:rPr>
        <w:t>米皮糠</w:t>
      </w:r>
      <w:proofErr w:type="gramEnd"/>
      <w:r>
        <w:t>10%-15%</w:t>
      </w:r>
      <w:r>
        <w:rPr>
          <w:rFonts w:hint="eastAsia"/>
        </w:rPr>
        <w:t>，</w:t>
      </w:r>
      <w:proofErr w:type="gramStart"/>
      <w:r>
        <w:rPr>
          <w:rFonts w:hint="eastAsia"/>
        </w:rPr>
        <w:t>诱</w:t>
      </w:r>
      <w:proofErr w:type="gramEnd"/>
      <w:r>
        <w:rPr>
          <w:rFonts w:hint="eastAsia"/>
        </w:rPr>
        <w:t>食促长</w:t>
      </w:r>
      <w:hyperlink r:id="rId20" w:tgtFrame="_blank" w:history="1">
        <w:r>
          <w:rPr>
            <w:rFonts w:hint="eastAsia"/>
          </w:rPr>
          <w:t>添加剂</w:t>
        </w:r>
      </w:hyperlink>
      <w:r>
        <w:t>2%-5%</w:t>
      </w:r>
      <w:r>
        <w:rPr>
          <w:rFonts w:hint="eastAsia"/>
        </w:rPr>
        <w:t>。由于黄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鱼是以</w:t>
      </w:r>
      <w:hyperlink r:id="rId21" w:tgtFrame="_blank" w:history="1">
        <w:r>
          <w:rPr>
            <w:rFonts w:hint="eastAsia"/>
          </w:rPr>
          <w:t>肉食性</w:t>
        </w:r>
      </w:hyperlink>
      <w:r>
        <w:rPr>
          <w:rFonts w:hint="eastAsia"/>
        </w:rPr>
        <w:t>为主的</w:t>
      </w:r>
      <w:hyperlink r:id="rId22" w:tgtFrame="_blank" w:history="1">
        <w:r>
          <w:rPr>
            <w:rFonts w:hint="eastAsia"/>
          </w:rPr>
          <w:t>杂食性</w:t>
        </w:r>
      </w:hyperlink>
      <w:r>
        <w:rPr>
          <w:rFonts w:hint="eastAsia"/>
        </w:rPr>
        <w:t>鱼类，因此，对饲料的</w:t>
      </w:r>
      <w:hyperlink r:id="rId23" w:tgtFrame="_blank" w:history="1">
        <w:r>
          <w:rPr>
            <w:rFonts w:hint="eastAsia"/>
          </w:rPr>
          <w:t>蛋白质</w:t>
        </w:r>
      </w:hyperlink>
      <w:r>
        <w:rPr>
          <w:rFonts w:hint="eastAsia"/>
        </w:rPr>
        <w:t>含量和质量要求较高，否则影响黄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鱼的正常生长。对</w:t>
      </w:r>
      <w:proofErr w:type="gramStart"/>
      <w:r>
        <w:rPr>
          <w:rFonts w:hint="eastAsia"/>
        </w:rPr>
        <w:t>已经驯食的</w:t>
      </w:r>
      <w:proofErr w:type="gramEnd"/>
      <w:r>
        <w:rPr>
          <w:rFonts w:hint="eastAsia"/>
        </w:rPr>
        <w:t>人繁种苗可直接投喂</w:t>
      </w:r>
      <w:hyperlink r:id="rId24" w:tgtFrame="_blank" w:history="1">
        <w:r>
          <w:rPr>
            <w:rFonts w:hint="eastAsia"/>
          </w:rPr>
          <w:t>人工饲料</w:t>
        </w:r>
      </w:hyperlink>
      <w:r>
        <w:rPr>
          <w:rFonts w:hint="eastAsia"/>
        </w:rPr>
        <w:t>，对天然种苗还须</w:t>
      </w:r>
      <w:proofErr w:type="gramStart"/>
      <w:r>
        <w:rPr>
          <w:rFonts w:hint="eastAsia"/>
        </w:rPr>
        <w:t>经驯食</w:t>
      </w:r>
      <w:r>
        <w:t>1</w:t>
      </w:r>
      <w:r>
        <w:rPr>
          <w:rFonts w:hint="eastAsia"/>
        </w:rPr>
        <w:t>周</w:t>
      </w:r>
      <w:proofErr w:type="gramEnd"/>
      <w:r>
        <w:rPr>
          <w:rFonts w:hint="eastAsia"/>
        </w:rPr>
        <w:t>左右才能正常摄食工作饲料。</w:t>
      </w:r>
      <w:proofErr w:type="gramStart"/>
      <w:r>
        <w:rPr>
          <w:rFonts w:hint="eastAsia"/>
        </w:rPr>
        <w:t>驯食方法</w:t>
      </w:r>
      <w:proofErr w:type="gramEnd"/>
      <w:r>
        <w:rPr>
          <w:rFonts w:hint="eastAsia"/>
        </w:rPr>
        <w:t>：先用鱼糜沿池边泼撒，</w:t>
      </w:r>
      <w:r>
        <w:t>1-2</w:t>
      </w:r>
      <w:r>
        <w:rPr>
          <w:rFonts w:hint="eastAsia"/>
        </w:rPr>
        <w:t>天后，待鱼种开始前来摄食，再逐步添加人工饵料搅入鱼糜中定点投于水边，最后转为全部人工饲料进行定点、定时、定量投喂。</w:t>
      </w:r>
    </w:p>
    <w:p w:rsidR="00A85234" w:rsidRDefault="00A85234" w:rsidP="00A85234">
      <w:pPr>
        <w:ind w:firstLine="420"/>
      </w:pPr>
      <w:r>
        <w:t>3</w:t>
      </w:r>
      <w:r>
        <w:rPr>
          <w:rFonts w:hint="eastAsia"/>
        </w:rPr>
        <w:t>．混养。</w:t>
      </w:r>
    </w:p>
    <w:p w:rsidR="00A85234" w:rsidRDefault="00A85234" w:rsidP="00A85234">
      <w:pPr>
        <w:ind w:firstLine="420"/>
      </w:pPr>
      <w:r>
        <w:rPr>
          <w:rFonts w:hint="eastAsia"/>
        </w:rPr>
        <w:t>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鱼套养在其它养鱼池中，可以利用池内的</w:t>
      </w:r>
      <w:proofErr w:type="gramStart"/>
      <w:r>
        <w:rPr>
          <w:rFonts w:hint="eastAsia"/>
        </w:rPr>
        <w:t>一些野杂鱼虾</w:t>
      </w:r>
      <w:proofErr w:type="gramEnd"/>
      <w:r>
        <w:rPr>
          <w:rFonts w:hint="eastAsia"/>
        </w:rPr>
        <w:t>，不必为黄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鱼另行投喂饲</w:t>
      </w:r>
      <w:r>
        <w:rPr>
          <w:rFonts w:hint="eastAsia"/>
        </w:rPr>
        <w:lastRenderedPageBreak/>
        <w:t>料，每亩放</w:t>
      </w:r>
      <w:r>
        <w:t>50-100</w:t>
      </w:r>
      <w:r>
        <w:rPr>
          <w:rFonts w:hint="eastAsia"/>
        </w:rPr>
        <w:t>尾规格在</w:t>
      </w:r>
      <w:r>
        <w:t>35</w:t>
      </w:r>
      <w:hyperlink r:id="rId25" w:tgtFrame="_blank" w:history="1">
        <w:r>
          <w:rPr>
            <w:rFonts w:hint="eastAsia"/>
          </w:rPr>
          <w:t>克</w:t>
        </w:r>
      </w:hyperlink>
      <w:r>
        <w:rPr>
          <w:rFonts w:hint="eastAsia"/>
        </w:rPr>
        <w:t>左右的鱼种，可获得</w:t>
      </w:r>
      <w:r>
        <w:t>10-15</w:t>
      </w:r>
      <w:r>
        <w:rPr>
          <w:rFonts w:hint="eastAsia"/>
        </w:rPr>
        <w:t>千克商品黄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鱼。套养黄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鱼种的放养规格不宜过小，池中不宜再</w:t>
      </w:r>
      <w:proofErr w:type="gramStart"/>
      <w:r>
        <w:rPr>
          <w:rFonts w:hint="eastAsia"/>
        </w:rPr>
        <w:t>配养其它</w:t>
      </w:r>
      <w:proofErr w:type="gramEnd"/>
      <w:r>
        <w:rPr>
          <w:rFonts w:hint="eastAsia"/>
        </w:rPr>
        <w:t>凶猛的</w:t>
      </w:r>
      <w:hyperlink r:id="rId26" w:tgtFrame="_blank" w:history="1">
        <w:r>
          <w:rPr>
            <w:rFonts w:hint="eastAsia"/>
          </w:rPr>
          <w:t>肉食性</w:t>
        </w:r>
      </w:hyperlink>
      <w:r>
        <w:rPr>
          <w:rFonts w:hint="eastAsia"/>
        </w:rPr>
        <w:t>鱼类，如</w:t>
      </w:r>
      <w:hyperlink r:id="rId27" w:tgtFrame="_blank" w:history="1">
        <w:r>
          <w:rPr>
            <w:rFonts w:hint="eastAsia"/>
          </w:rPr>
          <w:t>大口</w:t>
        </w:r>
        <w:proofErr w:type="gramStart"/>
        <w:r>
          <w:rPr>
            <w:rFonts w:hint="eastAsia"/>
          </w:rPr>
          <w:t>鲶</w:t>
        </w:r>
        <w:proofErr w:type="gramEnd"/>
      </w:hyperlink>
      <w:r>
        <w:rPr>
          <w:rFonts w:hint="eastAsia"/>
        </w:rPr>
        <w:t>、</w:t>
      </w:r>
      <w:hyperlink r:id="rId28" w:tgtFrame="_blank" w:history="1">
        <w:r>
          <w:rPr>
            <w:rFonts w:hint="eastAsia"/>
          </w:rPr>
          <w:t>乌鳢</w:t>
        </w:r>
      </w:hyperlink>
      <w:r>
        <w:rPr>
          <w:rFonts w:hint="eastAsia"/>
        </w:rPr>
        <w:t>等。</w:t>
      </w:r>
    </w:p>
    <w:p w:rsidR="00A85234" w:rsidRDefault="00A85234" w:rsidP="00A85234">
      <w:pPr>
        <w:ind w:firstLine="420"/>
      </w:pPr>
      <w:r>
        <w:t>4</w:t>
      </w:r>
      <w:r>
        <w:rPr>
          <w:rFonts w:hint="eastAsia"/>
        </w:rPr>
        <w:t>．</w:t>
      </w:r>
      <w:hyperlink r:id="rId29" w:tgtFrame="_blank" w:history="1">
        <w:r>
          <w:rPr>
            <w:rFonts w:hint="eastAsia"/>
          </w:rPr>
          <w:t>水质管理</w:t>
        </w:r>
      </w:hyperlink>
      <w:r>
        <w:rPr>
          <w:rFonts w:hint="eastAsia"/>
        </w:rPr>
        <w:t>。</w:t>
      </w:r>
    </w:p>
    <w:p w:rsidR="00A85234" w:rsidRDefault="00A85234" w:rsidP="00A85234">
      <w:pPr>
        <w:ind w:firstLine="420"/>
      </w:pPr>
      <w:r>
        <w:rPr>
          <w:rFonts w:hint="eastAsia"/>
        </w:rPr>
        <w:t>黄</w:t>
      </w:r>
      <w:proofErr w:type="gramStart"/>
      <w:r>
        <w:rPr>
          <w:rFonts w:hint="eastAsia"/>
        </w:rPr>
        <w:t>颡鱼耐</w:t>
      </w:r>
      <w:proofErr w:type="gramEnd"/>
      <w:r>
        <w:rPr>
          <w:rFonts w:hint="eastAsia"/>
        </w:rPr>
        <w:t>低氧较常规鱼差，喜清洁水，因此，养殖黄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鱼的池塘水透明度应保持在</w:t>
      </w:r>
      <w:r>
        <w:t>35-40</w:t>
      </w:r>
      <w:r>
        <w:rPr>
          <w:rFonts w:hint="eastAsia"/>
        </w:rPr>
        <w:t>厘米，放养密度高的池塘应设增氧机防止缺氧浮头。定期加注新水。黄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鱼池水不宜碱性过强，用于防病的生石灰用量不宜超过</w:t>
      </w:r>
      <w:r>
        <w:t>20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立方米。</w:t>
      </w:r>
    </w:p>
    <w:p w:rsidR="00A85234" w:rsidRDefault="00A85234" w:rsidP="00A85234">
      <w:pPr>
        <w:ind w:firstLine="420"/>
      </w:pPr>
      <w:r>
        <w:t>5</w:t>
      </w:r>
      <w:r>
        <w:rPr>
          <w:rFonts w:hint="eastAsia"/>
        </w:rPr>
        <w:t>．鱼病防治。</w:t>
      </w:r>
    </w:p>
    <w:p w:rsidR="00A85234" w:rsidRDefault="00A85234" w:rsidP="00A85234">
      <w:pPr>
        <w:ind w:firstLine="420"/>
      </w:pPr>
      <w:r>
        <w:rPr>
          <w:rFonts w:hint="eastAsia"/>
        </w:rPr>
        <w:t>黄</w:t>
      </w:r>
      <w:proofErr w:type="gramStart"/>
      <w:r>
        <w:rPr>
          <w:rFonts w:hint="eastAsia"/>
        </w:rPr>
        <w:t>颡</w:t>
      </w:r>
      <w:proofErr w:type="gramEnd"/>
      <w:r>
        <w:rPr>
          <w:rFonts w:hint="eastAsia"/>
        </w:rPr>
        <w:t>鱼的抗病能力强，养殖中一般无大病。但在饲养中受季节、气温、水质、投料及鱼体表无鳞的特点和养池中的细菌、</w:t>
      </w:r>
      <w:hyperlink r:id="rId30" w:tgtFrame="_blank" w:history="1">
        <w:r>
          <w:rPr>
            <w:rFonts w:hint="eastAsia"/>
          </w:rPr>
          <w:t>寄生虫</w:t>
        </w:r>
      </w:hyperlink>
      <w:r>
        <w:rPr>
          <w:rFonts w:hint="eastAsia"/>
        </w:rPr>
        <w:t>等影响，也会引起局部感染和寄生虫生于鱼体鳃丝及</w:t>
      </w:r>
      <w:hyperlink r:id="rId31" w:tgtFrame="_blank" w:history="1">
        <w:r>
          <w:rPr>
            <w:rFonts w:hint="eastAsia"/>
          </w:rPr>
          <w:t>内脏</w:t>
        </w:r>
      </w:hyperlink>
      <w:r>
        <w:rPr>
          <w:rFonts w:hint="eastAsia"/>
        </w:rPr>
        <w:t>各部位引发疾患，需在平时养殖中注意观察，针对异常情况提前预防。</w:t>
      </w:r>
    </w:p>
    <w:p w:rsidR="00A85234" w:rsidRDefault="00A85234" w:rsidP="00A85234">
      <w:pPr>
        <w:ind w:firstLine="422"/>
      </w:pPr>
      <w:bookmarkStart w:id="20" w:name="3_7"/>
      <w:bookmarkStart w:id="21" w:name="sub49388_3_7"/>
      <w:bookmarkEnd w:id="20"/>
      <w:bookmarkEnd w:id="21"/>
      <w:r>
        <w:rPr>
          <w:rFonts w:hint="eastAsia"/>
          <w:b/>
        </w:rPr>
        <w:t>适宜区域</w:t>
      </w:r>
      <w:r>
        <w:rPr>
          <w:rFonts w:hint="eastAsia"/>
        </w:rPr>
        <w:t>：全国淡水水域进行池塘、网箱、稻（莲）田养殖。</w:t>
      </w:r>
    </w:p>
    <w:p w:rsidR="00A85234" w:rsidRDefault="00A85234" w:rsidP="00A85234">
      <w:pPr>
        <w:ind w:firstLine="422"/>
      </w:pPr>
      <w:r>
        <w:rPr>
          <w:rFonts w:hint="eastAsia"/>
          <w:b/>
        </w:rPr>
        <w:t>选育单位</w:t>
      </w:r>
      <w:r>
        <w:rPr>
          <w:rFonts w:hint="eastAsia"/>
        </w:rPr>
        <w:t>：水利部</w:t>
      </w:r>
      <w:r>
        <w:t>/</w:t>
      </w:r>
      <w:r>
        <w:rPr>
          <w:rFonts w:hint="eastAsia"/>
        </w:rPr>
        <w:t>中国科学院水工程生态研究所、中国科学院水生生物研究所</w:t>
      </w:r>
    </w:p>
    <w:p w:rsidR="00A85234" w:rsidRDefault="00A85234" w:rsidP="00A85234">
      <w:r>
        <w:rPr>
          <w:rFonts w:hint="eastAsia"/>
        </w:rPr>
        <w:t>、</w:t>
      </w:r>
      <w:proofErr w:type="gramStart"/>
      <w:r>
        <w:rPr>
          <w:rFonts w:hint="eastAsia"/>
        </w:rPr>
        <w:t>武汉百瑞生物技术</w:t>
      </w:r>
      <w:proofErr w:type="gramEnd"/>
      <w:r>
        <w:rPr>
          <w:rFonts w:hint="eastAsia"/>
        </w:rPr>
        <w:t>有限公司</w:t>
      </w:r>
    </w:p>
    <w:p w:rsidR="00A85234" w:rsidRDefault="00A85234" w:rsidP="00A85234">
      <w:pPr>
        <w:ind w:firstLine="420"/>
      </w:pPr>
      <w:r>
        <w:rPr>
          <w:rFonts w:hint="eastAsia"/>
        </w:rPr>
        <w:t>联系地址：湖北省</w:t>
      </w:r>
      <w:proofErr w:type="gramStart"/>
      <w:r>
        <w:rPr>
          <w:rFonts w:hint="eastAsia"/>
        </w:rPr>
        <w:t>武汉市雄楚大街</w:t>
      </w:r>
      <w:proofErr w:type="gramEnd"/>
      <w:r>
        <w:t>578</w:t>
      </w:r>
      <w:r>
        <w:rPr>
          <w:rFonts w:hint="eastAsia"/>
        </w:rPr>
        <w:t>号</w:t>
      </w:r>
    </w:p>
    <w:p w:rsidR="00A85234" w:rsidRDefault="00A85234" w:rsidP="00A85234">
      <w:pPr>
        <w:ind w:firstLine="420"/>
      </w:pPr>
      <w:r>
        <w:rPr>
          <w:rFonts w:hint="eastAsia"/>
        </w:rPr>
        <w:t>邮政编码：</w:t>
      </w:r>
      <w:r>
        <w:t>430079</w:t>
      </w:r>
    </w:p>
    <w:p w:rsidR="00A85234" w:rsidRDefault="00A85234" w:rsidP="00A85234">
      <w:pPr>
        <w:ind w:firstLine="420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人：董方勇</w:t>
      </w:r>
    </w:p>
    <w:p w:rsidR="00A85234" w:rsidRDefault="00A85234" w:rsidP="00A85234">
      <w:pPr>
        <w:ind w:firstLine="420"/>
      </w:pPr>
      <w:r>
        <w:rPr>
          <w:rFonts w:hint="eastAsia"/>
        </w:rPr>
        <w:t>联系电话：</w:t>
      </w:r>
      <w:r>
        <w:t>027- 87188378</w:t>
      </w:r>
    </w:p>
    <w:p w:rsidR="00A85234" w:rsidRDefault="00A85234" w:rsidP="00A85234">
      <w:pPr>
        <w:ind w:firstLine="420"/>
      </w:pPr>
      <w:r>
        <w:rPr>
          <w:rFonts w:hint="eastAsia"/>
        </w:rPr>
        <w:t>电子邮箱：</w:t>
      </w:r>
      <w:r>
        <w:t>dfy1008@mail.ihe.ac.cn</w:t>
      </w:r>
    </w:p>
    <w:p w:rsidR="00EC2E29" w:rsidRPr="00A85234" w:rsidRDefault="00EC2E29"/>
    <w:sectPr w:rsidR="00EC2E29" w:rsidRPr="00A85234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BC" w:rsidRDefault="006D36BC" w:rsidP="009E6DC0">
      <w:r>
        <w:separator/>
      </w:r>
    </w:p>
  </w:endnote>
  <w:endnote w:type="continuationSeparator" w:id="0">
    <w:p w:rsidR="006D36BC" w:rsidRDefault="006D36BC" w:rsidP="009E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BC" w:rsidRDefault="006D36BC" w:rsidP="009E6DC0">
      <w:r>
        <w:separator/>
      </w:r>
    </w:p>
  </w:footnote>
  <w:footnote w:type="continuationSeparator" w:id="0">
    <w:p w:rsidR="006D36BC" w:rsidRDefault="006D36BC" w:rsidP="009E6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74A"/>
    <w:multiLevelType w:val="multilevel"/>
    <w:tmpl w:val="5492974A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234"/>
    <w:rsid w:val="006D36BC"/>
    <w:rsid w:val="009E6DC0"/>
    <w:rsid w:val="00A85234"/>
    <w:rsid w:val="00AD6061"/>
    <w:rsid w:val="00EC2E29"/>
    <w:rsid w:val="00F7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A85234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A85234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85234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A85234"/>
    <w:rPr>
      <w:rFonts w:ascii="Arial" w:eastAsia="宋体" w:hAnsi="Arial" w:cs="Times New Roman"/>
      <w:b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E6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D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D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694.htm" TargetMode="External"/><Relationship Id="rId13" Type="http://schemas.openxmlformats.org/officeDocument/2006/relationships/hyperlink" Target="http://baike.baidu.com/view/89617.htm" TargetMode="External"/><Relationship Id="rId18" Type="http://schemas.openxmlformats.org/officeDocument/2006/relationships/hyperlink" Target="http://baike.baidu.com/view/135183.htm" TargetMode="External"/><Relationship Id="rId26" Type="http://schemas.openxmlformats.org/officeDocument/2006/relationships/hyperlink" Target="http://baike.baidu.com/view/302567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3025676.htm" TargetMode="External"/><Relationship Id="rId7" Type="http://schemas.openxmlformats.org/officeDocument/2006/relationships/hyperlink" Target="http://baike.baidu.com/view/3868.htm" TargetMode="External"/><Relationship Id="rId12" Type="http://schemas.openxmlformats.org/officeDocument/2006/relationships/hyperlink" Target="http://baike.baidu.com/view/218789.htm" TargetMode="External"/><Relationship Id="rId17" Type="http://schemas.openxmlformats.org/officeDocument/2006/relationships/hyperlink" Target="http://baike.baidu.com/view/27518.htm" TargetMode="External"/><Relationship Id="rId25" Type="http://schemas.openxmlformats.org/officeDocument/2006/relationships/hyperlink" Target="http://baike.baidu.com/view/74027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ike.baidu.com/view/296465.htm" TargetMode="External"/><Relationship Id="rId20" Type="http://schemas.openxmlformats.org/officeDocument/2006/relationships/hyperlink" Target="http://baike.baidu.com/view/283343.htm" TargetMode="External"/><Relationship Id="rId29" Type="http://schemas.openxmlformats.org/officeDocument/2006/relationships/hyperlink" Target="http://baike.baidu.com/view/1764387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23974.htm" TargetMode="External"/><Relationship Id="rId24" Type="http://schemas.openxmlformats.org/officeDocument/2006/relationships/hyperlink" Target="http://baike.baidu.com/view/3845262.ht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218789.htm" TargetMode="External"/><Relationship Id="rId23" Type="http://schemas.openxmlformats.org/officeDocument/2006/relationships/hyperlink" Target="http://baike.baidu.com/view/15472.htm" TargetMode="External"/><Relationship Id="rId28" Type="http://schemas.openxmlformats.org/officeDocument/2006/relationships/hyperlink" Target="http://baike.baidu.com/view/24747.htm" TargetMode="External"/><Relationship Id="rId10" Type="http://schemas.openxmlformats.org/officeDocument/2006/relationships/hyperlink" Target="http://baike.baidu.com/view/3854595.htm" TargetMode="External"/><Relationship Id="rId19" Type="http://schemas.openxmlformats.org/officeDocument/2006/relationships/hyperlink" Target="http://baike.baidu.com/view/329441.htm" TargetMode="External"/><Relationship Id="rId31" Type="http://schemas.openxmlformats.org/officeDocument/2006/relationships/hyperlink" Target="http://baike.baidu.com/view/36835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14812.htm" TargetMode="External"/><Relationship Id="rId14" Type="http://schemas.openxmlformats.org/officeDocument/2006/relationships/hyperlink" Target="http://baike.baidu.com/view/460260.htm" TargetMode="External"/><Relationship Id="rId22" Type="http://schemas.openxmlformats.org/officeDocument/2006/relationships/hyperlink" Target="http://baike.baidu.com/view/30439.htm" TargetMode="External"/><Relationship Id="rId27" Type="http://schemas.openxmlformats.org/officeDocument/2006/relationships/hyperlink" Target="http://baike.baidu.com/view/458635.htm" TargetMode="External"/><Relationship Id="rId30" Type="http://schemas.openxmlformats.org/officeDocument/2006/relationships/hyperlink" Target="http://baike.baidu.com/view/93045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2015-09-17T03:01:00Z</dcterms:created>
  <dcterms:modified xsi:type="dcterms:W3CDTF">2015-09-23T06:28:00Z</dcterms:modified>
</cp:coreProperties>
</file>