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5167"/>
    <w:bookmarkStart w:id="1" w:name="_Toc30149"/>
    <w:bookmarkStart w:id="2" w:name="_Toc28412"/>
    <w:p w:rsidR="00275539" w:rsidRDefault="0010029D" w:rsidP="00275539">
      <w:pPr>
        <w:pStyle w:val="2"/>
        <w:ind w:firstLine="643"/>
      </w:pPr>
      <w:r>
        <w:rPr>
          <w:rFonts w:hint="eastAsia"/>
        </w:rPr>
        <w:fldChar w:fldCharType="begin"/>
      </w:r>
      <w:r w:rsidR="00275539">
        <w:rPr>
          <w:rFonts w:hint="eastAsia"/>
        </w:rPr>
        <w:instrText xml:space="preserve"> = 4 \* ROMAN \* MERGEFORMAT </w:instrText>
      </w:r>
      <w:r>
        <w:rPr>
          <w:rFonts w:hint="eastAsia"/>
        </w:rPr>
        <w:fldChar w:fldCharType="separate"/>
      </w:r>
      <w:bookmarkStart w:id="3" w:name="_Toc375121916"/>
      <w:bookmarkStart w:id="4" w:name="_Toc375122286"/>
      <w:bookmarkStart w:id="5" w:name="_Toc375122489"/>
      <w:bookmarkStart w:id="6" w:name="_Toc381287540"/>
      <w:bookmarkStart w:id="7" w:name="_Toc406755665"/>
      <w:bookmarkStart w:id="8" w:name="_Toc407091113"/>
      <w:r w:rsidR="00275539">
        <w:rPr>
          <w:rFonts w:hint="eastAsia"/>
        </w:rPr>
        <w:t>IV</w:t>
      </w:r>
      <w:r>
        <w:rPr>
          <w:rFonts w:hint="eastAsia"/>
        </w:rPr>
        <w:fldChar w:fldCharType="end"/>
      </w:r>
      <w:r w:rsidR="00275539">
        <w:rPr>
          <w:rFonts w:hint="eastAsia"/>
        </w:rPr>
        <w:t>.</w:t>
      </w:r>
      <w:r w:rsidR="00275539">
        <w:rPr>
          <w:rFonts w:hint="eastAsia"/>
        </w:rPr>
        <w:t>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75539" w:rsidRDefault="00275539" w:rsidP="009A74D9">
      <w:pPr>
        <w:pStyle w:val="3"/>
        <w:numPr>
          <w:ilvl w:val="0"/>
          <w:numId w:val="1"/>
        </w:numPr>
        <w:tabs>
          <w:tab w:val="left" w:pos="0"/>
        </w:tabs>
        <w:spacing w:beforeLines="100" w:beforeAutospacing="0" w:afterLines="100" w:afterAutospacing="0" w:line="240" w:lineRule="exact"/>
        <w:jc w:val="left"/>
        <w:rPr>
          <w:rFonts w:ascii="Times New Roman" w:hAnsi="Times New Roman"/>
          <w:sz w:val="28"/>
          <w:szCs w:val="28"/>
        </w:rPr>
      </w:pPr>
      <w:bookmarkStart w:id="9" w:name="_Toc375121917"/>
      <w:bookmarkStart w:id="10" w:name="_Toc375122287"/>
      <w:bookmarkStart w:id="11" w:name="_Toc375122490"/>
      <w:bookmarkStart w:id="12" w:name="_Toc381287541"/>
      <w:bookmarkStart w:id="13" w:name="_Toc672"/>
      <w:bookmarkStart w:id="14" w:name="_Toc6045"/>
      <w:bookmarkStart w:id="15" w:name="_Toc406755666"/>
      <w:bookmarkStart w:id="16" w:name="_Toc407091114"/>
      <w:bookmarkStart w:id="17" w:name="_Toc29003"/>
      <w:r>
        <w:rPr>
          <w:rFonts w:ascii="Times New Roman" w:hAnsi="Times New Roman" w:hint="eastAsia"/>
          <w:sz w:val="28"/>
          <w:szCs w:val="28"/>
        </w:rPr>
        <w:t>北京鸭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75539" w:rsidRDefault="00275539" w:rsidP="009A74D9">
      <w:pPr>
        <w:pStyle w:val="4"/>
        <w:spacing w:before="156" w:after="156"/>
        <w:ind w:firstLine="422"/>
      </w:pPr>
      <w:bookmarkStart w:id="18" w:name="_Toc375121918"/>
      <w:bookmarkStart w:id="19" w:name="_Toc375122491"/>
      <w:bookmarkStart w:id="20" w:name="_Toc381287542"/>
      <w:bookmarkStart w:id="21" w:name="_Toc30382"/>
      <w:bookmarkStart w:id="22" w:name="_Toc406755667"/>
      <w:bookmarkStart w:id="23" w:name="_Toc2760"/>
      <w:r>
        <w:rPr>
          <w:rFonts w:hint="eastAsia"/>
        </w:rPr>
        <w:t>A. Z</w:t>
      </w:r>
      <w:r>
        <w:rPr>
          <w:rFonts w:hint="eastAsia"/>
        </w:rPr>
        <w:t>型北京鸭</w:t>
      </w:r>
      <w:bookmarkEnd w:id="18"/>
      <w:bookmarkEnd w:id="19"/>
      <w:bookmarkEnd w:id="20"/>
      <w:bookmarkEnd w:id="21"/>
      <w:bookmarkEnd w:id="22"/>
      <w:bookmarkEnd w:id="23"/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品种来源</w:t>
      </w:r>
      <w:r>
        <w:rPr>
          <w:rFonts w:cs="宋体" w:hint="eastAsia"/>
        </w:rPr>
        <w:t>：北京鸭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审定编号</w:t>
      </w:r>
      <w:r>
        <w:rPr>
          <w:rFonts w:cs="宋体" w:hint="eastAsia"/>
        </w:rPr>
        <w:t>：</w:t>
      </w:r>
      <w:r>
        <w:rPr>
          <w:rFonts w:cs="宋体"/>
        </w:rPr>
        <w:t>(</w:t>
      </w:r>
      <w:r>
        <w:rPr>
          <w:rFonts w:cs="宋体" w:hint="eastAsia"/>
        </w:rPr>
        <w:t>农</w:t>
      </w:r>
      <w:r>
        <w:rPr>
          <w:rFonts w:cs="宋体"/>
        </w:rPr>
        <w:t>10)</w:t>
      </w:r>
      <w:proofErr w:type="gramStart"/>
      <w:r>
        <w:rPr>
          <w:rFonts w:cs="宋体" w:hint="eastAsia"/>
        </w:rPr>
        <w:t>新品种证字</w:t>
      </w:r>
      <w:proofErr w:type="gramEnd"/>
      <w:r>
        <w:rPr>
          <w:rFonts w:cs="宋体" w:hint="eastAsia"/>
        </w:rPr>
        <w:t>第</w:t>
      </w:r>
      <w:r>
        <w:rPr>
          <w:rFonts w:cs="宋体"/>
        </w:rPr>
        <w:t>4</w:t>
      </w:r>
      <w:r>
        <w:rPr>
          <w:rFonts w:cs="宋体" w:hint="eastAsia"/>
        </w:rPr>
        <w:t>号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审定情况</w:t>
      </w:r>
      <w:r>
        <w:rPr>
          <w:rFonts w:cs="宋体" w:hint="eastAsia"/>
        </w:rPr>
        <w:t>：</w:t>
      </w:r>
      <w:r>
        <w:rPr>
          <w:rFonts w:cs="宋体"/>
        </w:rPr>
        <w:t>2005</w:t>
      </w:r>
      <w:r>
        <w:rPr>
          <w:rFonts w:cs="宋体" w:hint="eastAsia"/>
        </w:rPr>
        <w:t>年</w:t>
      </w:r>
      <w:r>
        <w:rPr>
          <w:rFonts w:cs="宋体"/>
        </w:rPr>
        <w:t>11</w:t>
      </w:r>
      <w:r>
        <w:rPr>
          <w:rFonts w:cs="宋体" w:hint="eastAsia"/>
        </w:rPr>
        <w:t>月</w:t>
      </w:r>
      <w:r>
        <w:rPr>
          <w:rFonts w:cs="宋体"/>
        </w:rPr>
        <w:t>13</w:t>
      </w:r>
      <w:r>
        <w:rPr>
          <w:rFonts w:cs="宋体" w:hint="eastAsia"/>
        </w:rPr>
        <w:t>日通过国家畜禽品种审定委员会家禽专业委员会的审定。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特征特性</w:t>
      </w:r>
      <w:r>
        <w:rPr>
          <w:rFonts w:cs="宋体" w:hint="eastAsia"/>
        </w:rPr>
        <w:t>：</w:t>
      </w:r>
      <w:r>
        <w:rPr>
          <w:rFonts w:cs="宋体"/>
        </w:rPr>
        <w:t>Z</w:t>
      </w:r>
      <w:r>
        <w:rPr>
          <w:rFonts w:cs="宋体" w:hint="eastAsia"/>
        </w:rPr>
        <w:t>型北京鸭商品代肉鸭以</w:t>
      </w:r>
      <w:r>
        <w:rPr>
          <w:rFonts w:cs="宋体"/>
        </w:rPr>
        <w:t>3</w:t>
      </w:r>
      <w:r>
        <w:rPr>
          <w:rFonts w:cs="宋体" w:hint="eastAsia"/>
        </w:rPr>
        <w:t>品系配套模式生产。其特点是生长速度快、饲料转化效率高、肉质鲜嫩、胸腿肉率高、胸部丰满、皮肤细腻光滑、羽毛孔细小、头大、颈粗短、体躯椭圆。</w:t>
      </w:r>
      <w:r>
        <w:rPr>
          <w:rFonts w:cs="宋体"/>
        </w:rPr>
        <w:t>6</w:t>
      </w:r>
      <w:r>
        <w:rPr>
          <w:rFonts w:cs="宋体" w:hint="eastAsia"/>
        </w:rPr>
        <w:t>周</w:t>
      </w:r>
      <w:proofErr w:type="gramStart"/>
      <w:r>
        <w:rPr>
          <w:rFonts w:cs="宋体" w:hint="eastAsia"/>
        </w:rPr>
        <w:t>龄</w:t>
      </w:r>
      <w:proofErr w:type="gramEnd"/>
      <w:r>
        <w:rPr>
          <w:rFonts w:cs="宋体" w:hint="eastAsia"/>
        </w:rPr>
        <w:t>肉鸭全身羽毛丰满，羽色纯白。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生产性能：</w:t>
      </w:r>
      <w:r>
        <w:rPr>
          <w:rFonts w:cs="宋体" w:hint="eastAsia"/>
        </w:rPr>
        <w:t>商品代</w:t>
      </w:r>
      <w:r>
        <w:rPr>
          <w:rFonts w:cs="宋体"/>
        </w:rPr>
        <w:t>35</w:t>
      </w:r>
      <w:r>
        <w:rPr>
          <w:rFonts w:cs="宋体" w:hint="eastAsia"/>
        </w:rPr>
        <w:t>日</w:t>
      </w:r>
      <w:proofErr w:type="gramStart"/>
      <w:r>
        <w:rPr>
          <w:rFonts w:cs="宋体" w:hint="eastAsia"/>
        </w:rPr>
        <w:t>龄</w:t>
      </w:r>
      <w:proofErr w:type="gramEnd"/>
      <w:r>
        <w:rPr>
          <w:rFonts w:cs="宋体" w:hint="eastAsia"/>
        </w:rPr>
        <w:t>肉鸭的体重达到</w:t>
      </w:r>
      <w:r>
        <w:rPr>
          <w:rFonts w:cs="宋体"/>
        </w:rPr>
        <w:t>2.92</w:t>
      </w:r>
      <w:r>
        <w:rPr>
          <w:rFonts w:cs="宋体" w:hint="eastAsia"/>
        </w:rPr>
        <w:t>千克，饲料转化率（饲料</w:t>
      </w:r>
      <w:r>
        <w:rPr>
          <w:rFonts w:cs="宋体"/>
        </w:rPr>
        <w:t>/</w:t>
      </w:r>
      <w:r>
        <w:rPr>
          <w:rFonts w:cs="宋体" w:hint="eastAsia"/>
        </w:rPr>
        <w:t>增重）为</w:t>
      </w:r>
      <w:r>
        <w:rPr>
          <w:rFonts w:cs="宋体"/>
        </w:rPr>
        <w:t>2.1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；</w:t>
      </w:r>
      <w:r>
        <w:rPr>
          <w:rFonts w:cs="宋体"/>
        </w:rPr>
        <w:t>42</w:t>
      </w:r>
      <w:r>
        <w:rPr>
          <w:rFonts w:cs="宋体" w:hint="eastAsia"/>
        </w:rPr>
        <w:t>日</w:t>
      </w:r>
      <w:proofErr w:type="gramStart"/>
      <w:r>
        <w:rPr>
          <w:rFonts w:cs="宋体" w:hint="eastAsia"/>
        </w:rPr>
        <w:t>龄</w:t>
      </w:r>
      <w:proofErr w:type="gramEnd"/>
      <w:r>
        <w:rPr>
          <w:rFonts w:cs="宋体" w:hint="eastAsia"/>
        </w:rPr>
        <w:t>肉鸭的体重达到</w:t>
      </w:r>
      <w:r>
        <w:rPr>
          <w:rFonts w:cs="宋体"/>
        </w:rPr>
        <w:t>3.22</w:t>
      </w:r>
      <w:r>
        <w:rPr>
          <w:rFonts w:cs="宋体" w:hint="eastAsia"/>
        </w:rPr>
        <w:t>千克，饲料转化率为</w:t>
      </w:r>
      <w:r>
        <w:rPr>
          <w:rFonts w:cs="宋体"/>
        </w:rPr>
        <w:t>2.26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，</w:t>
      </w:r>
      <w:r>
        <w:rPr>
          <w:rFonts w:cs="宋体"/>
        </w:rPr>
        <w:t>42</w:t>
      </w:r>
      <w:r>
        <w:rPr>
          <w:rFonts w:cs="宋体" w:hint="eastAsia"/>
        </w:rPr>
        <w:t>日龄的</w:t>
      </w:r>
      <w:proofErr w:type="gramStart"/>
      <w:r>
        <w:rPr>
          <w:rFonts w:cs="宋体" w:hint="eastAsia"/>
        </w:rPr>
        <w:t>胸肉率</w:t>
      </w:r>
      <w:proofErr w:type="gramEnd"/>
      <w:r>
        <w:rPr>
          <w:rFonts w:cs="宋体" w:hint="eastAsia"/>
        </w:rPr>
        <w:t>达到</w:t>
      </w:r>
      <w:r>
        <w:rPr>
          <w:rFonts w:cs="宋体"/>
        </w:rPr>
        <w:t>11.0</w:t>
      </w:r>
      <w:r>
        <w:rPr>
          <w:rFonts w:cs="宋体" w:hint="eastAsia"/>
        </w:rPr>
        <w:t>％，腿肉率达到</w:t>
      </w:r>
      <w:r>
        <w:rPr>
          <w:rFonts w:cs="宋体"/>
        </w:rPr>
        <w:t>11.2</w:t>
      </w:r>
      <w:r>
        <w:rPr>
          <w:rFonts w:cs="宋体" w:hint="eastAsia"/>
        </w:rPr>
        <w:t>％。父母代种鸭的</w:t>
      </w:r>
      <w:proofErr w:type="gramStart"/>
      <w:r>
        <w:rPr>
          <w:rFonts w:cs="宋体" w:hint="eastAsia"/>
        </w:rPr>
        <w:t>开产日</w:t>
      </w:r>
      <w:proofErr w:type="gramEnd"/>
      <w:r>
        <w:rPr>
          <w:rFonts w:cs="宋体" w:hint="eastAsia"/>
        </w:rPr>
        <w:t>龄（</w:t>
      </w:r>
      <w:r>
        <w:rPr>
          <w:rFonts w:cs="宋体"/>
        </w:rPr>
        <w:t>5</w:t>
      </w:r>
      <w:r>
        <w:rPr>
          <w:rFonts w:cs="宋体" w:hint="eastAsia"/>
        </w:rPr>
        <w:t>％产蛋日龄）为</w:t>
      </w:r>
      <w:r>
        <w:rPr>
          <w:rFonts w:cs="宋体"/>
        </w:rPr>
        <w:t>165</w:t>
      </w:r>
      <w:r>
        <w:rPr>
          <w:rFonts w:cs="宋体" w:hint="eastAsia"/>
        </w:rPr>
        <w:t>天，母鸭</w:t>
      </w:r>
      <w:proofErr w:type="gramStart"/>
      <w:r>
        <w:rPr>
          <w:rFonts w:cs="宋体" w:hint="eastAsia"/>
        </w:rPr>
        <w:t>的开产体重</w:t>
      </w:r>
      <w:proofErr w:type="gramEnd"/>
      <w:r>
        <w:rPr>
          <w:rFonts w:cs="宋体" w:hint="eastAsia"/>
        </w:rPr>
        <w:t>为</w:t>
      </w:r>
      <w:r>
        <w:rPr>
          <w:rFonts w:cs="宋体"/>
        </w:rPr>
        <w:t>3.10</w:t>
      </w:r>
      <w:r>
        <w:rPr>
          <w:rFonts w:cs="宋体" w:hint="eastAsia"/>
        </w:rPr>
        <w:t>千克，产蛋率</w:t>
      </w:r>
      <w:r>
        <w:rPr>
          <w:rFonts w:cs="宋体"/>
        </w:rPr>
        <w:t>50</w:t>
      </w:r>
      <w:r>
        <w:rPr>
          <w:rFonts w:cs="宋体" w:hint="eastAsia"/>
        </w:rPr>
        <w:t>％的周龄为</w:t>
      </w:r>
      <w:r>
        <w:rPr>
          <w:rFonts w:cs="宋体"/>
        </w:rPr>
        <w:t>26</w:t>
      </w:r>
      <w:r>
        <w:rPr>
          <w:rFonts w:cs="宋体" w:hint="eastAsia"/>
        </w:rPr>
        <w:t>～</w:t>
      </w:r>
      <w:r>
        <w:rPr>
          <w:rFonts w:cs="宋体"/>
        </w:rPr>
        <w:t>27</w:t>
      </w:r>
      <w:r>
        <w:rPr>
          <w:rFonts w:cs="宋体" w:hint="eastAsia"/>
        </w:rPr>
        <w:t>周龄。种鸭</w:t>
      </w:r>
      <w:r>
        <w:rPr>
          <w:rFonts w:cs="宋体"/>
        </w:rPr>
        <w:t>70</w:t>
      </w:r>
      <w:r>
        <w:rPr>
          <w:rFonts w:cs="宋体" w:hint="eastAsia"/>
        </w:rPr>
        <w:t>周龄的产蛋量约为</w:t>
      </w:r>
      <w:r>
        <w:rPr>
          <w:rFonts w:cs="宋体"/>
        </w:rPr>
        <w:t>220</w:t>
      </w:r>
      <w:r>
        <w:rPr>
          <w:rFonts w:cs="宋体" w:hint="eastAsia"/>
        </w:rPr>
        <w:t>枚。种蛋的受精率为</w:t>
      </w:r>
      <w:r>
        <w:rPr>
          <w:rFonts w:cs="宋体"/>
        </w:rPr>
        <w:t>87</w:t>
      </w:r>
      <w:r>
        <w:rPr>
          <w:rFonts w:cs="宋体" w:hint="eastAsia"/>
        </w:rPr>
        <w:t>～</w:t>
      </w:r>
      <w:r>
        <w:rPr>
          <w:rFonts w:cs="宋体"/>
        </w:rPr>
        <w:t>95</w:t>
      </w:r>
      <w:r>
        <w:rPr>
          <w:rFonts w:cs="宋体" w:hint="eastAsia"/>
        </w:rPr>
        <w:t>％。受精蛋的孵化率为</w:t>
      </w:r>
      <w:r>
        <w:rPr>
          <w:rFonts w:cs="宋体"/>
        </w:rPr>
        <w:t>85</w:t>
      </w:r>
      <w:r>
        <w:rPr>
          <w:rFonts w:cs="宋体" w:hint="eastAsia"/>
        </w:rPr>
        <w:t>～</w:t>
      </w:r>
      <w:r>
        <w:rPr>
          <w:rFonts w:cs="宋体"/>
        </w:rPr>
        <w:t>92</w:t>
      </w:r>
      <w:r>
        <w:rPr>
          <w:rFonts w:cs="宋体" w:hint="eastAsia"/>
        </w:rPr>
        <w:t>％。入孵蛋的孵化率为</w:t>
      </w:r>
      <w:r>
        <w:rPr>
          <w:rFonts w:cs="宋体"/>
        </w:rPr>
        <w:t>74</w:t>
      </w:r>
      <w:r>
        <w:rPr>
          <w:rFonts w:cs="宋体" w:hint="eastAsia"/>
        </w:rPr>
        <w:t>～</w:t>
      </w:r>
      <w:r>
        <w:rPr>
          <w:rFonts w:cs="宋体"/>
        </w:rPr>
        <w:t>82</w:t>
      </w:r>
      <w:r>
        <w:rPr>
          <w:rFonts w:cs="宋体" w:hint="eastAsia"/>
        </w:rPr>
        <w:t>％。种蛋蛋重平均为</w:t>
      </w:r>
      <w:r>
        <w:rPr>
          <w:rFonts w:cs="宋体"/>
        </w:rPr>
        <w:t>85</w:t>
      </w:r>
      <w:r>
        <w:rPr>
          <w:rFonts w:cs="宋体" w:hint="eastAsia"/>
        </w:rPr>
        <w:t>～</w:t>
      </w:r>
      <w:r>
        <w:rPr>
          <w:rFonts w:cs="宋体"/>
        </w:rPr>
        <w:t>95</w:t>
      </w:r>
      <w:r>
        <w:rPr>
          <w:rFonts w:cs="宋体" w:hint="eastAsia"/>
        </w:rPr>
        <w:t>克之间。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养殖要点：</w:t>
      </w:r>
      <w:r>
        <w:rPr>
          <w:rFonts w:cs="宋体" w:hint="eastAsia"/>
        </w:rPr>
        <w:t>肉鸭应自由饮水采食。水质良好，应符合</w:t>
      </w:r>
      <w:r>
        <w:rPr>
          <w:rFonts w:cs="宋体"/>
        </w:rPr>
        <w:t>NY5027</w:t>
      </w:r>
      <w:r>
        <w:rPr>
          <w:rFonts w:cs="宋体" w:hint="eastAsia"/>
        </w:rPr>
        <w:t>畜禽饮用水水质标准的要求。饲料营养丰富、新鲜、无发霉变质。饲料的卫生指标应达到</w:t>
      </w:r>
      <w:r>
        <w:rPr>
          <w:rFonts w:cs="宋体"/>
        </w:rPr>
        <w:t>GBl3078</w:t>
      </w:r>
      <w:r>
        <w:rPr>
          <w:rFonts w:cs="宋体" w:hint="eastAsia"/>
        </w:rPr>
        <w:t>《饲料卫生标准》的要求。饲料配制应以肉鸭各生长发育阶段的营养需要量为依据进行配制，饲料的营养成分含量应满足肉鸭的营养需要量。肉鸭饲料中不应使用未经国家主管部门批准使用的微生态制剂、酶制剂、促生长剂、抗生素等产品。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肉鸭应在良好的环境下饲养。肉鸭舍内地面、垫料应保持干燥、清洁。在</w:t>
      </w:r>
      <w:r>
        <w:rPr>
          <w:rFonts w:cs="宋体"/>
        </w:rPr>
        <w:t>1</w:t>
      </w:r>
      <w:r>
        <w:rPr>
          <w:rFonts w:cs="宋体" w:hint="eastAsia"/>
        </w:rPr>
        <w:t>～</w:t>
      </w:r>
      <w:r>
        <w:rPr>
          <w:rFonts w:cs="宋体"/>
        </w:rPr>
        <w:t>7</w:t>
      </w:r>
      <w:r>
        <w:rPr>
          <w:rFonts w:cs="宋体" w:hint="eastAsia"/>
        </w:rPr>
        <w:t>日龄，雏鸭舍内温度宜保持在</w:t>
      </w:r>
      <w:r>
        <w:rPr>
          <w:rFonts w:cs="宋体"/>
        </w:rPr>
        <w:t>30</w:t>
      </w:r>
      <w:r>
        <w:rPr>
          <w:rFonts w:cs="宋体" w:hint="eastAsia"/>
        </w:rPr>
        <w:t>℃以上，随后每周舍内温度下降</w:t>
      </w:r>
      <w:r>
        <w:rPr>
          <w:rFonts w:cs="宋体"/>
        </w:rPr>
        <w:t>3</w:t>
      </w:r>
      <w:r>
        <w:rPr>
          <w:rFonts w:cs="宋体" w:hint="eastAsia"/>
        </w:rPr>
        <w:t>℃～</w:t>
      </w:r>
      <w:r>
        <w:rPr>
          <w:rFonts w:cs="宋体"/>
        </w:rPr>
        <w:t>4</w:t>
      </w:r>
      <w:r>
        <w:rPr>
          <w:rFonts w:cs="宋体" w:hint="eastAsia"/>
        </w:rPr>
        <w:t>℃，直至室温。饲养密度适宜，</w:t>
      </w:r>
      <w:proofErr w:type="gramStart"/>
      <w:r>
        <w:rPr>
          <w:rFonts w:cs="宋体"/>
        </w:rPr>
        <w:t>0</w:t>
      </w:r>
      <w:r>
        <w:rPr>
          <w:rFonts w:cs="宋体" w:hint="eastAsia"/>
        </w:rPr>
        <w:t>～</w:t>
      </w:r>
      <w:r>
        <w:rPr>
          <w:rFonts w:cs="宋体"/>
        </w:rPr>
        <w:t>2</w:t>
      </w:r>
      <w:r>
        <w:rPr>
          <w:rFonts w:cs="宋体" w:hint="eastAsia"/>
        </w:rPr>
        <w:t>周龄每平方米</w:t>
      </w:r>
      <w:proofErr w:type="gramEnd"/>
      <w:r>
        <w:rPr>
          <w:rFonts w:cs="宋体" w:hint="eastAsia"/>
        </w:rPr>
        <w:t>饲养肉鸭约</w:t>
      </w:r>
      <w:r>
        <w:rPr>
          <w:rFonts w:cs="宋体"/>
        </w:rPr>
        <w:t>20</w:t>
      </w:r>
      <w:r>
        <w:rPr>
          <w:rFonts w:cs="宋体" w:hint="eastAsia"/>
        </w:rPr>
        <w:t>只，</w:t>
      </w:r>
      <w:proofErr w:type="gramStart"/>
      <w:r>
        <w:rPr>
          <w:rFonts w:cs="宋体"/>
        </w:rPr>
        <w:t>3</w:t>
      </w:r>
      <w:r>
        <w:rPr>
          <w:rFonts w:cs="宋体" w:hint="eastAsia"/>
        </w:rPr>
        <w:t>～</w:t>
      </w:r>
      <w:r>
        <w:rPr>
          <w:rFonts w:cs="宋体"/>
        </w:rPr>
        <w:t>4</w:t>
      </w:r>
      <w:r>
        <w:rPr>
          <w:rFonts w:cs="宋体" w:hint="eastAsia"/>
        </w:rPr>
        <w:t>周龄每平方米</w:t>
      </w:r>
      <w:proofErr w:type="gramEnd"/>
      <w:r>
        <w:rPr>
          <w:rFonts w:cs="宋体" w:hint="eastAsia"/>
        </w:rPr>
        <w:t>饲养肉鸭约</w:t>
      </w:r>
      <w:r>
        <w:rPr>
          <w:rFonts w:cs="宋体"/>
        </w:rPr>
        <w:t>10</w:t>
      </w:r>
      <w:r>
        <w:rPr>
          <w:rFonts w:cs="宋体" w:hint="eastAsia"/>
        </w:rPr>
        <w:t>只，</w:t>
      </w:r>
      <w:proofErr w:type="gramStart"/>
      <w:r>
        <w:rPr>
          <w:rFonts w:cs="宋体"/>
        </w:rPr>
        <w:t>5</w:t>
      </w:r>
      <w:r>
        <w:rPr>
          <w:rFonts w:cs="宋体" w:hint="eastAsia"/>
        </w:rPr>
        <w:t>～</w:t>
      </w:r>
      <w:r>
        <w:rPr>
          <w:rFonts w:cs="宋体"/>
        </w:rPr>
        <w:t>6</w:t>
      </w:r>
      <w:r>
        <w:rPr>
          <w:rFonts w:cs="宋体" w:hint="eastAsia"/>
        </w:rPr>
        <w:t>周龄每平方米</w:t>
      </w:r>
      <w:proofErr w:type="gramEnd"/>
      <w:r>
        <w:rPr>
          <w:rFonts w:cs="宋体" w:hint="eastAsia"/>
        </w:rPr>
        <w:t>饲养肉鸭</w:t>
      </w:r>
      <w:r>
        <w:rPr>
          <w:rFonts w:cs="宋体"/>
        </w:rPr>
        <w:t>4</w:t>
      </w:r>
      <w:r>
        <w:rPr>
          <w:rFonts w:cs="宋体" w:hint="eastAsia"/>
        </w:rPr>
        <w:t>～</w:t>
      </w:r>
      <w:r>
        <w:rPr>
          <w:rFonts w:cs="宋体"/>
        </w:rPr>
        <w:t>5</w:t>
      </w:r>
      <w:r>
        <w:rPr>
          <w:rFonts w:cs="宋体" w:hint="eastAsia"/>
        </w:rPr>
        <w:t>只。肉鸭在饲养过程中，宜实行全日</w:t>
      </w:r>
      <w:r w:rsidR="009A74D9">
        <w:rPr>
          <w:rFonts w:cs="宋体"/>
        </w:rPr>
        <w:t>24</w:t>
      </w:r>
      <w:r w:rsidR="009A74D9">
        <w:rPr>
          <w:rFonts w:cs="宋体" w:hint="eastAsia"/>
        </w:rPr>
        <w:t>小时</w:t>
      </w:r>
      <w:r>
        <w:rPr>
          <w:rFonts w:cs="宋体" w:hint="eastAsia"/>
        </w:rPr>
        <w:t>光照，夜间采用弱光照明，光照强度为</w:t>
      </w:r>
      <w:r>
        <w:rPr>
          <w:rFonts w:cs="宋体"/>
        </w:rPr>
        <w:t>10</w:t>
      </w:r>
      <w:r>
        <w:rPr>
          <w:rFonts w:cs="宋体" w:hint="eastAsia"/>
        </w:rPr>
        <w:t>～</w:t>
      </w:r>
      <w:r w:rsidR="009A74D9">
        <w:rPr>
          <w:rFonts w:cs="宋体"/>
        </w:rPr>
        <w:t>15</w:t>
      </w:r>
      <w:r w:rsidR="009A74D9">
        <w:rPr>
          <w:rFonts w:cs="宋体" w:hint="eastAsia"/>
        </w:rPr>
        <w:t>勒克斯</w:t>
      </w:r>
      <w:r>
        <w:rPr>
          <w:rFonts w:cs="宋体"/>
        </w:rPr>
        <w:t>(</w:t>
      </w:r>
      <w:r>
        <w:rPr>
          <w:rFonts w:cs="宋体" w:hint="eastAsia"/>
        </w:rPr>
        <w:t>每平方米面积</w:t>
      </w:r>
      <w:r>
        <w:rPr>
          <w:rFonts w:cs="宋体"/>
        </w:rPr>
        <w:t>2</w:t>
      </w:r>
      <w:r>
        <w:rPr>
          <w:rFonts w:cs="宋体" w:hint="eastAsia"/>
        </w:rPr>
        <w:t>瓦</w:t>
      </w:r>
      <w:r>
        <w:rPr>
          <w:rFonts w:cs="宋体"/>
        </w:rPr>
        <w:t>)</w:t>
      </w:r>
      <w:r>
        <w:rPr>
          <w:rFonts w:cs="宋体" w:hint="eastAsia"/>
        </w:rPr>
        <w:t>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适应区域</w:t>
      </w:r>
      <w:r>
        <w:rPr>
          <w:rFonts w:cs="宋体" w:hint="eastAsia"/>
        </w:rPr>
        <w:t>：</w:t>
      </w:r>
      <w:r>
        <w:rPr>
          <w:rFonts w:hint="eastAsia"/>
        </w:rPr>
        <w:t>适宜在全国推广养殖。</w:t>
      </w:r>
    </w:p>
    <w:p w:rsidR="00275539" w:rsidRDefault="00275539" w:rsidP="00275539">
      <w:pPr>
        <w:ind w:firstLine="422"/>
        <w:jc w:val="left"/>
        <w:rPr>
          <w:b/>
          <w:bCs/>
        </w:rPr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中国农业科学院北京畜牧兽医研究所</w:t>
      </w:r>
    </w:p>
    <w:p w:rsidR="00275539" w:rsidRDefault="00275539" w:rsidP="00275539">
      <w:pPr>
        <w:ind w:firstLine="420"/>
        <w:jc w:val="left"/>
        <w:rPr>
          <w:rFonts w:cs="宋体"/>
        </w:rPr>
      </w:pPr>
      <w:r>
        <w:rPr>
          <w:rFonts w:cs="宋体" w:hint="eastAsia"/>
        </w:rPr>
        <w:t>联系地址：北京市海淀区圆明园西路</w:t>
      </w:r>
      <w:r>
        <w:rPr>
          <w:rFonts w:cs="宋体" w:hint="eastAsia"/>
        </w:rPr>
        <w:t>2</w:t>
      </w:r>
      <w:r>
        <w:rPr>
          <w:rFonts w:cs="宋体" w:hint="eastAsia"/>
        </w:rPr>
        <w:t>号</w:t>
      </w:r>
    </w:p>
    <w:p w:rsidR="00275539" w:rsidRDefault="00275539" w:rsidP="00275539">
      <w:pPr>
        <w:ind w:firstLine="420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100193</w:t>
      </w:r>
    </w:p>
    <w:p w:rsidR="00275539" w:rsidRDefault="00275539" w:rsidP="00275539">
      <w:pPr>
        <w:ind w:firstLine="420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人：侯水生</w:t>
      </w:r>
    </w:p>
    <w:p w:rsidR="00275539" w:rsidRDefault="00275539" w:rsidP="00275539">
      <w:pPr>
        <w:ind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010-62815832</w:t>
      </w:r>
    </w:p>
    <w:p w:rsidR="00275539" w:rsidRDefault="00275539" w:rsidP="00275539">
      <w:pPr>
        <w:ind w:firstLine="420"/>
        <w:jc w:val="left"/>
        <w:rPr>
          <w:rFonts w:cs="宋体"/>
        </w:rPr>
      </w:pPr>
      <w:r>
        <w:rPr>
          <w:rFonts w:cs="宋体" w:hint="eastAsia"/>
        </w:rPr>
        <w:t>电子邮箱：</w:t>
      </w:r>
      <w:hyperlink r:id="rId7" w:history="1">
        <w:r>
          <w:rPr>
            <w:rFonts w:cs="宋体" w:hint="eastAsia"/>
          </w:rPr>
          <w:t>houss@263.net</w:t>
        </w:r>
      </w:hyperlink>
    </w:p>
    <w:p w:rsidR="00275539" w:rsidRDefault="00275539" w:rsidP="009A74D9">
      <w:pPr>
        <w:pStyle w:val="4"/>
        <w:spacing w:before="156" w:after="156"/>
        <w:ind w:firstLine="422"/>
      </w:pPr>
      <w:bookmarkStart w:id="24" w:name="_Toc375121919"/>
      <w:bookmarkStart w:id="25" w:name="_Toc375122492"/>
      <w:bookmarkStart w:id="26" w:name="_Toc381287543"/>
      <w:bookmarkStart w:id="27" w:name="_Toc21750"/>
      <w:bookmarkStart w:id="28" w:name="_Toc406755668"/>
      <w:bookmarkStart w:id="29" w:name="_Toc24006"/>
      <w:r>
        <w:rPr>
          <w:rFonts w:hint="eastAsia"/>
        </w:rPr>
        <w:t xml:space="preserve">B. </w:t>
      </w:r>
      <w:r>
        <w:rPr>
          <w:rFonts w:hint="eastAsia"/>
        </w:rPr>
        <w:t>南口</w:t>
      </w:r>
      <w:r>
        <w:rPr>
          <w:rFonts w:hint="eastAsia"/>
        </w:rPr>
        <w:t>1</w:t>
      </w:r>
      <w:r>
        <w:rPr>
          <w:rFonts w:hint="eastAsia"/>
        </w:rPr>
        <w:t>号北京鸭</w:t>
      </w:r>
      <w:bookmarkEnd w:id="24"/>
      <w:bookmarkEnd w:id="25"/>
      <w:bookmarkEnd w:id="26"/>
      <w:bookmarkEnd w:id="27"/>
      <w:bookmarkEnd w:id="28"/>
      <w:bookmarkEnd w:id="29"/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品种来源</w:t>
      </w:r>
      <w:r>
        <w:rPr>
          <w:rFonts w:cs="宋体" w:hint="eastAsia"/>
        </w:rPr>
        <w:t>：北京鸭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审定编号</w:t>
      </w:r>
      <w:r>
        <w:rPr>
          <w:rFonts w:cs="宋体" w:hint="eastAsia"/>
        </w:rPr>
        <w:t>：</w:t>
      </w:r>
      <w:proofErr w:type="gramStart"/>
      <w:r>
        <w:rPr>
          <w:rFonts w:cs="宋体" w:hint="eastAsia"/>
        </w:rPr>
        <w:t>新品种证字</w:t>
      </w:r>
      <w:proofErr w:type="gramEnd"/>
      <w:r>
        <w:rPr>
          <w:rFonts w:cs="宋体" w:hint="eastAsia"/>
        </w:rPr>
        <w:t>第</w:t>
      </w:r>
      <w:r>
        <w:rPr>
          <w:rFonts w:cs="宋体"/>
        </w:rPr>
        <w:t>3</w:t>
      </w:r>
      <w:r>
        <w:rPr>
          <w:rFonts w:cs="宋体" w:hint="eastAsia"/>
        </w:rPr>
        <w:t>号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审定情况</w:t>
      </w:r>
      <w:r>
        <w:rPr>
          <w:rFonts w:cs="宋体" w:hint="eastAsia"/>
        </w:rPr>
        <w:t>：</w:t>
      </w:r>
      <w:r>
        <w:rPr>
          <w:rFonts w:cs="宋体"/>
        </w:rPr>
        <w:t>2001</w:t>
      </w:r>
      <w:r>
        <w:rPr>
          <w:rFonts w:cs="宋体" w:hint="eastAsia"/>
        </w:rPr>
        <w:t>年</w:t>
      </w:r>
      <w:r>
        <w:rPr>
          <w:rFonts w:cs="宋体"/>
        </w:rPr>
        <w:t>1</w:t>
      </w:r>
      <w:r>
        <w:rPr>
          <w:rFonts w:cs="宋体" w:hint="eastAsia"/>
        </w:rPr>
        <w:t>月</w:t>
      </w:r>
      <w:r>
        <w:rPr>
          <w:rFonts w:cs="宋体"/>
        </w:rPr>
        <w:t>4</w:t>
      </w:r>
      <w:r>
        <w:rPr>
          <w:rFonts w:cs="宋体" w:hint="eastAsia"/>
        </w:rPr>
        <w:t>日北京市科委主持的对“九五”国家重点科技项目中的“北京鸭南口新品系培育及配套组合建立”专题进行鉴定。鉴定委员会专家一致认为：专题整体水平为国内领先，选育出的配套组合的生产性能接近国际先进水平。</w:t>
      </w:r>
      <w:r>
        <w:rPr>
          <w:rFonts w:cs="宋体"/>
        </w:rPr>
        <w:t>2006</w:t>
      </w:r>
      <w:r>
        <w:rPr>
          <w:rFonts w:cs="宋体" w:hint="eastAsia"/>
        </w:rPr>
        <w:t>年六月通过品种</w:t>
      </w:r>
      <w:r>
        <w:rPr>
          <w:rFonts w:cs="宋体" w:hint="eastAsia"/>
        </w:rPr>
        <w:lastRenderedPageBreak/>
        <w:t>审定。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特征特性：</w:t>
      </w:r>
      <w:r>
        <w:rPr>
          <w:rFonts w:cs="宋体" w:hint="eastAsia"/>
        </w:rPr>
        <w:t>北京鸭配套系遗传稳定，整齐度高，抗病力强，适应范围广，早期生长速度快、饲料报酬高、适应性和抗病力强、肉质鲜美、易育肥等特点而闻名于世，符合北京填鸭和喂鸭的饲养需要，各项指标达到国内领先水平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生产性能：</w:t>
      </w:r>
      <w:r>
        <w:rPr>
          <w:rFonts w:cs="宋体"/>
        </w:rPr>
        <w:t>2003</w:t>
      </w:r>
      <w:r>
        <w:rPr>
          <w:rFonts w:cs="宋体" w:hint="eastAsia"/>
        </w:rPr>
        <w:t>年</w:t>
      </w:r>
      <w:r>
        <w:rPr>
          <w:rFonts w:cs="宋体"/>
        </w:rPr>
        <w:t>5</w:t>
      </w:r>
      <w:r>
        <w:rPr>
          <w:rFonts w:cs="宋体" w:hint="eastAsia"/>
        </w:rPr>
        <w:t>月在中国农业大学国家家禽测定中心测定：</w:t>
      </w:r>
      <w:r>
        <w:rPr>
          <w:rFonts w:cs="宋体"/>
        </w:rPr>
        <w:t>4</w:t>
      </w:r>
      <w:r>
        <w:rPr>
          <w:rFonts w:cs="宋体" w:hint="eastAsia"/>
        </w:rPr>
        <w:t>周体重：</w:t>
      </w:r>
      <w:r>
        <w:rPr>
          <w:rFonts w:cs="宋体"/>
        </w:rPr>
        <w:t>2050.62g</w:t>
      </w:r>
      <w:r>
        <w:rPr>
          <w:rFonts w:cs="宋体" w:hint="eastAsia"/>
        </w:rPr>
        <w:t>，料肉比：</w:t>
      </w:r>
      <w:r>
        <w:rPr>
          <w:rFonts w:cs="宋体"/>
        </w:rPr>
        <w:t>1.90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；</w:t>
      </w:r>
      <w:r>
        <w:rPr>
          <w:rFonts w:cs="宋体"/>
        </w:rPr>
        <w:t>5</w:t>
      </w:r>
      <w:r>
        <w:rPr>
          <w:rFonts w:cs="宋体" w:hint="eastAsia"/>
        </w:rPr>
        <w:t>周体重：</w:t>
      </w:r>
      <w:r>
        <w:rPr>
          <w:rFonts w:cs="宋体"/>
        </w:rPr>
        <w:t>2741.00g</w:t>
      </w:r>
      <w:r>
        <w:rPr>
          <w:rFonts w:cs="宋体" w:hint="eastAsia"/>
        </w:rPr>
        <w:t>，料肉比：</w:t>
      </w:r>
      <w:r>
        <w:rPr>
          <w:rFonts w:cs="宋体"/>
        </w:rPr>
        <w:t>2.08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；</w:t>
      </w:r>
      <w:r>
        <w:rPr>
          <w:rFonts w:cs="宋体"/>
        </w:rPr>
        <w:t>6</w:t>
      </w:r>
      <w:r>
        <w:rPr>
          <w:rFonts w:cs="宋体" w:hint="eastAsia"/>
        </w:rPr>
        <w:t>周体重：</w:t>
      </w:r>
      <w:r>
        <w:rPr>
          <w:rFonts w:cs="宋体"/>
        </w:rPr>
        <w:t>3211.02g</w:t>
      </w:r>
      <w:r>
        <w:rPr>
          <w:rFonts w:cs="宋体" w:hint="eastAsia"/>
        </w:rPr>
        <w:t>，料肉比：</w:t>
      </w:r>
      <w:r>
        <w:rPr>
          <w:rFonts w:cs="宋体"/>
        </w:rPr>
        <w:t>2.23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；</w:t>
      </w:r>
      <w:r>
        <w:rPr>
          <w:rFonts w:cs="宋体"/>
        </w:rPr>
        <w:t>7</w:t>
      </w:r>
      <w:r>
        <w:rPr>
          <w:rFonts w:cs="宋体" w:hint="eastAsia"/>
        </w:rPr>
        <w:t>周体重：</w:t>
      </w:r>
      <w:r>
        <w:rPr>
          <w:rFonts w:cs="宋体"/>
        </w:rPr>
        <w:t>3520.90g</w:t>
      </w:r>
      <w:r>
        <w:rPr>
          <w:rFonts w:cs="宋体" w:hint="eastAsia"/>
        </w:rPr>
        <w:t>，料肉比：</w:t>
      </w:r>
      <w:r>
        <w:rPr>
          <w:rFonts w:cs="宋体"/>
        </w:rPr>
        <w:t>2.57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养殖要点：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饲养模式：（</w:t>
      </w:r>
      <w:r>
        <w:rPr>
          <w:rFonts w:cs="宋体" w:hint="eastAsia"/>
        </w:rPr>
        <w:t>1</w:t>
      </w:r>
      <w:r>
        <w:rPr>
          <w:rFonts w:cs="宋体" w:hint="eastAsia"/>
        </w:rPr>
        <w:t>）雏鸭采用网上饲养，中鸭和填鸭采用地面散养，地面</w:t>
      </w:r>
      <w:proofErr w:type="gramStart"/>
      <w:r>
        <w:rPr>
          <w:rFonts w:cs="宋体" w:hint="eastAsia"/>
        </w:rPr>
        <w:t>平养选择</w:t>
      </w:r>
      <w:proofErr w:type="gramEnd"/>
      <w:r>
        <w:rPr>
          <w:rFonts w:cs="宋体" w:hint="eastAsia"/>
        </w:rPr>
        <w:t>干燥、清洁垫料；（</w:t>
      </w:r>
      <w:r>
        <w:rPr>
          <w:rFonts w:cs="宋体"/>
        </w:rPr>
        <w:t>2</w:t>
      </w:r>
      <w:r>
        <w:rPr>
          <w:rFonts w:cs="宋体" w:hint="eastAsia"/>
        </w:rPr>
        <w:t>）种鸭的饲养管理一般分为育雏期、中鸭期、后备期和种鸭期四个阶段。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营养标准：各阶段营养需要和指标符合北京鸭饲养标准。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生产控制：饲养坚持“预防为主，防重于治”的方针，科学饲养，做好防疫和疫苗接种工作。严格执行南口</w:t>
      </w:r>
      <w:r>
        <w:rPr>
          <w:rFonts w:cs="宋体"/>
        </w:rPr>
        <w:t>1</w:t>
      </w:r>
      <w:r>
        <w:rPr>
          <w:rFonts w:cs="宋体" w:hint="eastAsia"/>
        </w:rPr>
        <w:t>号北京鸭操作规范。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适应区域</w:t>
      </w:r>
      <w:r>
        <w:rPr>
          <w:rFonts w:cs="宋体" w:hint="eastAsia"/>
        </w:rPr>
        <w:t>：</w:t>
      </w:r>
      <w:r>
        <w:rPr>
          <w:rFonts w:hint="eastAsia"/>
        </w:rPr>
        <w:t>适宜在全国推广养殖</w:t>
      </w:r>
      <w:r>
        <w:rPr>
          <w:rFonts w:cs="宋体" w:hint="eastAsia"/>
        </w:rPr>
        <w:t>。</w:t>
      </w:r>
    </w:p>
    <w:p w:rsidR="00275539" w:rsidRDefault="00275539" w:rsidP="00275539">
      <w:pPr>
        <w:ind w:firstLine="422"/>
        <w:jc w:val="left"/>
      </w:pPr>
      <w:r>
        <w:rPr>
          <w:rFonts w:cs="宋体" w:hint="eastAsia"/>
          <w:b/>
          <w:bCs/>
        </w:rPr>
        <w:t>技术依托单位</w:t>
      </w:r>
      <w:r>
        <w:rPr>
          <w:rFonts w:cs="宋体" w:hint="eastAsia"/>
        </w:rPr>
        <w:t>：北京市国营农场管理局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联系地址：北京市</w:t>
      </w:r>
      <w:proofErr w:type="gramStart"/>
      <w:r>
        <w:rPr>
          <w:rFonts w:cs="宋体" w:hint="eastAsia"/>
        </w:rPr>
        <w:t>大兴区德茂庄</w:t>
      </w:r>
      <w:proofErr w:type="gramEnd"/>
      <w:r>
        <w:rPr>
          <w:rFonts w:cs="宋体" w:hint="eastAsia"/>
        </w:rPr>
        <w:t>德裕街</w:t>
      </w:r>
      <w:r>
        <w:rPr>
          <w:rFonts w:cs="宋体"/>
        </w:rPr>
        <w:t>7</w:t>
      </w:r>
      <w:r>
        <w:rPr>
          <w:rFonts w:cs="宋体" w:hint="eastAsia"/>
        </w:rPr>
        <w:t>号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邮政编码：</w:t>
      </w:r>
      <w:r>
        <w:rPr>
          <w:rFonts w:cs="宋体"/>
        </w:rPr>
        <w:t>100076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人：郝金平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联系电话：</w:t>
      </w:r>
      <w:r>
        <w:rPr>
          <w:rFonts w:cs="宋体"/>
        </w:rPr>
        <w:t>010-67965862</w:t>
      </w:r>
      <w:r>
        <w:rPr>
          <w:rFonts w:cs="宋体" w:hint="eastAsia"/>
        </w:rPr>
        <w:t>转</w:t>
      </w:r>
      <w:r>
        <w:rPr>
          <w:rFonts w:cs="宋体"/>
        </w:rPr>
        <w:t>811</w:t>
      </w:r>
      <w:r>
        <w:rPr>
          <w:rFonts w:cs="宋体" w:hint="eastAsia"/>
        </w:rPr>
        <w:t>，</w:t>
      </w:r>
      <w:r>
        <w:rPr>
          <w:rFonts w:cs="宋体"/>
        </w:rPr>
        <w:t>13718393880</w:t>
      </w:r>
    </w:p>
    <w:p w:rsidR="00275539" w:rsidRDefault="00275539" w:rsidP="00275539">
      <w:pPr>
        <w:ind w:firstLine="420"/>
        <w:jc w:val="left"/>
      </w:pPr>
      <w:r>
        <w:rPr>
          <w:rFonts w:cs="宋体" w:hint="eastAsia"/>
        </w:rPr>
        <w:t>电子邮箱：</w:t>
      </w:r>
      <w:r>
        <w:rPr>
          <w:rFonts w:cs="宋体"/>
        </w:rPr>
        <w:t>hjp-hip@163.com</w:t>
      </w:r>
    </w:p>
    <w:p w:rsidR="00EC2E29" w:rsidRPr="00275539" w:rsidRDefault="00EC2E29"/>
    <w:sectPr w:rsidR="00EC2E29" w:rsidRPr="00275539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44" w:rsidRDefault="00732F44" w:rsidP="009A74D9">
      <w:r>
        <w:separator/>
      </w:r>
    </w:p>
  </w:endnote>
  <w:endnote w:type="continuationSeparator" w:id="0">
    <w:p w:rsidR="00732F44" w:rsidRDefault="00732F44" w:rsidP="009A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44" w:rsidRDefault="00732F44" w:rsidP="009A74D9">
      <w:r>
        <w:separator/>
      </w:r>
    </w:p>
  </w:footnote>
  <w:footnote w:type="continuationSeparator" w:id="0">
    <w:p w:rsidR="00732F44" w:rsidRDefault="00732F44" w:rsidP="009A7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5C8B"/>
    <w:multiLevelType w:val="multilevel"/>
    <w:tmpl w:val="3ECF5C8B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539"/>
    <w:rsid w:val="0010029D"/>
    <w:rsid w:val="00275539"/>
    <w:rsid w:val="00732F44"/>
    <w:rsid w:val="009A74D9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27553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75539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275539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75539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75539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75539"/>
    <w:rPr>
      <w:rFonts w:ascii="Arial" w:eastAsia="宋体" w:hAnsi="Arial" w:cs="Times New Roman"/>
      <w:b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A7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4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4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s@26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2</cp:revision>
  <dcterms:created xsi:type="dcterms:W3CDTF">2015-09-17T02:52:00Z</dcterms:created>
  <dcterms:modified xsi:type="dcterms:W3CDTF">2015-09-22T08:15:00Z</dcterms:modified>
</cp:coreProperties>
</file>