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C2" w:rsidRDefault="00BE79C2" w:rsidP="00670781">
      <w:pPr>
        <w:pStyle w:val="3"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jc w:val="left"/>
        <w:rPr>
          <w:rFonts w:ascii="Times New Roman" w:hAnsi="Times New Roman"/>
          <w:sz w:val="28"/>
          <w:szCs w:val="28"/>
        </w:rPr>
      </w:pPr>
      <w:bookmarkStart w:id="0" w:name="_Toc375121928"/>
      <w:bookmarkStart w:id="1" w:name="_Toc375122289"/>
      <w:bookmarkStart w:id="2" w:name="_Toc375122501"/>
      <w:bookmarkStart w:id="3" w:name="_Toc381287551"/>
      <w:bookmarkStart w:id="4" w:name="_Toc9949"/>
      <w:bookmarkStart w:id="5" w:name="_Toc27320"/>
      <w:bookmarkStart w:id="6" w:name="_Toc406755676"/>
      <w:bookmarkStart w:id="7" w:name="_Toc407091116"/>
      <w:bookmarkStart w:id="8" w:name="_Toc21875"/>
      <w:r>
        <w:rPr>
          <w:rFonts w:ascii="Times New Roman" w:hAnsi="Times New Roman" w:hint="eastAsia"/>
          <w:sz w:val="28"/>
          <w:szCs w:val="28"/>
        </w:rPr>
        <w:t>蛋鸡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E79C2" w:rsidRDefault="00BE79C2" w:rsidP="00670781">
      <w:pPr>
        <w:pStyle w:val="4"/>
        <w:spacing w:before="156" w:after="156"/>
        <w:ind w:firstLine="422"/>
      </w:pPr>
      <w:bookmarkStart w:id="9" w:name="_Toc375121929"/>
      <w:bookmarkStart w:id="10" w:name="_Toc375122502"/>
      <w:bookmarkStart w:id="11" w:name="_Toc381287552"/>
      <w:bookmarkStart w:id="12" w:name="_Toc31730"/>
      <w:bookmarkStart w:id="13" w:name="_Toc406755677"/>
      <w:bookmarkStart w:id="14" w:name="_Toc4810"/>
      <w:r>
        <w:rPr>
          <w:rFonts w:hint="eastAsia"/>
        </w:rPr>
        <w:t xml:space="preserve">A. </w:t>
      </w:r>
      <w:r>
        <w:rPr>
          <w:rFonts w:hint="eastAsia"/>
        </w:rPr>
        <w:t>京粉</w:t>
      </w:r>
      <w:r>
        <w:rPr>
          <w:rFonts w:hint="eastAsia"/>
        </w:rPr>
        <w:t>2</w:t>
      </w:r>
      <w:r>
        <w:rPr>
          <w:rFonts w:hint="eastAsia"/>
        </w:rPr>
        <w:t>号蛋鸡配套系</w:t>
      </w:r>
      <w:bookmarkEnd w:id="9"/>
      <w:bookmarkEnd w:id="10"/>
      <w:bookmarkEnd w:id="11"/>
      <w:bookmarkEnd w:id="12"/>
      <w:bookmarkEnd w:id="13"/>
      <w:bookmarkEnd w:id="14"/>
    </w:p>
    <w:p w:rsidR="00BE79C2" w:rsidRDefault="00BE79C2" w:rsidP="00BE79C2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：由</w:t>
      </w:r>
      <w:r>
        <w:rPr>
          <w:rFonts w:hint="eastAsia"/>
          <w:kern w:val="0"/>
        </w:rPr>
        <w:t>北京市华都峪口禽业有限责任公司自主培育</w:t>
      </w:r>
      <w:r>
        <w:rPr>
          <w:rFonts w:hint="eastAsia"/>
        </w:rPr>
        <w:t>。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审定情况</w:t>
      </w:r>
      <w:r>
        <w:rPr>
          <w:rFonts w:hint="eastAsia"/>
        </w:rPr>
        <w:t>：该品种通过国家畜禽遗传资源委员会审定，并获得《畜禽新品种（配套系）证书》。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审定编号</w:t>
      </w:r>
      <w:r>
        <w:rPr>
          <w:rFonts w:hint="eastAsia"/>
        </w:rPr>
        <w:t>: (</w:t>
      </w:r>
      <w:r>
        <w:rPr>
          <w:rFonts w:hint="eastAsia"/>
        </w:rPr>
        <w:t>农</w:t>
      </w:r>
      <w:r>
        <w:rPr>
          <w:rFonts w:hint="eastAsia"/>
        </w:rPr>
        <w:t>09)</w:t>
      </w:r>
      <w:proofErr w:type="gramStart"/>
      <w:r>
        <w:rPr>
          <w:rFonts w:hint="eastAsia"/>
        </w:rPr>
        <w:t>新品种证字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52</w:t>
      </w:r>
      <w:r>
        <w:rPr>
          <w:rFonts w:hint="eastAsia"/>
        </w:rPr>
        <w:t>号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特征特性</w:t>
      </w:r>
      <w:r>
        <w:rPr>
          <w:rFonts w:hint="eastAsia"/>
        </w:rPr>
        <w:t>：</w:t>
      </w:r>
      <w:r>
        <w:rPr>
          <w:rStyle w:val="a3"/>
          <w:rFonts w:cs="仿宋_GB2312" w:hint="eastAsia"/>
          <w:b w:val="0"/>
          <w:bCs w:val="0"/>
        </w:rPr>
        <w:t>1.</w:t>
      </w:r>
      <w:r>
        <w:rPr>
          <w:rStyle w:val="a3"/>
          <w:rFonts w:cs="仿宋_GB2312" w:hint="eastAsia"/>
          <w:b w:val="0"/>
          <w:bCs w:val="0"/>
        </w:rPr>
        <w:t>品种正。</w:t>
      </w:r>
      <w:r>
        <w:rPr>
          <w:rFonts w:hint="eastAsia"/>
        </w:rPr>
        <w:t>主要体现在体型、外貌和蛋色三方面。</w:t>
      </w:r>
      <w:proofErr w:type="gramStart"/>
      <w:r>
        <w:rPr>
          <w:rFonts w:hint="eastAsia"/>
        </w:rPr>
        <w:t>商品代鸡群体</w:t>
      </w:r>
      <w:proofErr w:type="gramEnd"/>
      <w:r>
        <w:rPr>
          <w:rFonts w:hint="eastAsia"/>
        </w:rPr>
        <w:t>型紧凑、整齐匀称，外观羽毛颜色均为白色，蛋壳颜色为浅褐色，色泽均匀。</w:t>
      </w:r>
      <w:r>
        <w:rPr>
          <w:rStyle w:val="a3"/>
          <w:rFonts w:cs="仿宋_GB2312" w:hint="eastAsia"/>
          <w:b w:val="0"/>
          <w:bCs w:val="0"/>
        </w:rPr>
        <w:t>2.</w:t>
      </w:r>
      <w:r>
        <w:rPr>
          <w:rStyle w:val="a3"/>
          <w:rFonts w:cs="仿宋_GB2312" w:hint="eastAsia"/>
          <w:b w:val="0"/>
          <w:bCs w:val="0"/>
        </w:rPr>
        <w:t>繁殖高。</w:t>
      </w:r>
      <w:r>
        <w:rPr>
          <w:rFonts w:hint="eastAsia"/>
        </w:rPr>
        <w:t>体现在产蛋数多、孵化率高、健母雏率高。</w:t>
      </w:r>
      <w:r>
        <w:rPr>
          <w:rStyle w:val="a3"/>
          <w:rFonts w:cs="仿宋_GB2312" w:hint="eastAsia"/>
          <w:b w:val="0"/>
          <w:bCs w:val="0"/>
        </w:rPr>
        <w:t>3.</w:t>
      </w:r>
      <w:r>
        <w:rPr>
          <w:rStyle w:val="a3"/>
          <w:rFonts w:cs="仿宋_GB2312" w:hint="eastAsia"/>
          <w:b w:val="0"/>
          <w:bCs w:val="0"/>
        </w:rPr>
        <w:t>耐高温。</w:t>
      </w:r>
      <w:r>
        <w:rPr>
          <w:rFonts w:hint="eastAsia"/>
        </w:rPr>
        <w:t>适应性强，表现为能够耐受高温高湿的特殊环境，适合在我国南方地区进行规模化养殖。</w:t>
      </w:r>
      <w:r>
        <w:rPr>
          <w:rStyle w:val="a3"/>
          <w:rFonts w:cs="仿宋_GB2312" w:hint="eastAsia"/>
          <w:b w:val="0"/>
          <w:bCs w:val="0"/>
        </w:rPr>
        <w:t>4.</w:t>
      </w:r>
      <w:r>
        <w:rPr>
          <w:rStyle w:val="a3"/>
          <w:rFonts w:cs="仿宋_GB2312" w:hint="eastAsia"/>
          <w:b w:val="0"/>
          <w:bCs w:val="0"/>
        </w:rPr>
        <w:t>无啄癖。</w:t>
      </w:r>
      <w:r>
        <w:rPr>
          <w:rFonts w:hint="eastAsia"/>
        </w:rPr>
        <w:t>性情温和，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抱窝，无啄</w:t>
      </w:r>
      <w:proofErr w:type="gramStart"/>
      <w:r>
        <w:rPr>
          <w:rFonts w:hint="eastAsia"/>
        </w:rPr>
        <w:t>肛</w:t>
      </w:r>
      <w:proofErr w:type="gramEnd"/>
      <w:r>
        <w:rPr>
          <w:rFonts w:hint="eastAsia"/>
        </w:rPr>
        <w:t>啄羽等不良习性。</w:t>
      </w:r>
      <w:r>
        <w:rPr>
          <w:rStyle w:val="a3"/>
          <w:rFonts w:cs="仿宋_GB2312" w:hint="eastAsia"/>
          <w:b w:val="0"/>
          <w:bCs w:val="0"/>
        </w:rPr>
        <w:t>5.</w:t>
      </w:r>
      <w:proofErr w:type="gramStart"/>
      <w:r>
        <w:rPr>
          <w:rStyle w:val="a3"/>
          <w:rFonts w:cs="仿宋_GB2312" w:hint="eastAsia"/>
          <w:b w:val="0"/>
          <w:bCs w:val="0"/>
        </w:rPr>
        <w:t>不</w:t>
      </w:r>
      <w:proofErr w:type="gramEnd"/>
      <w:r>
        <w:rPr>
          <w:rStyle w:val="a3"/>
          <w:rFonts w:cs="仿宋_GB2312" w:hint="eastAsia"/>
          <w:b w:val="0"/>
          <w:bCs w:val="0"/>
        </w:rPr>
        <w:t>抱窝</w:t>
      </w:r>
      <w:r>
        <w:rPr>
          <w:rFonts w:hint="eastAsia"/>
        </w:rPr>
        <w:t>。产蛋期适应性强，生产性能稳定。</w:t>
      </w:r>
      <w:r>
        <w:rPr>
          <w:rStyle w:val="a3"/>
          <w:rFonts w:cs="仿宋_GB2312" w:hint="eastAsia"/>
          <w:b w:val="0"/>
          <w:bCs w:val="0"/>
        </w:rPr>
        <w:t>6.</w:t>
      </w:r>
      <w:r>
        <w:rPr>
          <w:rStyle w:val="a3"/>
          <w:rFonts w:cs="仿宋_GB2312" w:hint="eastAsia"/>
          <w:b w:val="0"/>
          <w:bCs w:val="0"/>
        </w:rPr>
        <w:t>死淘低。</w:t>
      </w:r>
      <w:r>
        <w:rPr>
          <w:rFonts w:hint="eastAsia"/>
        </w:rPr>
        <w:t>成活率高（育雏育成期成活率</w:t>
      </w:r>
      <w:r>
        <w:rPr>
          <w:rFonts w:hint="eastAsia"/>
        </w:rPr>
        <w:t>99%</w:t>
      </w:r>
      <w:r>
        <w:rPr>
          <w:rFonts w:hint="eastAsia"/>
        </w:rPr>
        <w:t>，产蛋期成活率</w:t>
      </w:r>
      <w:r>
        <w:rPr>
          <w:rFonts w:hint="eastAsia"/>
        </w:rPr>
        <w:t>98%</w:t>
      </w:r>
      <w:r>
        <w:rPr>
          <w:rFonts w:hint="eastAsia"/>
        </w:rPr>
        <w:t>），抗病性强。</w:t>
      </w:r>
      <w:r>
        <w:rPr>
          <w:rFonts w:hint="eastAsia"/>
        </w:rPr>
        <w:t xml:space="preserve">  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产量表现</w:t>
      </w:r>
      <w:r>
        <w:rPr>
          <w:rFonts w:hint="eastAsia"/>
        </w:rPr>
        <w:t>：商品代蛋鸡</w:t>
      </w:r>
      <w:r>
        <w:rPr>
          <w:rFonts w:hint="eastAsia"/>
        </w:rPr>
        <w:t>72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饲养日产蛋数高达</w:t>
      </w:r>
      <w:r>
        <w:rPr>
          <w:rFonts w:hint="eastAsia"/>
        </w:rPr>
        <w:t>310-318</w:t>
      </w:r>
      <w:r>
        <w:rPr>
          <w:rFonts w:hint="eastAsia"/>
        </w:rPr>
        <w:t>个，产蛋总重</w:t>
      </w:r>
      <w:r>
        <w:rPr>
          <w:rFonts w:hint="eastAsia"/>
        </w:rPr>
        <w:t>19.5-20.1</w:t>
      </w:r>
      <w:r>
        <w:rPr>
          <w:rFonts w:hint="eastAsia"/>
        </w:rPr>
        <w:t>千克；父母代种鸡受精率</w:t>
      </w:r>
      <w:r>
        <w:rPr>
          <w:rFonts w:hint="eastAsia"/>
        </w:rPr>
        <w:t>92</w:t>
      </w:r>
      <w:r w:rsidR="00670781">
        <w:rPr>
          <w:rFonts w:hint="eastAsia"/>
        </w:rPr>
        <w:t>%</w:t>
      </w:r>
      <w:r>
        <w:rPr>
          <w:rFonts w:hint="eastAsia"/>
        </w:rPr>
        <w:t>-94%</w:t>
      </w:r>
      <w:r>
        <w:rPr>
          <w:rFonts w:hint="eastAsia"/>
        </w:rPr>
        <w:t>，受精蛋孵化率</w:t>
      </w:r>
      <w:r>
        <w:rPr>
          <w:rFonts w:hint="eastAsia"/>
        </w:rPr>
        <w:t>93</w:t>
      </w:r>
      <w:r w:rsidR="00670781">
        <w:rPr>
          <w:rFonts w:hint="eastAsia"/>
        </w:rPr>
        <w:t>%</w:t>
      </w:r>
      <w:r>
        <w:rPr>
          <w:rFonts w:hint="eastAsia"/>
        </w:rPr>
        <w:t>-96%</w:t>
      </w:r>
      <w:r>
        <w:rPr>
          <w:rFonts w:hint="eastAsia"/>
        </w:rPr>
        <w:t>，只</w:t>
      </w:r>
      <w:proofErr w:type="gramStart"/>
      <w:r>
        <w:rPr>
          <w:rFonts w:hint="eastAsia"/>
        </w:rPr>
        <w:t>鸡年产健母雏</w:t>
      </w:r>
      <w:proofErr w:type="gramEnd"/>
      <w:r>
        <w:rPr>
          <w:rFonts w:hint="eastAsia"/>
        </w:rPr>
        <w:t>100-104</w:t>
      </w:r>
      <w:r>
        <w:rPr>
          <w:rFonts w:hint="eastAsia"/>
        </w:rPr>
        <w:t>只。</w:t>
      </w:r>
    </w:p>
    <w:p w:rsidR="00BE79C2" w:rsidRDefault="00BE79C2" w:rsidP="00BE79C2">
      <w:pPr>
        <w:ind w:firstLine="422"/>
        <w:rPr>
          <w:b/>
        </w:rPr>
      </w:pPr>
      <w:r>
        <w:rPr>
          <w:rFonts w:hint="eastAsia"/>
          <w:b/>
        </w:rPr>
        <w:t>养殖技术要点：</w:t>
      </w:r>
    </w:p>
    <w:p w:rsidR="00BE79C2" w:rsidRDefault="00BE79C2" w:rsidP="00BE79C2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育雏育成期饲养管理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）饮水管理：</w:t>
      </w:r>
      <w:proofErr w:type="gramStart"/>
      <w:r>
        <w:rPr>
          <w:rFonts w:hint="eastAsia"/>
        </w:rPr>
        <w:t>雏鸡到舍后</w:t>
      </w:r>
      <w:proofErr w:type="gramEnd"/>
      <w:r>
        <w:rPr>
          <w:rFonts w:hint="eastAsia"/>
        </w:rPr>
        <w:t>要及早饮水，有利于雏鸡</w:t>
      </w:r>
      <w:proofErr w:type="gramStart"/>
      <w:r>
        <w:rPr>
          <w:rFonts w:hint="eastAsia"/>
        </w:rPr>
        <w:t>体内软黄</w:t>
      </w:r>
      <w:proofErr w:type="gramEnd"/>
      <w:r>
        <w:rPr>
          <w:rFonts w:hint="eastAsia"/>
        </w:rPr>
        <w:t>营养物质的吸收和维持体内的代谢平衡。初饮时最好选择温开水，前</w:t>
      </w:r>
      <w:r>
        <w:rPr>
          <w:rFonts w:hint="eastAsia"/>
        </w:rPr>
        <w:t>2-3</w:t>
      </w:r>
      <w:r>
        <w:rPr>
          <w:rFonts w:hint="eastAsia"/>
        </w:rPr>
        <w:t>天在水中添加葡萄糖、水溶性多维等。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）饲料管理：雏鸡要</w:t>
      </w:r>
      <w:proofErr w:type="gramStart"/>
      <w:r>
        <w:rPr>
          <w:rFonts w:hint="eastAsia"/>
        </w:rPr>
        <w:t>及早开</w:t>
      </w:r>
      <w:proofErr w:type="gramEnd"/>
      <w:r>
        <w:rPr>
          <w:rFonts w:hint="eastAsia"/>
        </w:rPr>
        <w:t>食，少喂勤添；雏鸡从</w:t>
      </w:r>
      <w:r>
        <w:rPr>
          <w:rFonts w:hint="eastAsia"/>
        </w:rPr>
        <w:t>1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开始饲喂含</w:t>
      </w:r>
      <w:r>
        <w:rPr>
          <w:rFonts w:hint="eastAsia"/>
        </w:rPr>
        <w:t>19.5</w:t>
      </w:r>
      <w:r>
        <w:rPr>
          <w:rFonts w:hint="eastAsia"/>
        </w:rPr>
        <w:t>％蛋白的高能量、营养平衡的幼雏料，其目的是达到良好的骨架发育。</w:t>
      </w:r>
      <w:proofErr w:type="gramStart"/>
      <w:r>
        <w:rPr>
          <w:rFonts w:hint="eastAsia"/>
        </w:rPr>
        <w:t>进雏后的</w:t>
      </w:r>
      <w:proofErr w:type="gramEnd"/>
      <w:r>
        <w:rPr>
          <w:rFonts w:hint="eastAsia"/>
        </w:rPr>
        <w:t>第一周，采用少量多次的饲喂方式，并让雏鸡尽快学会使用喂料设备。至</w:t>
      </w:r>
      <w:r>
        <w:rPr>
          <w:rFonts w:hint="eastAsia"/>
        </w:rPr>
        <w:t>6-7</w:t>
      </w:r>
      <w:r>
        <w:rPr>
          <w:rFonts w:hint="eastAsia"/>
        </w:rPr>
        <w:t>周龄时将饲料由育雏期饲料</w:t>
      </w:r>
      <w:proofErr w:type="gramStart"/>
      <w:r>
        <w:rPr>
          <w:rFonts w:hint="eastAsia"/>
        </w:rPr>
        <w:t>更换成育成</w:t>
      </w:r>
      <w:proofErr w:type="gramEnd"/>
      <w:r>
        <w:rPr>
          <w:rFonts w:hint="eastAsia"/>
        </w:rPr>
        <w:t>期饲料；</w:t>
      </w:r>
      <w:r>
        <w:rPr>
          <w:rFonts w:hint="eastAsia"/>
        </w:rPr>
        <w:t>16-17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龄将育</w:t>
      </w:r>
      <w:proofErr w:type="gramEnd"/>
      <w:r>
        <w:rPr>
          <w:rFonts w:hint="eastAsia"/>
        </w:rPr>
        <w:t>成期饲料更换成产蛋前期过渡饲料，以利于骨骼中钙储备；产蛋率达</w:t>
      </w:r>
      <w:r>
        <w:rPr>
          <w:rFonts w:hint="eastAsia"/>
        </w:rPr>
        <w:t>5%</w:t>
      </w:r>
      <w:r>
        <w:rPr>
          <w:rFonts w:hint="eastAsia"/>
        </w:rPr>
        <w:t>以上（大约</w:t>
      </w:r>
      <w:r>
        <w:rPr>
          <w:rFonts w:hint="eastAsia"/>
        </w:rPr>
        <w:t>19</w:t>
      </w:r>
      <w:r>
        <w:rPr>
          <w:rFonts w:hint="eastAsia"/>
        </w:rPr>
        <w:t>周龄）时，更换高峰期饲料；每次换料至少应有</w:t>
      </w:r>
      <w:r>
        <w:rPr>
          <w:rFonts w:hint="eastAsia"/>
        </w:rPr>
        <w:t>1</w:t>
      </w:r>
      <w:r>
        <w:rPr>
          <w:rFonts w:hint="eastAsia"/>
        </w:rPr>
        <w:t>周的过渡时间。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）温湿度管理：多采用水暖供温，暖气安装在两侧墙上。育雏</w:t>
      </w:r>
      <w:proofErr w:type="gramStart"/>
      <w:r>
        <w:rPr>
          <w:rFonts w:hint="eastAsia"/>
        </w:rPr>
        <w:t>期保持</w:t>
      </w:r>
      <w:proofErr w:type="gramEnd"/>
      <w:r>
        <w:rPr>
          <w:rFonts w:hint="eastAsia"/>
        </w:rPr>
        <w:t>温度的适宜、均匀，舍内各处温度要求保持一致。</w:t>
      </w:r>
      <w:proofErr w:type="gramStart"/>
      <w:r>
        <w:rPr>
          <w:rFonts w:hint="eastAsia"/>
        </w:rPr>
        <w:t>脱温时</w:t>
      </w:r>
      <w:proofErr w:type="gramEnd"/>
      <w:r>
        <w:rPr>
          <w:rFonts w:hint="eastAsia"/>
        </w:rPr>
        <w:t>平稳过渡，制定目标温度</w:t>
      </w:r>
      <w:proofErr w:type="gramStart"/>
      <w:r>
        <w:rPr>
          <w:rFonts w:hint="eastAsia"/>
        </w:rPr>
        <w:t>和脱温计划</w:t>
      </w:r>
      <w:proofErr w:type="gramEnd"/>
      <w:r>
        <w:rPr>
          <w:rFonts w:hint="eastAsia"/>
        </w:rPr>
        <w:t>，</w:t>
      </w:r>
      <w:r>
        <w:rPr>
          <w:rFonts w:hint="eastAsia"/>
        </w:rPr>
        <w:t>42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目标温度为</w:t>
      </w:r>
      <w:r>
        <w:rPr>
          <w:rFonts w:hint="eastAsia"/>
        </w:rPr>
        <w:t>23</w:t>
      </w:r>
      <w:r>
        <w:rPr>
          <w:rFonts w:hint="eastAsia"/>
        </w:rPr>
        <w:t>℃，在育雏期每隔</w:t>
      </w:r>
      <w:r>
        <w:rPr>
          <w:rFonts w:hint="eastAsia"/>
        </w:rPr>
        <w:t>3</w:t>
      </w:r>
      <w:r>
        <w:rPr>
          <w:rFonts w:hint="eastAsia"/>
        </w:rPr>
        <w:t>天降</w:t>
      </w:r>
      <w:r>
        <w:rPr>
          <w:rFonts w:hint="eastAsia"/>
        </w:rPr>
        <w:t>1</w:t>
      </w:r>
      <w:r>
        <w:rPr>
          <w:rFonts w:hint="eastAsia"/>
        </w:rPr>
        <w:t>℃，从而达到温度平稳过渡。育成期将温度控制在</w:t>
      </w:r>
      <w:r>
        <w:rPr>
          <w:rFonts w:hint="eastAsia"/>
        </w:rPr>
        <w:t>18-22</w:t>
      </w:r>
      <w:r>
        <w:rPr>
          <w:rFonts w:hint="eastAsia"/>
        </w:rPr>
        <w:t>℃，每天温差不超过</w:t>
      </w:r>
      <w:r>
        <w:rPr>
          <w:rFonts w:hint="eastAsia"/>
        </w:rPr>
        <w:t>2</w:t>
      </w:r>
      <w:r>
        <w:rPr>
          <w:rFonts w:hint="eastAsia"/>
        </w:rPr>
        <w:t>℃；夏季高温时期，安装水帘降温系统，将温度控制在</w:t>
      </w:r>
      <w:r>
        <w:rPr>
          <w:rFonts w:hint="eastAsia"/>
        </w:rPr>
        <w:t>28</w:t>
      </w:r>
      <w:r>
        <w:rPr>
          <w:rFonts w:hint="eastAsia"/>
        </w:rPr>
        <w:t>℃以内；冬季舍内温度不低于</w:t>
      </w:r>
      <w:r>
        <w:rPr>
          <w:rFonts w:hint="eastAsia"/>
        </w:rPr>
        <w:t>13</w:t>
      </w:r>
      <w:r>
        <w:rPr>
          <w:rFonts w:hint="eastAsia"/>
        </w:rPr>
        <w:t>℃。育雏初期，舍内的相对湿度保持在</w:t>
      </w:r>
      <w:r>
        <w:rPr>
          <w:rFonts w:hint="eastAsia"/>
        </w:rPr>
        <w:t>60-70</w:t>
      </w:r>
      <w:r>
        <w:rPr>
          <w:rFonts w:hint="eastAsia"/>
        </w:rPr>
        <w:t>％，湿度主要根据湿度计随时观看，</w:t>
      </w:r>
      <w:proofErr w:type="gramStart"/>
      <w:r>
        <w:rPr>
          <w:rFonts w:hint="eastAsia"/>
        </w:rPr>
        <w:t>湿度低要及时</w:t>
      </w:r>
      <w:proofErr w:type="gramEnd"/>
      <w:r>
        <w:rPr>
          <w:rFonts w:hint="eastAsia"/>
        </w:rPr>
        <w:t>采取措施。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）通风管理：采用横向式通风方式。育雏前期以保温为主、通风为辅；育雏后期逐渐增加通风量。通风前先升高舍内温度</w:t>
      </w:r>
      <w:r>
        <w:rPr>
          <w:rFonts w:hint="eastAsia"/>
        </w:rPr>
        <w:t>1-2</w:t>
      </w:r>
      <w:r>
        <w:rPr>
          <w:rFonts w:hint="eastAsia"/>
        </w:rPr>
        <w:t>℃，然后再排风。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）光照管理：育雏期光照时间和光照强度直接影响雏鸡采食量和体重增长。</w:t>
      </w:r>
      <w:r>
        <w:rPr>
          <w:rFonts w:hint="eastAsia"/>
        </w:rPr>
        <w:t>[15]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周光照时间控制在</w:t>
      </w:r>
      <w:r>
        <w:rPr>
          <w:rFonts w:hint="eastAsia"/>
        </w:rPr>
        <w:t>22-24</w:t>
      </w:r>
      <w:r>
        <w:rPr>
          <w:rFonts w:hint="eastAsia"/>
        </w:rPr>
        <w:t>小时，光照强度控制在</w:t>
      </w:r>
      <w:r>
        <w:rPr>
          <w:rFonts w:hint="eastAsia"/>
        </w:rPr>
        <w:t>30Lux</w:t>
      </w:r>
      <w:r>
        <w:rPr>
          <w:rFonts w:hint="eastAsia"/>
        </w:rPr>
        <w:t>以上；</w:t>
      </w:r>
      <w:r>
        <w:rPr>
          <w:rFonts w:hint="eastAsia"/>
        </w:rPr>
        <w:t>2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以后每周减少</w:t>
      </w:r>
      <w:r>
        <w:rPr>
          <w:rFonts w:hint="eastAsia"/>
        </w:rPr>
        <w:t>2</w:t>
      </w:r>
      <w:r>
        <w:rPr>
          <w:rFonts w:hint="eastAsia"/>
        </w:rPr>
        <w:t>小时，直到</w:t>
      </w:r>
      <w:r>
        <w:rPr>
          <w:rFonts w:hint="eastAsia"/>
        </w:rPr>
        <w:t>9</w:t>
      </w:r>
      <w:r>
        <w:rPr>
          <w:rFonts w:hint="eastAsia"/>
        </w:rPr>
        <w:t>小时光照，光照强度逐渐过渡到</w:t>
      </w:r>
      <w:r>
        <w:rPr>
          <w:rFonts w:hint="eastAsia"/>
        </w:rPr>
        <w:t>5-10Lux</w:t>
      </w:r>
      <w:r>
        <w:rPr>
          <w:rFonts w:hint="eastAsia"/>
        </w:rPr>
        <w:t>。育成期要实施恒定的光照程序，不能延长。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）分群管理：随着鸡群日龄的增大，笼内的密度也越来越大，养殖过程中就要及时的进行分群管理。栋舍内是三层笼位，</w:t>
      </w:r>
      <w:r>
        <w:rPr>
          <w:rFonts w:hint="eastAsia"/>
        </w:rPr>
        <w:t>1</w:t>
      </w:r>
      <w:r>
        <w:rPr>
          <w:rFonts w:hint="eastAsia"/>
        </w:rPr>
        <w:t>日龄时只装上层笼，</w:t>
      </w:r>
      <w:r>
        <w:rPr>
          <w:rFonts w:hint="eastAsia"/>
        </w:rPr>
        <w:t>6-7</w:t>
      </w:r>
      <w:r>
        <w:rPr>
          <w:rFonts w:hint="eastAsia"/>
        </w:rPr>
        <w:t>日龄时就要分入二层，</w:t>
      </w:r>
      <w:r>
        <w:rPr>
          <w:rFonts w:hint="eastAsia"/>
        </w:rPr>
        <w:t xml:space="preserve"> 25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左右分入三层。分群标准是从每个笼内挑出二分之一较大的雏鸡放入下一层笼中。在育</w:t>
      </w:r>
      <w:proofErr w:type="gramStart"/>
      <w:r>
        <w:rPr>
          <w:rFonts w:hint="eastAsia"/>
        </w:rPr>
        <w:t>成期间</w:t>
      </w:r>
      <w:proofErr w:type="gramEnd"/>
      <w:r>
        <w:rPr>
          <w:rFonts w:hint="eastAsia"/>
        </w:rPr>
        <w:t>挑出个体弱小的鸡群进行集中饲养，使其尽快达到标准体重。</w:t>
      </w:r>
    </w:p>
    <w:p w:rsidR="00BE79C2" w:rsidRDefault="00BE79C2" w:rsidP="00BE79C2">
      <w:pPr>
        <w:ind w:firstLine="420"/>
      </w:pPr>
      <w:r>
        <w:rPr>
          <w:rFonts w:hint="eastAsia"/>
        </w:rPr>
        <w:t>参照鸡群周转计划及鸡群生长速度安排</w:t>
      </w:r>
      <w:proofErr w:type="gramStart"/>
      <w:r>
        <w:rPr>
          <w:rFonts w:hint="eastAsia"/>
        </w:rPr>
        <w:t>具体转群时间</w:t>
      </w:r>
      <w:proofErr w:type="gramEnd"/>
      <w:r>
        <w:rPr>
          <w:rFonts w:hint="eastAsia"/>
        </w:rPr>
        <w:t>。采用三段式饲养种鸡，一般</w:t>
      </w:r>
      <w:r>
        <w:rPr>
          <w:rFonts w:hint="eastAsia"/>
        </w:rPr>
        <w:t>8-9</w:t>
      </w:r>
      <w:r>
        <w:rPr>
          <w:rFonts w:hint="eastAsia"/>
        </w:rPr>
        <w:t>周龄时安排鸡群由育雏舍转入育成舍；</w:t>
      </w:r>
      <w:r>
        <w:rPr>
          <w:rFonts w:hint="eastAsia"/>
        </w:rPr>
        <w:t>16-18</w:t>
      </w:r>
      <w:r>
        <w:rPr>
          <w:rFonts w:hint="eastAsia"/>
        </w:rPr>
        <w:t>周龄时安排</w:t>
      </w:r>
      <w:proofErr w:type="gramStart"/>
      <w:r>
        <w:rPr>
          <w:rFonts w:hint="eastAsia"/>
        </w:rPr>
        <w:t>鸡群由育成</w:t>
      </w:r>
      <w:proofErr w:type="gramEnd"/>
      <w:r>
        <w:rPr>
          <w:rFonts w:hint="eastAsia"/>
        </w:rPr>
        <w:t>舍转入蛋鸡舍，最晚不超过</w:t>
      </w:r>
      <w:r>
        <w:rPr>
          <w:rFonts w:hint="eastAsia"/>
        </w:rPr>
        <w:t>18</w:t>
      </w:r>
      <w:r>
        <w:rPr>
          <w:rFonts w:hint="eastAsia"/>
        </w:rPr>
        <w:t>周龄，以尽可能减少对开产蛋鸡的应激。</w:t>
      </w:r>
      <w:proofErr w:type="gramStart"/>
      <w:r>
        <w:rPr>
          <w:rFonts w:hint="eastAsia"/>
        </w:rPr>
        <w:t>转群时间</w:t>
      </w:r>
      <w:proofErr w:type="gramEnd"/>
      <w:r>
        <w:rPr>
          <w:rFonts w:hint="eastAsia"/>
        </w:rPr>
        <w:t>段一般选择在夏季凉爽的早晨，</w:t>
      </w:r>
      <w:r>
        <w:rPr>
          <w:rFonts w:hint="eastAsia"/>
        </w:rPr>
        <w:lastRenderedPageBreak/>
        <w:t>冬季选择在气温较高的中午进行。</w:t>
      </w:r>
    </w:p>
    <w:p w:rsidR="00BE79C2" w:rsidRDefault="00BE79C2" w:rsidP="00BE79C2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产蛋期饲养管理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）产蛋期的饲养管理（</w:t>
      </w:r>
      <w:r>
        <w:rPr>
          <w:rFonts w:hint="eastAsia"/>
        </w:rPr>
        <w:t>19-22</w:t>
      </w:r>
      <w:r>
        <w:rPr>
          <w:rFonts w:hint="eastAsia"/>
        </w:rPr>
        <w:t>周龄）</w:t>
      </w:r>
    </w:p>
    <w:p w:rsidR="00BE79C2" w:rsidRDefault="00BE79C2" w:rsidP="00BE79C2">
      <w:pPr>
        <w:ind w:firstLine="420"/>
      </w:pPr>
      <w:r>
        <w:rPr>
          <w:rFonts w:hint="eastAsia"/>
        </w:rPr>
        <w:t>①换料管理：产蛋率达</w:t>
      </w:r>
      <w:r>
        <w:rPr>
          <w:rFonts w:hint="eastAsia"/>
        </w:rPr>
        <w:t>5%</w:t>
      </w:r>
      <w:r>
        <w:rPr>
          <w:rFonts w:hint="eastAsia"/>
        </w:rPr>
        <w:t>以上时，更换高峰期饲料。</w:t>
      </w:r>
    </w:p>
    <w:p w:rsidR="00BE79C2" w:rsidRDefault="00BE79C2" w:rsidP="00BE79C2">
      <w:pPr>
        <w:ind w:firstLine="420"/>
      </w:pPr>
      <w:r>
        <w:rPr>
          <w:rFonts w:hint="eastAsia"/>
        </w:rPr>
        <w:t>②体重管理：每周监测体重，及时分群挂历，确保体重达标。</w:t>
      </w:r>
    </w:p>
    <w:p w:rsidR="00BE79C2" w:rsidRDefault="00BE79C2" w:rsidP="00BE79C2">
      <w:pPr>
        <w:ind w:firstLine="420"/>
      </w:pPr>
      <w:r>
        <w:rPr>
          <w:rFonts w:hint="eastAsia"/>
        </w:rPr>
        <w:t>③光照管理：</w:t>
      </w:r>
      <w:r>
        <w:rPr>
          <w:rFonts w:hint="eastAsia"/>
        </w:rPr>
        <w:t>17</w:t>
      </w:r>
      <w:r>
        <w:rPr>
          <w:rFonts w:hint="eastAsia"/>
        </w:rPr>
        <w:t>周龄末，若“京红</w:t>
      </w:r>
      <w:r>
        <w:rPr>
          <w:rFonts w:hint="eastAsia"/>
        </w:rPr>
        <w:t>1</w:t>
      </w:r>
      <w:r>
        <w:rPr>
          <w:rFonts w:hint="eastAsia"/>
        </w:rPr>
        <w:t>号”体重</w:t>
      </w:r>
      <w:r>
        <w:rPr>
          <w:rFonts w:hint="eastAsia"/>
        </w:rPr>
        <w:t>1380g</w:t>
      </w:r>
      <w:r>
        <w:rPr>
          <w:rFonts w:hint="eastAsia"/>
        </w:rPr>
        <w:t>，“京粉</w:t>
      </w:r>
      <w:r>
        <w:rPr>
          <w:rFonts w:hint="eastAsia"/>
        </w:rPr>
        <w:t>1</w:t>
      </w:r>
      <w:r>
        <w:rPr>
          <w:rFonts w:hint="eastAsia"/>
        </w:rPr>
        <w:t>号”</w:t>
      </w:r>
      <w:r>
        <w:rPr>
          <w:rFonts w:hint="eastAsia"/>
        </w:rPr>
        <w:t>1160g</w:t>
      </w:r>
      <w:r>
        <w:rPr>
          <w:rFonts w:hint="eastAsia"/>
        </w:rPr>
        <w:t>，开始延长光照刺激；若体重不达标准，则延迟增加光照，最迟不得晚于</w:t>
      </w:r>
      <w:r>
        <w:rPr>
          <w:rFonts w:hint="eastAsia"/>
        </w:rPr>
        <w:t>19</w:t>
      </w:r>
      <w:r>
        <w:rPr>
          <w:rFonts w:hint="eastAsia"/>
        </w:rPr>
        <w:t>周末。</w:t>
      </w:r>
    </w:p>
    <w:p w:rsidR="00BE79C2" w:rsidRDefault="00BE79C2" w:rsidP="00BE79C2">
      <w:pPr>
        <w:ind w:firstLine="420"/>
      </w:pPr>
      <w:r>
        <w:rPr>
          <w:rFonts w:hint="eastAsia"/>
        </w:rPr>
        <w:t>17</w:t>
      </w:r>
      <w:r>
        <w:rPr>
          <w:rFonts w:hint="eastAsia"/>
        </w:rPr>
        <w:t>周龄前，若体重提前达到标准，可提前增加光照刺激。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）产蛋高峰期饲养管理（</w:t>
      </w:r>
      <w:r>
        <w:rPr>
          <w:rFonts w:hint="eastAsia"/>
        </w:rPr>
        <w:t>23-40</w:t>
      </w:r>
      <w:r>
        <w:rPr>
          <w:rFonts w:hint="eastAsia"/>
        </w:rPr>
        <w:t>周龄）</w:t>
      </w:r>
    </w:p>
    <w:p w:rsidR="00BE79C2" w:rsidRDefault="00BE79C2" w:rsidP="00BE79C2">
      <w:pPr>
        <w:ind w:firstLine="420"/>
      </w:pPr>
      <w:r>
        <w:rPr>
          <w:rFonts w:hint="eastAsia"/>
        </w:rPr>
        <w:t>①喂料管理：饲料质量要稳定，不能随意更换饲料，确保鸡群采食量。</w:t>
      </w:r>
    </w:p>
    <w:p w:rsidR="00BE79C2" w:rsidRDefault="00BE79C2" w:rsidP="00BE79C2">
      <w:pPr>
        <w:ind w:firstLine="420"/>
      </w:pPr>
      <w:r>
        <w:rPr>
          <w:rFonts w:hint="eastAsia"/>
        </w:rPr>
        <w:t>②体重管理：每</w:t>
      </w:r>
      <w:proofErr w:type="gramStart"/>
      <w:r>
        <w:rPr>
          <w:rFonts w:hint="eastAsia"/>
        </w:rPr>
        <w:t>周按照</w:t>
      </w:r>
      <w:proofErr w:type="gramEnd"/>
      <w:r>
        <w:rPr>
          <w:rFonts w:hint="eastAsia"/>
        </w:rPr>
        <w:t>1%</w:t>
      </w:r>
      <w:r>
        <w:rPr>
          <w:rFonts w:hint="eastAsia"/>
        </w:rPr>
        <w:t>的比例筹策鸡群体重，计算平均值、均匀度，并及时分析体重变化的原因，</w:t>
      </w:r>
      <w:r>
        <w:rPr>
          <w:rFonts w:hint="eastAsia"/>
        </w:rPr>
        <w:t xml:space="preserve"> </w:t>
      </w:r>
      <w:r>
        <w:rPr>
          <w:rFonts w:hint="eastAsia"/>
        </w:rPr>
        <w:t>对于平均</w:t>
      </w:r>
      <w:proofErr w:type="gramStart"/>
      <w:r>
        <w:rPr>
          <w:rFonts w:hint="eastAsia"/>
        </w:rPr>
        <w:t>体重周下降</w:t>
      </w:r>
      <w:proofErr w:type="gramEnd"/>
      <w:r>
        <w:rPr>
          <w:rFonts w:hint="eastAsia"/>
        </w:rPr>
        <w:t>超过</w:t>
      </w:r>
      <w:r>
        <w:rPr>
          <w:rFonts w:hint="eastAsia"/>
        </w:rPr>
        <w:t>30</w:t>
      </w:r>
      <w:r>
        <w:rPr>
          <w:rFonts w:hint="eastAsia"/>
        </w:rPr>
        <w:t>克的鸡群，建议添加</w:t>
      </w:r>
      <w:r>
        <w:rPr>
          <w:rFonts w:hint="eastAsia"/>
        </w:rPr>
        <w:t>2%</w:t>
      </w:r>
      <w:r>
        <w:rPr>
          <w:rFonts w:hint="eastAsia"/>
        </w:rPr>
        <w:t>植物油脂。</w:t>
      </w:r>
    </w:p>
    <w:p w:rsidR="00BE79C2" w:rsidRDefault="00BE79C2" w:rsidP="00BE79C2">
      <w:pPr>
        <w:ind w:firstLine="420"/>
      </w:pPr>
      <w:r>
        <w:rPr>
          <w:rFonts w:hint="eastAsia"/>
        </w:rPr>
        <w:t>③输精管理：最大限度降低输精应激，保证受精率稳步上升。</w:t>
      </w:r>
    </w:p>
    <w:p w:rsidR="00BE79C2" w:rsidRDefault="00BE79C2" w:rsidP="00BE79C2">
      <w:pPr>
        <w:ind w:firstLine="420"/>
      </w:pPr>
      <w:r>
        <w:rPr>
          <w:rFonts w:hint="eastAsia"/>
        </w:rPr>
        <w:t>④防疫管理：关注鸡群新城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、禽流感、减蛋、法氏囊抗体水平，及时补免；定期消毒，确保鸡舍环境清洁、稳定。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）产蛋稳产期饲养管理（</w:t>
      </w:r>
      <w:r>
        <w:rPr>
          <w:rFonts w:hint="eastAsia"/>
        </w:rPr>
        <w:t>41-53</w:t>
      </w:r>
      <w:r>
        <w:rPr>
          <w:rFonts w:hint="eastAsia"/>
        </w:rPr>
        <w:t>周龄）</w:t>
      </w:r>
    </w:p>
    <w:p w:rsidR="00BE79C2" w:rsidRDefault="00BE79C2" w:rsidP="00BE79C2">
      <w:pPr>
        <w:ind w:firstLine="420"/>
      </w:pPr>
      <w:r>
        <w:rPr>
          <w:rFonts w:hint="eastAsia"/>
        </w:rPr>
        <w:t>关注抗体水平，及时补免；饮水管定期消毒。</w:t>
      </w:r>
    </w:p>
    <w:p w:rsidR="00BE79C2" w:rsidRDefault="00BE79C2" w:rsidP="00BE79C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）产蛋后期饲养管理（</w:t>
      </w:r>
      <w:r>
        <w:rPr>
          <w:rFonts w:hint="eastAsia"/>
        </w:rPr>
        <w:t>54</w:t>
      </w:r>
      <w:r>
        <w:rPr>
          <w:rFonts w:hint="eastAsia"/>
        </w:rPr>
        <w:t>周</w:t>
      </w:r>
      <w:r>
        <w:rPr>
          <w:rFonts w:hint="eastAsia"/>
        </w:rPr>
        <w:t>-</w:t>
      </w:r>
      <w:r>
        <w:rPr>
          <w:rFonts w:hint="eastAsia"/>
        </w:rPr>
        <w:t>淘汰）</w:t>
      </w:r>
    </w:p>
    <w:p w:rsidR="00BE79C2" w:rsidRDefault="00BE79C2" w:rsidP="00BE79C2">
      <w:pPr>
        <w:ind w:firstLine="420"/>
      </w:pPr>
      <w:r>
        <w:rPr>
          <w:rFonts w:hint="eastAsia"/>
        </w:rPr>
        <w:t>及时挑选和淘汰低产鸡。防治脂肪肝和肠炎的发生，坚持每天带鸡消毒。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适宜区域</w:t>
      </w:r>
      <w:r>
        <w:rPr>
          <w:rFonts w:hint="eastAsia"/>
        </w:rPr>
        <w:t>：适宜鸡蛋主产区及全国。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技术支持单位</w:t>
      </w:r>
      <w:r>
        <w:rPr>
          <w:rFonts w:hint="eastAsia"/>
        </w:rPr>
        <w:t>：北京市华都峪口禽业有限责任公司；</w:t>
      </w:r>
    </w:p>
    <w:p w:rsidR="00BE79C2" w:rsidRDefault="00BE79C2" w:rsidP="00BE79C2">
      <w:pPr>
        <w:ind w:firstLine="420"/>
      </w:pPr>
      <w:r>
        <w:rPr>
          <w:rFonts w:hint="eastAsia"/>
        </w:rPr>
        <w:t>联系地址：北京市</w:t>
      </w:r>
      <w:proofErr w:type="gramStart"/>
      <w:r>
        <w:rPr>
          <w:rFonts w:hint="eastAsia"/>
        </w:rPr>
        <w:t>平谷区</w:t>
      </w:r>
      <w:proofErr w:type="gramEnd"/>
      <w:r>
        <w:rPr>
          <w:rFonts w:hint="eastAsia"/>
        </w:rPr>
        <w:t>峪口镇兴隆庄北街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101206</w:t>
      </w:r>
    </w:p>
    <w:p w:rsidR="00BE79C2" w:rsidRDefault="00BE79C2" w:rsidP="00BE79C2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人：刘爱巧</w:t>
      </w:r>
    </w:p>
    <w:p w:rsidR="00BE79C2" w:rsidRDefault="00BE79C2" w:rsidP="00BE79C2">
      <w:pPr>
        <w:ind w:firstLine="420"/>
      </w:pPr>
      <w:r>
        <w:rPr>
          <w:rFonts w:hint="eastAsia"/>
        </w:rPr>
        <w:t>联系电话</w:t>
      </w:r>
      <w:r>
        <w:rPr>
          <w:rFonts w:hint="eastAsia"/>
        </w:rPr>
        <w:t>010-61982482</w:t>
      </w:r>
      <w:r>
        <w:rPr>
          <w:rFonts w:hint="eastAsia"/>
        </w:rPr>
        <w:t>；</w:t>
      </w:r>
    </w:p>
    <w:p w:rsidR="00BE79C2" w:rsidRDefault="00EB5602" w:rsidP="00BE79C2">
      <w:pPr>
        <w:ind w:firstLine="420"/>
      </w:pPr>
      <w:hyperlink r:id="rId7" w:history="1">
        <w:r w:rsidR="00BE79C2">
          <w:rPr>
            <w:rFonts w:hint="eastAsia"/>
          </w:rPr>
          <w:t>电子邮箱</w:t>
        </w:r>
        <w:r w:rsidR="00BE79C2">
          <w:rPr>
            <w:rFonts w:hint="eastAsia"/>
          </w:rPr>
          <w:t>xsb@hdyk.com.cn</w:t>
        </w:r>
      </w:hyperlink>
    </w:p>
    <w:p w:rsidR="00BE79C2" w:rsidRDefault="00BE79C2" w:rsidP="00670781">
      <w:pPr>
        <w:pStyle w:val="4"/>
        <w:spacing w:before="156" w:after="156"/>
        <w:ind w:firstLine="422"/>
      </w:pPr>
      <w:bookmarkStart w:id="15" w:name="_Toc375121930"/>
      <w:bookmarkStart w:id="16" w:name="_Toc375122503"/>
      <w:bookmarkStart w:id="17" w:name="_Toc381287553"/>
      <w:bookmarkStart w:id="18" w:name="_Toc27731"/>
      <w:bookmarkStart w:id="19" w:name="_Toc406755678"/>
      <w:bookmarkStart w:id="20" w:name="_Toc22254"/>
      <w:r>
        <w:rPr>
          <w:rFonts w:hint="eastAsia"/>
        </w:rPr>
        <w:t xml:space="preserve">B. </w:t>
      </w:r>
      <w:r>
        <w:rPr>
          <w:rFonts w:hint="eastAsia"/>
        </w:rPr>
        <w:t>农大</w:t>
      </w:r>
      <w:r>
        <w:rPr>
          <w:rFonts w:hint="eastAsia"/>
        </w:rPr>
        <w:t>3</w:t>
      </w:r>
      <w:r>
        <w:rPr>
          <w:rFonts w:hint="eastAsia"/>
        </w:rPr>
        <w:t>号小型蛋鸡配套系</w:t>
      </w:r>
      <w:bookmarkEnd w:id="15"/>
      <w:bookmarkEnd w:id="16"/>
      <w:bookmarkEnd w:id="17"/>
      <w:bookmarkEnd w:id="18"/>
      <w:bookmarkEnd w:id="19"/>
      <w:bookmarkEnd w:id="20"/>
    </w:p>
    <w:p w:rsidR="00BE79C2" w:rsidRDefault="00BE79C2" w:rsidP="00BE79C2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：中国农业大学培育的优良蛋鸡品种，属矮小型蛋鸡品种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特征特性</w:t>
      </w:r>
      <w:r>
        <w:rPr>
          <w:rFonts w:hint="eastAsia"/>
        </w:rPr>
        <w:t>：体型小：成年鸡体重</w:t>
      </w:r>
      <w:r>
        <w:rPr>
          <w:rFonts w:hint="eastAsia"/>
        </w:rPr>
        <w:t>1600g</w:t>
      </w:r>
      <w:r>
        <w:rPr>
          <w:rFonts w:hint="eastAsia"/>
        </w:rPr>
        <w:t>左右、身高比普通蛋鸡矮</w:t>
      </w:r>
      <w:r>
        <w:rPr>
          <w:rFonts w:hint="eastAsia"/>
        </w:rPr>
        <w:t>10</w:t>
      </w:r>
      <w:r>
        <w:rPr>
          <w:rFonts w:hint="eastAsia"/>
        </w:rPr>
        <w:t>厘米左右、可提高</w:t>
      </w:r>
      <w:r>
        <w:rPr>
          <w:rFonts w:hint="eastAsia"/>
        </w:rPr>
        <w:t>33%</w:t>
      </w:r>
      <w:r>
        <w:rPr>
          <w:rFonts w:hint="eastAsia"/>
        </w:rPr>
        <w:t>的饲养密度。采食量低：产蛋高峰期日采量平均</w:t>
      </w:r>
      <w:r>
        <w:rPr>
          <w:rFonts w:hint="eastAsia"/>
        </w:rPr>
        <w:t>85-90g/</w:t>
      </w:r>
      <w:r>
        <w:rPr>
          <w:rFonts w:hint="eastAsia"/>
        </w:rPr>
        <w:t>只鸡，比普通蛋鸡节粮</w:t>
      </w:r>
      <w:r>
        <w:rPr>
          <w:rFonts w:hint="eastAsia"/>
        </w:rPr>
        <w:t>20-25%</w:t>
      </w:r>
      <w:r>
        <w:rPr>
          <w:rFonts w:hint="eastAsia"/>
        </w:rPr>
        <w:t>左右（每只鸡年可节约</w:t>
      </w:r>
      <w:r>
        <w:rPr>
          <w:rFonts w:hint="eastAsia"/>
        </w:rPr>
        <w:t>9-10</w:t>
      </w:r>
      <w:r>
        <w:rPr>
          <w:rFonts w:hint="eastAsia"/>
        </w:rPr>
        <w:t>千克饲料）。饲料转化率高：可提高饲料转化率</w:t>
      </w:r>
      <w:r>
        <w:rPr>
          <w:rFonts w:hint="eastAsia"/>
        </w:rPr>
        <w:t>25%</w:t>
      </w:r>
      <w:r>
        <w:rPr>
          <w:rFonts w:hint="eastAsia"/>
        </w:rPr>
        <w:t>左右。抗病力强、适应性好、成活率高。性格温顺、不善飞腾，适合林地、果园等地散养或放养。蛋黄大、蛋白含水量低。</w:t>
      </w:r>
      <w:r>
        <w:rPr>
          <w:rFonts w:hint="eastAsia"/>
        </w:rPr>
        <w:t>     </w:t>
      </w:r>
    </w:p>
    <w:p w:rsidR="00BE79C2" w:rsidRDefault="00BE79C2" w:rsidP="00BE79C2">
      <w:pPr>
        <w:ind w:firstLine="422"/>
        <w:rPr>
          <w:rFonts w:cs="宋体"/>
          <w:kern w:val="0"/>
        </w:rPr>
      </w:pPr>
      <w:r>
        <w:rPr>
          <w:rFonts w:hint="eastAsia"/>
          <w:b/>
        </w:rPr>
        <w:t>生产性能</w:t>
      </w:r>
      <w:r>
        <w:rPr>
          <w:rFonts w:hint="eastAsia"/>
        </w:rPr>
        <w:t>：育雏育成期成活率</w:t>
      </w:r>
      <w:r>
        <w:rPr>
          <w:rFonts w:hint="eastAsia"/>
        </w:rPr>
        <w:t>96%</w:t>
      </w:r>
      <w:r>
        <w:rPr>
          <w:rFonts w:hint="eastAsia"/>
        </w:rPr>
        <w:t>，</w:t>
      </w:r>
      <w:r>
        <w:rPr>
          <w:rFonts w:cs="宋体" w:hint="eastAsia"/>
          <w:kern w:val="0"/>
        </w:rPr>
        <w:t>达</w:t>
      </w:r>
      <w:r>
        <w:rPr>
          <w:rFonts w:hint="eastAsia"/>
          <w:kern w:val="0"/>
        </w:rPr>
        <w:t>50%</w:t>
      </w:r>
      <w:r>
        <w:rPr>
          <w:rFonts w:cs="宋体" w:hint="eastAsia"/>
          <w:kern w:val="0"/>
        </w:rPr>
        <w:t>产蛋率的日龄</w:t>
      </w:r>
      <w:r>
        <w:rPr>
          <w:rFonts w:cs="宋体" w:hint="eastAsia"/>
          <w:kern w:val="0"/>
        </w:rPr>
        <w:t>146-</w:t>
      </w:r>
      <w:r>
        <w:rPr>
          <w:rFonts w:hint="eastAsia"/>
          <w:kern w:val="0"/>
        </w:rPr>
        <w:t>156</w:t>
      </w:r>
      <w:r>
        <w:rPr>
          <w:rFonts w:cs="宋体" w:hint="eastAsia"/>
          <w:kern w:val="0"/>
        </w:rPr>
        <w:t>天，</w:t>
      </w:r>
      <w:r>
        <w:rPr>
          <w:rFonts w:hint="eastAsia"/>
        </w:rPr>
        <w:t>90%</w:t>
      </w:r>
      <w:r>
        <w:rPr>
          <w:rFonts w:hint="eastAsia"/>
        </w:rPr>
        <w:t>以上产蛋率可持续</w:t>
      </w:r>
      <w:r>
        <w:rPr>
          <w:rFonts w:hint="eastAsia"/>
        </w:rPr>
        <w:t>3-4</w:t>
      </w:r>
      <w:r>
        <w:rPr>
          <w:rFonts w:hint="eastAsia"/>
        </w:rPr>
        <w:t>个月，</w:t>
      </w:r>
      <w:r>
        <w:rPr>
          <w:rFonts w:hint="eastAsia"/>
          <w:kern w:val="0"/>
        </w:rPr>
        <w:t>72</w:t>
      </w:r>
      <w:r>
        <w:rPr>
          <w:rFonts w:cs="宋体" w:hint="eastAsia"/>
          <w:kern w:val="0"/>
        </w:rPr>
        <w:t>周</w:t>
      </w:r>
      <w:proofErr w:type="gramStart"/>
      <w:r>
        <w:rPr>
          <w:rFonts w:cs="宋体" w:hint="eastAsia"/>
          <w:kern w:val="0"/>
        </w:rPr>
        <w:t>龄入舍鸡</w:t>
      </w:r>
      <w:proofErr w:type="gramEnd"/>
      <w:r>
        <w:rPr>
          <w:rFonts w:cs="宋体" w:hint="eastAsia"/>
          <w:kern w:val="0"/>
        </w:rPr>
        <w:t>产蛋数</w:t>
      </w:r>
      <w:r>
        <w:rPr>
          <w:rFonts w:hint="eastAsia"/>
          <w:kern w:val="0"/>
        </w:rPr>
        <w:t>285</w:t>
      </w:r>
      <w:r>
        <w:rPr>
          <w:rFonts w:cs="宋体" w:hint="eastAsia"/>
          <w:kern w:val="0"/>
        </w:rPr>
        <w:t>枚，</w:t>
      </w:r>
      <w:r>
        <w:rPr>
          <w:rFonts w:hint="eastAsia"/>
        </w:rPr>
        <w:t>全期平均蛋重约</w:t>
      </w:r>
      <w:r>
        <w:rPr>
          <w:rFonts w:hint="eastAsia"/>
        </w:rPr>
        <w:t>56g</w:t>
      </w:r>
      <w:r>
        <w:rPr>
          <w:rFonts w:hint="eastAsia"/>
        </w:rPr>
        <w:t>，</w:t>
      </w:r>
      <w:r>
        <w:rPr>
          <w:rFonts w:cs="宋体" w:hint="eastAsia"/>
          <w:kern w:val="0"/>
        </w:rPr>
        <w:t>产蛋总重</w:t>
      </w:r>
      <w:r>
        <w:rPr>
          <w:rFonts w:hint="eastAsia"/>
          <w:kern w:val="0"/>
        </w:rPr>
        <w:t>15.7-16.4</w:t>
      </w:r>
      <w:r>
        <w:rPr>
          <w:rFonts w:cs="宋体" w:hint="eastAsia"/>
          <w:kern w:val="0"/>
        </w:rPr>
        <w:t>千克，产蛋期成活率</w:t>
      </w:r>
      <w:r>
        <w:rPr>
          <w:rFonts w:hint="eastAsia"/>
          <w:kern w:val="0"/>
        </w:rPr>
        <w:t>95%</w:t>
      </w:r>
      <w:r>
        <w:rPr>
          <w:rFonts w:cs="宋体" w:hint="eastAsia"/>
          <w:kern w:val="0"/>
        </w:rPr>
        <w:t>，</w:t>
      </w:r>
      <w:proofErr w:type="gramStart"/>
      <w:r>
        <w:rPr>
          <w:rFonts w:cs="宋体" w:hint="eastAsia"/>
          <w:kern w:val="0"/>
        </w:rPr>
        <w:t>料蛋比</w:t>
      </w:r>
      <w:proofErr w:type="gramEnd"/>
      <w:r w:rsidR="00670781">
        <w:rPr>
          <w:rFonts w:cs="宋体" w:hint="eastAsia"/>
          <w:kern w:val="0"/>
        </w:rPr>
        <w:t>（</w:t>
      </w:r>
      <w:r>
        <w:rPr>
          <w:rFonts w:hint="eastAsia"/>
          <w:kern w:val="0"/>
        </w:rPr>
        <w:t>2.06-2.10</w:t>
      </w:r>
      <w:r w:rsidR="00670781">
        <w:rPr>
          <w:rFonts w:hint="eastAsia"/>
          <w:kern w:val="0"/>
        </w:rPr>
        <w:t>）</w:t>
      </w:r>
      <w:r>
        <w:rPr>
          <w:rFonts w:hint="eastAsia"/>
          <w:kern w:val="0"/>
        </w:rPr>
        <w:t>:1</w:t>
      </w:r>
      <w:r>
        <w:rPr>
          <w:rFonts w:cs="宋体" w:hint="eastAsia"/>
          <w:kern w:val="0"/>
        </w:rPr>
        <w:t>。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养殖要点：</w:t>
      </w:r>
      <w:r>
        <w:rPr>
          <w:rFonts w:hint="eastAsia"/>
        </w:rPr>
        <w:t>同</w:t>
      </w:r>
      <w:r>
        <w:rPr>
          <w:rFonts w:hint="eastAsia"/>
        </w:rPr>
        <w:t xml:space="preserve">A. </w:t>
      </w:r>
      <w:r>
        <w:rPr>
          <w:rFonts w:hint="eastAsia"/>
        </w:rPr>
        <w:t>京粉</w:t>
      </w:r>
      <w:r>
        <w:rPr>
          <w:rFonts w:hint="eastAsia"/>
        </w:rPr>
        <w:t>2</w:t>
      </w:r>
      <w:r>
        <w:rPr>
          <w:rFonts w:hint="eastAsia"/>
        </w:rPr>
        <w:t>号蛋鸡配套系。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适宜区域</w:t>
      </w:r>
      <w:r>
        <w:rPr>
          <w:rFonts w:hint="eastAsia"/>
        </w:rPr>
        <w:t>：适宜鸡蛋主产区及全国。</w:t>
      </w:r>
    </w:p>
    <w:p w:rsidR="00BE79C2" w:rsidRDefault="00BE79C2" w:rsidP="00BE79C2">
      <w:pPr>
        <w:ind w:firstLine="422"/>
        <w:jc w:val="left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中国农业大学动物科技学院</w:t>
      </w:r>
    </w:p>
    <w:p w:rsidR="00BE79C2" w:rsidRDefault="00BE79C2" w:rsidP="00BE79C2">
      <w:pPr>
        <w:ind w:firstLineChars="150" w:firstLine="315"/>
        <w:jc w:val="left"/>
        <w:rPr>
          <w:b/>
        </w:rPr>
      </w:pPr>
      <w:r>
        <w:rPr>
          <w:rFonts w:hint="eastAsia"/>
        </w:rPr>
        <w:t>联系地址：</w:t>
      </w:r>
      <w:r>
        <w:rPr>
          <w:rFonts w:cs="宋体" w:hint="eastAsia"/>
        </w:rPr>
        <w:t>北京市海淀区圆明园西路</w:t>
      </w:r>
      <w:r>
        <w:rPr>
          <w:rFonts w:cs="宋体"/>
        </w:rPr>
        <w:t>2</w:t>
      </w:r>
      <w:r>
        <w:rPr>
          <w:rFonts w:cs="宋体" w:hint="eastAsia"/>
        </w:rPr>
        <w:t>号</w:t>
      </w:r>
      <w:r>
        <w:rPr>
          <w:rFonts w:cs="宋体"/>
        </w:rPr>
        <w:t>100193</w:t>
      </w:r>
    </w:p>
    <w:p w:rsidR="00BE79C2" w:rsidRDefault="00BE79C2" w:rsidP="00BE79C2">
      <w:pPr>
        <w:ind w:firstLine="422"/>
      </w:pPr>
      <w:r>
        <w:rPr>
          <w:rFonts w:hint="eastAsia"/>
          <w:b/>
        </w:rPr>
        <w:t>技术支持单位</w:t>
      </w:r>
      <w:r>
        <w:rPr>
          <w:rFonts w:hint="eastAsia"/>
        </w:rPr>
        <w:t>：北京市华都峪口禽业有限责任公司；</w:t>
      </w:r>
    </w:p>
    <w:p w:rsidR="00BE79C2" w:rsidRDefault="00BE79C2" w:rsidP="00BE79C2">
      <w:pPr>
        <w:ind w:firstLine="420"/>
      </w:pPr>
      <w:r>
        <w:rPr>
          <w:rFonts w:hint="eastAsia"/>
        </w:rPr>
        <w:t>联系地址：北京市</w:t>
      </w:r>
      <w:proofErr w:type="gramStart"/>
      <w:r>
        <w:rPr>
          <w:rFonts w:hint="eastAsia"/>
        </w:rPr>
        <w:t>平谷区</w:t>
      </w:r>
      <w:proofErr w:type="gramEnd"/>
      <w:r>
        <w:rPr>
          <w:rFonts w:hint="eastAsia"/>
        </w:rPr>
        <w:t>峪口镇兴隆庄北街</w:t>
      </w:r>
      <w:r>
        <w:rPr>
          <w:rFonts w:hint="eastAsia"/>
        </w:rPr>
        <w:t>3</w:t>
      </w:r>
      <w:r>
        <w:rPr>
          <w:rFonts w:hint="eastAsia"/>
        </w:rPr>
        <w:t>号；</w:t>
      </w:r>
    </w:p>
    <w:p w:rsidR="00BE79C2" w:rsidRDefault="00BE79C2" w:rsidP="00BE79C2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/>
        </w:rPr>
        <w:t xml:space="preserve"> </w:t>
      </w:r>
      <w:r>
        <w:rPr>
          <w:rFonts w:cs="宋体" w:hint="eastAsia"/>
        </w:rPr>
        <w:t>系</w:t>
      </w:r>
      <w:r>
        <w:rPr>
          <w:rFonts w:cs="宋体"/>
        </w:rPr>
        <w:t xml:space="preserve"> </w:t>
      </w:r>
      <w:r>
        <w:rPr>
          <w:rFonts w:cs="宋体" w:hint="eastAsia"/>
        </w:rPr>
        <w:t>人：刘爱巧</w:t>
      </w:r>
    </w:p>
    <w:p w:rsidR="00BE79C2" w:rsidRDefault="00BE79C2" w:rsidP="00BE79C2">
      <w:pPr>
        <w:ind w:firstLine="420"/>
      </w:pPr>
      <w:r>
        <w:rPr>
          <w:rFonts w:hint="eastAsia"/>
        </w:rPr>
        <w:t>联系电话</w:t>
      </w:r>
      <w:r>
        <w:rPr>
          <w:rFonts w:hint="eastAsia"/>
        </w:rPr>
        <w:t>010-61982482</w:t>
      </w:r>
      <w:r>
        <w:rPr>
          <w:rFonts w:hint="eastAsia"/>
        </w:rPr>
        <w:t>；</w:t>
      </w:r>
    </w:p>
    <w:p w:rsidR="00BE79C2" w:rsidRDefault="00EB5602" w:rsidP="00BE79C2">
      <w:pPr>
        <w:ind w:firstLine="420"/>
      </w:pPr>
      <w:hyperlink r:id="rId8" w:history="1">
        <w:r w:rsidR="00BE79C2">
          <w:rPr>
            <w:rFonts w:hint="eastAsia"/>
          </w:rPr>
          <w:t>电子邮箱</w:t>
        </w:r>
        <w:r w:rsidR="00BE79C2">
          <w:rPr>
            <w:rFonts w:hint="eastAsia"/>
          </w:rPr>
          <w:t>xsb@hdyk.com.cn</w:t>
        </w:r>
      </w:hyperlink>
    </w:p>
    <w:p w:rsidR="00EC2E29" w:rsidRPr="00BE79C2" w:rsidRDefault="00EC2E29"/>
    <w:sectPr w:rsidR="00EC2E29" w:rsidRPr="00BE79C2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3B" w:rsidRDefault="00E2373B" w:rsidP="00670781">
      <w:r>
        <w:separator/>
      </w:r>
    </w:p>
  </w:endnote>
  <w:endnote w:type="continuationSeparator" w:id="0">
    <w:p w:rsidR="00E2373B" w:rsidRDefault="00E2373B" w:rsidP="0067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3B" w:rsidRDefault="00E2373B" w:rsidP="00670781">
      <w:r>
        <w:separator/>
      </w:r>
    </w:p>
  </w:footnote>
  <w:footnote w:type="continuationSeparator" w:id="0">
    <w:p w:rsidR="00E2373B" w:rsidRDefault="00E2373B" w:rsidP="0067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C8B"/>
    <w:multiLevelType w:val="multilevel"/>
    <w:tmpl w:val="3ECF5C8B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9C2"/>
    <w:rsid w:val="00670781"/>
    <w:rsid w:val="00BE79C2"/>
    <w:rsid w:val="00E2373B"/>
    <w:rsid w:val="00EB5602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BE79C2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BE79C2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E79C2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E79C2"/>
    <w:rPr>
      <w:rFonts w:ascii="Arial" w:eastAsia="宋体" w:hAnsi="Arial" w:cs="Times New Roman"/>
      <w:b/>
      <w:szCs w:val="20"/>
    </w:rPr>
  </w:style>
  <w:style w:type="character" w:styleId="a3">
    <w:name w:val="Strong"/>
    <w:basedOn w:val="a0"/>
    <w:uiPriority w:val="22"/>
    <w:qFormat/>
    <w:rsid w:val="00BE79C2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0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20214;xsb@hdyk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20214;xsb@hdyk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2015-09-17T02:54:00Z</dcterms:created>
  <dcterms:modified xsi:type="dcterms:W3CDTF">2015-09-22T08:34:00Z</dcterms:modified>
</cp:coreProperties>
</file>